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EDE" w:rsidRDefault="00AD752B" w:rsidP="00AD752B">
      <w:pPr>
        <w:spacing w:after="200" w:line="360" w:lineRule="auto"/>
        <w:jc w:val="center"/>
        <w:rPr>
          <w:rFonts w:ascii="Times New Roman" w:hAnsi="Times New Roman" w:cs="Times New Roman"/>
          <w:b/>
          <w:sz w:val="28"/>
        </w:rPr>
      </w:pPr>
      <w:r>
        <w:rPr>
          <w:rFonts w:ascii="Times New Roman" w:hAnsi="Times New Roman" w:cs="Times New Roman"/>
          <w:b/>
          <w:sz w:val="28"/>
        </w:rPr>
        <w:t>RESUME JURNAL</w:t>
      </w:r>
    </w:p>
    <w:tbl>
      <w:tblPr>
        <w:tblStyle w:val="TableGrid"/>
        <w:tblW w:w="8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360"/>
        <w:gridCol w:w="5615"/>
      </w:tblGrid>
      <w:tr w:rsidR="00AD752B" w:rsidTr="00AD752B">
        <w:trPr>
          <w:trHeight w:val="288"/>
        </w:trPr>
        <w:tc>
          <w:tcPr>
            <w:tcW w:w="2065" w:type="dxa"/>
          </w:tcPr>
          <w:p w:rsidR="00AD752B" w:rsidRPr="00574F6C" w:rsidRDefault="00AD752B" w:rsidP="0006241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Nama</w:t>
            </w:r>
            <w:r w:rsidR="00F94A4F">
              <w:rPr>
                <w:rFonts w:ascii="Times New Roman" w:eastAsia="Times New Roman" w:hAnsi="Times New Roman" w:cs="Times New Roman"/>
                <w:iCs/>
                <w:sz w:val="24"/>
                <w:szCs w:val="24"/>
              </w:rPr>
              <w:t xml:space="preserve"> </w:t>
            </w:r>
            <w:proofErr w:type="spellStart"/>
            <w:r w:rsidR="00F94A4F">
              <w:rPr>
                <w:rFonts w:ascii="Times New Roman" w:eastAsia="Times New Roman" w:hAnsi="Times New Roman" w:cs="Times New Roman"/>
                <w:iCs/>
                <w:sz w:val="24"/>
                <w:szCs w:val="24"/>
              </w:rPr>
              <w:t>Kelompok</w:t>
            </w:r>
            <w:proofErr w:type="spellEnd"/>
          </w:p>
        </w:tc>
        <w:tc>
          <w:tcPr>
            <w:tcW w:w="360" w:type="dxa"/>
          </w:tcPr>
          <w:p w:rsidR="00AD752B" w:rsidRDefault="00AD752B" w:rsidP="0006241F">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
        </w:tc>
        <w:tc>
          <w:tcPr>
            <w:tcW w:w="5615" w:type="dxa"/>
          </w:tcPr>
          <w:p w:rsidR="00F94A4F" w:rsidRDefault="00F94A4F" w:rsidP="00F94A4F">
            <w:pPr>
              <w:pStyle w:val="ListParagraph"/>
              <w:numPr>
                <w:ilvl w:val="0"/>
                <w:numId w:val="2"/>
              </w:numPr>
              <w:ind w:left="165" w:hanging="165"/>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Dheo</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Prasetyo</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Nugroho</w:t>
            </w:r>
            <w:proofErr w:type="spellEnd"/>
          </w:p>
          <w:p w:rsidR="00F94A4F" w:rsidRDefault="00F94A4F" w:rsidP="00F94A4F">
            <w:pPr>
              <w:pStyle w:val="ListParagraph"/>
              <w:numPr>
                <w:ilvl w:val="0"/>
                <w:numId w:val="2"/>
              </w:numPr>
              <w:ind w:left="165" w:hanging="165"/>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w:t>
            </w:r>
            <w:proofErr w:type="spellStart"/>
            <w:r>
              <w:rPr>
                <w:rFonts w:ascii="Times New Roman" w:eastAsia="Times New Roman" w:hAnsi="Times New Roman" w:cs="Times New Roman"/>
                <w:iCs/>
                <w:sz w:val="24"/>
                <w:szCs w:val="24"/>
              </w:rPr>
              <w:t>Wayan</w:t>
            </w:r>
            <w:proofErr w:type="spellEnd"/>
            <w:r>
              <w:rPr>
                <w:rFonts w:ascii="Times New Roman" w:eastAsia="Times New Roman" w:hAnsi="Times New Roman" w:cs="Times New Roman"/>
                <w:iCs/>
                <w:sz w:val="24"/>
                <w:szCs w:val="24"/>
              </w:rPr>
              <w:t xml:space="preserve"> Krishna B.P.</w:t>
            </w:r>
          </w:p>
          <w:p w:rsidR="00AD752B" w:rsidRDefault="00AD752B" w:rsidP="00F94A4F">
            <w:pPr>
              <w:pStyle w:val="ListParagraph"/>
              <w:numPr>
                <w:ilvl w:val="0"/>
                <w:numId w:val="2"/>
              </w:numPr>
              <w:ind w:left="165" w:hanging="165"/>
              <w:rPr>
                <w:rFonts w:ascii="Times New Roman" w:eastAsia="Times New Roman" w:hAnsi="Times New Roman" w:cs="Times New Roman"/>
                <w:iCs/>
                <w:sz w:val="24"/>
                <w:szCs w:val="24"/>
              </w:rPr>
            </w:pPr>
            <w:r w:rsidRPr="00F94A4F">
              <w:rPr>
                <w:rFonts w:ascii="Times New Roman" w:eastAsia="Times New Roman" w:hAnsi="Times New Roman" w:cs="Times New Roman"/>
                <w:iCs/>
                <w:sz w:val="24"/>
                <w:szCs w:val="24"/>
              </w:rPr>
              <w:t xml:space="preserve">Muhammad </w:t>
            </w:r>
            <w:proofErr w:type="spellStart"/>
            <w:r w:rsidRPr="00F94A4F">
              <w:rPr>
                <w:rFonts w:ascii="Times New Roman" w:eastAsia="Times New Roman" w:hAnsi="Times New Roman" w:cs="Times New Roman"/>
                <w:iCs/>
                <w:sz w:val="24"/>
                <w:szCs w:val="24"/>
              </w:rPr>
              <w:t>Guruh</w:t>
            </w:r>
            <w:proofErr w:type="spellEnd"/>
            <w:r w:rsidRPr="00F94A4F">
              <w:rPr>
                <w:rFonts w:ascii="Times New Roman" w:eastAsia="Times New Roman" w:hAnsi="Times New Roman" w:cs="Times New Roman"/>
                <w:iCs/>
                <w:sz w:val="24"/>
                <w:szCs w:val="24"/>
              </w:rPr>
              <w:t xml:space="preserve"> </w:t>
            </w:r>
            <w:proofErr w:type="spellStart"/>
            <w:r w:rsidRPr="00F94A4F">
              <w:rPr>
                <w:rFonts w:ascii="Times New Roman" w:eastAsia="Times New Roman" w:hAnsi="Times New Roman" w:cs="Times New Roman"/>
                <w:iCs/>
                <w:sz w:val="24"/>
                <w:szCs w:val="24"/>
              </w:rPr>
              <w:t>Ajinugroho</w:t>
            </w:r>
            <w:proofErr w:type="spellEnd"/>
            <w:r w:rsidR="00F94A4F">
              <w:rPr>
                <w:rFonts w:ascii="Times New Roman" w:eastAsia="Times New Roman" w:hAnsi="Times New Roman" w:cs="Times New Roman"/>
                <w:iCs/>
                <w:sz w:val="24"/>
                <w:szCs w:val="24"/>
              </w:rPr>
              <w:t xml:space="preserve"> (54416878).</w:t>
            </w:r>
            <w:bookmarkStart w:id="0" w:name="_GoBack"/>
            <w:bookmarkEnd w:id="0"/>
          </w:p>
          <w:p w:rsidR="00F94A4F" w:rsidRPr="00F94A4F" w:rsidRDefault="00F94A4F" w:rsidP="00F94A4F">
            <w:pPr>
              <w:pStyle w:val="ListParagraph"/>
              <w:numPr>
                <w:ilvl w:val="0"/>
                <w:numId w:val="2"/>
              </w:numPr>
              <w:ind w:left="165" w:hanging="165"/>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Rafif</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Favian</w:t>
            </w:r>
            <w:proofErr w:type="spellEnd"/>
          </w:p>
        </w:tc>
      </w:tr>
      <w:tr w:rsidR="00AD752B" w:rsidTr="00AD752B">
        <w:trPr>
          <w:trHeight w:val="288"/>
        </w:trPr>
        <w:tc>
          <w:tcPr>
            <w:tcW w:w="2065" w:type="dxa"/>
          </w:tcPr>
          <w:p w:rsidR="00AD752B" w:rsidRPr="00574F6C" w:rsidRDefault="00AD752B" w:rsidP="0006241F">
            <w:pP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Kelas</w:t>
            </w:r>
            <w:proofErr w:type="spellEnd"/>
          </w:p>
        </w:tc>
        <w:tc>
          <w:tcPr>
            <w:tcW w:w="360" w:type="dxa"/>
          </w:tcPr>
          <w:p w:rsidR="00AD752B" w:rsidRDefault="00AD752B" w:rsidP="0006241F">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
        </w:tc>
        <w:tc>
          <w:tcPr>
            <w:tcW w:w="5615" w:type="dxa"/>
          </w:tcPr>
          <w:p w:rsidR="00AD752B" w:rsidRDefault="00AD752B" w:rsidP="0006241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4IA88</w:t>
            </w:r>
          </w:p>
        </w:tc>
      </w:tr>
      <w:tr w:rsidR="00AD752B" w:rsidTr="00AD752B">
        <w:trPr>
          <w:trHeight w:val="288"/>
        </w:trPr>
        <w:tc>
          <w:tcPr>
            <w:tcW w:w="2065" w:type="dxa"/>
          </w:tcPr>
          <w:p w:rsidR="00AD752B" w:rsidRPr="00574F6C" w:rsidRDefault="00AD752B" w:rsidP="0006241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Mata </w:t>
            </w:r>
            <w:proofErr w:type="spellStart"/>
            <w:r>
              <w:rPr>
                <w:rFonts w:ascii="Times New Roman" w:eastAsia="Times New Roman" w:hAnsi="Times New Roman" w:cs="Times New Roman"/>
                <w:iCs/>
                <w:sz w:val="24"/>
                <w:szCs w:val="24"/>
              </w:rPr>
              <w:t>Kuliah</w:t>
            </w:r>
            <w:proofErr w:type="spellEnd"/>
          </w:p>
        </w:tc>
        <w:tc>
          <w:tcPr>
            <w:tcW w:w="360" w:type="dxa"/>
          </w:tcPr>
          <w:p w:rsidR="00AD752B" w:rsidRDefault="00AD752B" w:rsidP="0006241F">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
        </w:tc>
        <w:tc>
          <w:tcPr>
            <w:tcW w:w="5615" w:type="dxa"/>
          </w:tcPr>
          <w:p w:rsidR="00AD752B" w:rsidRDefault="00AD752B" w:rsidP="0006241F">
            <w:pP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Pengantar</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Algoritma</w:t>
            </w:r>
            <w:proofErr w:type="spellEnd"/>
            <w:r>
              <w:rPr>
                <w:rFonts w:ascii="Times New Roman" w:eastAsia="Times New Roman" w:hAnsi="Times New Roman" w:cs="Times New Roman"/>
                <w:iCs/>
                <w:sz w:val="24"/>
                <w:szCs w:val="24"/>
              </w:rPr>
              <w:t xml:space="preserve"> Deep Learning</w:t>
            </w:r>
          </w:p>
        </w:tc>
      </w:tr>
      <w:tr w:rsidR="00AD752B" w:rsidTr="00AD752B">
        <w:trPr>
          <w:trHeight w:val="288"/>
        </w:trPr>
        <w:tc>
          <w:tcPr>
            <w:tcW w:w="2065" w:type="dxa"/>
          </w:tcPr>
          <w:p w:rsidR="00AD752B" w:rsidRPr="00574F6C" w:rsidRDefault="00AD752B" w:rsidP="0006241F">
            <w:pP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Dosen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Pengampu</w:t>
            </w:r>
            <w:proofErr w:type="spellEnd"/>
          </w:p>
        </w:tc>
        <w:tc>
          <w:tcPr>
            <w:tcW w:w="360" w:type="dxa"/>
          </w:tcPr>
          <w:p w:rsidR="00AD752B" w:rsidRDefault="00AD752B" w:rsidP="0006241F">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
        </w:tc>
        <w:tc>
          <w:tcPr>
            <w:tcW w:w="5615" w:type="dxa"/>
          </w:tcPr>
          <w:p w:rsidR="00AD752B" w:rsidRDefault="00AD752B" w:rsidP="0006241F">
            <w:pP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Murni</w:t>
            </w:r>
            <w:proofErr w:type="spellEnd"/>
            <w:r>
              <w:rPr>
                <w:rFonts w:ascii="Times New Roman" w:eastAsia="Times New Roman" w:hAnsi="Times New Roman" w:cs="Times New Roman"/>
                <w:iCs/>
                <w:sz w:val="24"/>
                <w:szCs w:val="24"/>
              </w:rPr>
              <w:t>, Dr.</w:t>
            </w:r>
          </w:p>
        </w:tc>
      </w:tr>
      <w:tr w:rsidR="00AD752B" w:rsidTr="00AD752B">
        <w:trPr>
          <w:trHeight w:val="288"/>
        </w:trPr>
        <w:tc>
          <w:tcPr>
            <w:tcW w:w="2065" w:type="dxa"/>
          </w:tcPr>
          <w:p w:rsidR="00AD752B" w:rsidRPr="00574F6C" w:rsidRDefault="00AD752B" w:rsidP="0006241F">
            <w:pPr>
              <w:spacing w:line="360" w:lineRule="auto"/>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Materi</w:t>
            </w:r>
            <w:proofErr w:type="spellEnd"/>
          </w:p>
        </w:tc>
        <w:tc>
          <w:tcPr>
            <w:tcW w:w="360" w:type="dxa"/>
          </w:tcPr>
          <w:p w:rsidR="00AD752B" w:rsidRDefault="00AD752B" w:rsidP="0006241F">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
        </w:tc>
        <w:tc>
          <w:tcPr>
            <w:tcW w:w="5615" w:type="dxa"/>
          </w:tcPr>
          <w:p w:rsidR="00AD752B" w:rsidRDefault="00AD752B" w:rsidP="0006241F">
            <w:pPr>
              <w:spacing w:line="360" w:lineRule="auto"/>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Ujian</w:t>
            </w:r>
            <w:proofErr w:type="spellEnd"/>
            <w:r>
              <w:rPr>
                <w:rFonts w:ascii="Times New Roman" w:eastAsia="Times New Roman" w:hAnsi="Times New Roman" w:cs="Times New Roman"/>
                <w:iCs/>
                <w:sz w:val="24"/>
                <w:szCs w:val="24"/>
              </w:rPr>
              <w:t xml:space="preserve"> Tengah </w:t>
            </w:r>
            <w:proofErr w:type="spellStart"/>
            <w:r>
              <w:rPr>
                <w:rFonts w:ascii="Times New Roman" w:eastAsia="Times New Roman" w:hAnsi="Times New Roman" w:cs="Times New Roman"/>
                <w:iCs/>
                <w:sz w:val="24"/>
                <w:szCs w:val="24"/>
              </w:rPr>
              <w:t>Smester</w:t>
            </w:r>
            <w:proofErr w:type="spellEnd"/>
            <w:r>
              <w:rPr>
                <w:rFonts w:ascii="Times New Roman" w:eastAsia="Times New Roman" w:hAnsi="Times New Roman" w:cs="Times New Roman"/>
                <w:iCs/>
                <w:sz w:val="24"/>
                <w:szCs w:val="24"/>
              </w:rPr>
              <w:t xml:space="preserve"> (UTS)</w:t>
            </w:r>
          </w:p>
        </w:tc>
      </w:tr>
    </w:tbl>
    <w:p w:rsidR="00AD752B" w:rsidRDefault="00AD752B" w:rsidP="00AD752B">
      <w:pPr>
        <w:spacing w:after="200" w:line="360" w:lineRule="auto"/>
        <w:jc w:val="center"/>
        <w:rPr>
          <w:rFonts w:ascii="Times New Roman" w:hAnsi="Times New Roman" w:cs="Times New Roman"/>
          <w:sz w:val="24"/>
        </w:rPr>
      </w:pPr>
    </w:p>
    <w:tbl>
      <w:tblPr>
        <w:tblStyle w:val="TableGrid"/>
        <w:tblW w:w="9355" w:type="dxa"/>
        <w:jc w:val="center"/>
        <w:tblCellMar>
          <w:top w:w="144" w:type="dxa"/>
          <w:left w:w="115" w:type="dxa"/>
          <w:bottom w:w="144" w:type="dxa"/>
          <w:right w:w="115" w:type="dxa"/>
        </w:tblCellMar>
        <w:tblLook w:val="04A0" w:firstRow="1" w:lastRow="0" w:firstColumn="1" w:lastColumn="0" w:noHBand="0" w:noVBand="1"/>
      </w:tblPr>
      <w:tblGrid>
        <w:gridCol w:w="1615"/>
        <w:gridCol w:w="7740"/>
      </w:tblGrid>
      <w:tr w:rsidR="004315BB" w:rsidTr="00461D30">
        <w:trPr>
          <w:trHeight w:val="265"/>
          <w:jc w:val="center"/>
        </w:trPr>
        <w:tc>
          <w:tcPr>
            <w:tcW w:w="1615" w:type="dxa"/>
          </w:tcPr>
          <w:p w:rsidR="004315BB" w:rsidRPr="00574F6C" w:rsidRDefault="004315BB" w:rsidP="0006241F">
            <w:pPr>
              <w:rPr>
                <w:rFonts w:ascii="Times New Roman" w:eastAsia="Times New Roman" w:hAnsi="Times New Roman" w:cs="Times New Roman"/>
                <w:iCs/>
                <w:sz w:val="24"/>
                <w:szCs w:val="24"/>
              </w:rPr>
            </w:pPr>
            <w:proofErr w:type="spellStart"/>
            <w:r>
              <w:rPr>
                <w:rFonts w:ascii="Times New Roman" w:hAnsi="Times New Roman" w:cs="Times New Roman"/>
                <w:b/>
                <w:sz w:val="24"/>
              </w:rPr>
              <w:t>Pembahasan</w:t>
            </w:r>
            <w:proofErr w:type="spellEnd"/>
          </w:p>
        </w:tc>
        <w:tc>
          <w:tcPr>
            <w:tcW w:w="7740" w:type="dxa"/>
          </w:tcPr>
          <w:p w:rsidR="004315BB" w:rsidRDefault="00461D30" w:rsidP="00825307">
            <w:pPr>
              <w:rPr>
                <w:rFonts w:ascii="Times New Roman" w:eastAsia="Times New Roman" w:hAnsi="Times New Roman" w:cs="Times New Roman"/>
                <w:iCs/>
                <w:sz w:val="24"/>
                <w:szCs w:val="24"/>
              </w:rPr>
            </w:pPr>
            <w:r w:rsidRPr="00461D30">
              <w:rPr>
                <w:rFonts w:ascii="Times New Roman" w:hAnsi="Times New Roman" w:cs="Times New Roman"/>
                <w:sz w:val="24"/>
              </w:rPr>
              <w:t>Food Detection and Recognition Using Convolutional Neural Network</w:t>
            </w:r>
          </w:p>
        </w:tc>
      </w:tr>
      <w:tr w:rsidR="004315BB" w:rsidTr="00461D30">
        <w:trPr>
          <w:trHeight w:val="276"/>
          <w:jc w:val="center"/>
        </w:trPr>
        <w:tc>
          <w:tcPr>
            <w:tcW w:w="1615" w:type="dxa"/>
          </w:tcPr>
          <w:p w:rsidR="004315BB" w:rsidRPr="00574F6C" w:rsidRDefault="005B26AD" w:rsidP="0006241F">
            <w:pPr>
              <w:rPr>
                <w:rFonts w:ascii="Times New Roman" w:eastAsia="Times New Roman" w:hAnsi="Times New Roman" w:cs="Times New Roman"/>
                <w:iCs/>
                <w:sz w:val="24"/>
                <w:szCs w:val="24"/>
              </w:rPr>
            </w:pPr>
            <w:proofErr w:type="spellStart"/>
            <w:r>
              <w:rPr>
                <w:rFonts w:ascii="Times New Roman" w:hAnsi="Times New Roman" w:cs="Times New Roman"/>
                <w:b/>
                <w:sz w:val="24"/>
              </w:rPr>
              <w:t>Peneliti</w:t>
            </w:r>
            <w:proofErr w:type="spellEnd"/>
          </w:p>
        </w:tc>
        <w:tc>
          <w:tcPr>
            <w:tcW w:w="7740" w:type="dxa"/>
          </w:tcPr>
          <w:p w:rsidR="004315BB" w:rsidRDefault="00461D30" w:rsidP="00825307">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fldChar w:fldCharType="begin" w:fldLock="1"/>
            </w:r>
            <w:r w:rsidR="0084595A">
              <w:rPr>
                <w:rFonts w:ascii="Times New Roman" w:eastAsia="Times New Roman" w:hAnsi="Times New Roman" w:cs="Times New Roman"/>
                <w:iCs/>
                <w:sz w:val="24"/>
                <w:szCs w:val="24"/>
              </w:rPr>
              <w:instrText>ADDIN CSL_CITATION {"citationItems":[{"id":"ITEM-1","itemData":{"DOI":"10.1145/2647868.2654970","ISBN":"9781450330633","abstract":"In this paper, we apply a convolutional neural network (CNN) to the tasks of detecting and recognizing food images. Because of the wide diversity of types of food, image recognition of food items is generally very difficult. However, deep learning has been shown recently to be a very powerful image recognition technique, and CNN is a state-of-the-art approach to deep learning. We applied CNN to the tasks of food detection and recognition through parameter optimization. We constructed a dataset of the most frequent food items in a publicly available food-logging system, and used it to evaluate recognition performance. CNN showed significantly higher accuracy than did traditional support-vectormachine-based methods with handcrafted features. In addition, we found that the convolution kernels show that color dominates the feature extraction process. For food image detection, CNN also showed significantly higher accuracy than a conventional method did.","author":[{"dropping-particle":"","family":"Kagaya","given":"Hokuto","non-dropping-particle":"","parse-names":false,"suffix":""},{"dropping-particle":"","family":"Aizawa","given":"Kiyoharu","non-dropping-particle":"","parse-names":false,"suffix":""},{"dropping-particle":"","family":"Ogawa","given":"Makoto","non-dropping-particle":"","parse-names":false,"suffix":""}],"container-title":"MM 2014 - Proceedings of the 2014 ACM Conference on Multimedia","id":"ITEM-1","issued":{"date-parts":[["2014"]]},"title":"Food detection and recognition using convolutional neural network","type":"paper-conference"},"uris":["http://www.mendeley.com/documents/?uuid=e9e145a4-dd95-45d3-91fb-aeaa4abefbea"]}],"mendeley":{"formattedCitation":"(Kagaya et al., 2014)","plainTextFormattedCitation":"(Kagaya et al., 2014)","previouslyFormattedCitation":"(Kagaya et al., 2014)"},"properties":{"noteIndex":0},"schema":"https://github.com/citation-style-language/schema/raw/master/csl-citation.json"}</w:instrText>
            </w:r>
            <w:r>
              <w:rPr>
                <w:rFonts w:ascii="Times New Roman" w:eastAsia="Times New Roman" w:hAnsi="Times New Roman" w:cs="Times New Roman"/>
                <w:iCs/>
                <w:sz w:val="24"/>
                <w:szCs w:val="24"/>
              </w:rPr>
              <w:fldChar w:fldCharType="separate"/>
            </w:r>
            <w:r w:rsidRPr="00461D30">
              <w:rPr>
                <w:rFonts w:ascii="Times New Roman" w:eastAsia="Times New Roman" w:hAnsi="Times New Roman" w:cs="Times New Roman"/>
                <w:iCs/>
                <w:noProof/>
                <w:sz w:val="24"/>
                <w:szCs w:val="24"/>
              </w:rPr>
              <w:t>(Kagaya et al., 2014)</w:t>
            </w:r>
            <w:r>
              <w:rPr>
                <w:rFonts w:ascii="Times New Roman" w:eastAsia="Times New Roman" w:hAnsi="Times New Roman" w:cs="Times New Roman"/>
                <w:iCs/>
                <w:sz w:val="24"/>
                <w:szCs w:val="24"/>
              </w:rPr>
              <w:fldChar w:fldCharType="end"/>
            </w:r>
          </w:p>
        </w:tc>
      </w:tr>
      <w:tr w:rsidR="004315BB" w:rsidTr="00461D30">
        <w:trPr>
          <w:trHeight w:val="265"/>
          <w:jc w:val="center"/>
        </w:trPr>
        <w:tc>
          <w:tcPr>
            <w:tcW w:w="1615" w:type="dxa"/>
          </w:tcPr>
          <w:p w:rsidR="004315BB" w:rsidRPr="00574F6C" w:rsidRDefault="005B26AD" w:rsidP="0006241F">
            <w:pPr>
              <w:rPr>
                <w:rFonts w:ascii="Times New Roman" w:eastAsia="Times New Roman" w:hAnsi="Times New Roman" w:cs="Times New Roman"/>
                <w:iCs/>
                <w:sz w:val="24"/>
                <w:szCs w:val="24"/>
              </w:rPr>
            </w:pPr>
            <w:proofErr w:type="spellStart"/>
            <w:r>
              <w:rPr>
                <w:rFonts w:ascii="Times New Roman" w:hAnsi="Times New Roman" w:cs="Times New Roman"/>
                <w:b/>
                <w:sz w:val="24"/>
              </w:rPr>
              <w:t>Tahun</w:t>
            </w:r>
            <w:proofErr w:type="spellEnd"/>
          </w:p>
        </w:tc>
        <w:tc>
          <w:tcPr>
            <w:tcW w:w="7740" w:type="dxa"/>
          </w:tcPr>
          <w:p w:rsidR="004315BB" w:rsidRDefault="00461D30" w:rsidP="00825307">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2014</w:t>
            </w:r>
          </w:p>
        </w:tc>
      </w:tr>
      <w:tr w:rsidR="004315BB" w:rsidTr="00461D30">
        <w:trPr>
          <w:trHeight w:val="265"/>
          <w:jc w:val="center"/>
        </w:trPr>
        <w:tc>
          <w:tcPr>
            <w:tcW w:w="1615" w:type="dxa"/>
          </w:tcPr>
          <w:p w:rsidR="004315BB" w:rsidRPr="00574F6C" w:rsidRDefault="005B26AD" w:rsidP="0006241F">
            <w:pPr>
              <w:rPr>
                <w:rFonts w:ascii="Times New Roman" w:eastAsia="Times New Roman" w:hAnsi="Times New Roman" w:cs="Times New Roman"/>
                <w:iCs/>
                <w:sz w:val="24"/>
                <w:szCs w:val="24"/>
              </w:rPr>
            </w:pPr>
            <w:proofErr w:type="spellStart"/>
            <w:r>
              <w:rPr>
                <w:rFonts w:ascii="Times New Roman" w:hAnsi="Times New Roman" w:cs="Times New Roman"/>
                <w:b/>
                <w:sz w:val="24"/>
              </w:rPr>
              <w:t>Metode</w:t>
            </w:r>
            <w:proofErr w:type="spellEnd"/>
            <w:r>
              <w:rPr>
                <w:rFonts w:ascii="Times New Roman" w:hAnsi="Times New Roman" w:cs="Times New Roman"/>
                <w:b/>
                <w:sz w:val="24"/>
              </w:rPr>
              <w:t>/</w:t>
            </w:r>
            <w:proofErr w:type="spellStart"/>
            <w:r>
              <w:rPr>
                <w:rFonts w:ascii="Times New Roman" w:hAnsi="Times New Roman" w:cs="Times New Roman"/>
                <w:b/>
                <w:sz w:val="24"/>
              </w:rPr>
              <w:t>Hasil</w:t>
            </w:r>
            <w:proofErr w:type="spellEnd"/>
          </w:p>
        </w:tc>
        <w:tc>
          <w:tcPr>
            <w:tcW w:w="7740" w:type="dxa"/>
          </w:tcPr>
          <w:p w:rsidR="004315BB" w:rsidRDefault="00461D30" w:rsidP="00461D30">
            <w:pPr>
              <w:pStyle w:val="ListParagraph"/>
              <w:numPr>
                <w:ilvl w:val="0"/>
                <w:numId w:val="1"/>
              </w:numPr>
              <w:ind w:left="256" w:hanging="256"/>
              <w:rPr>
                <w:rFonts w:ascii="Times New Roman" w:eastAsia="Times New Roman" w:hAnsi="Times New Roman" w:cs="Times New Roman"/>
                <w:b/>
                <w:iCs/>
                <w:sz w:val="24"/>
                <w:szCs w:val="24"/>
              </w:rPr>
            </w:pPr>
            <w:r w:rsidRPr="00461D30">
              <w:rPr>
                <w:rFonts w:ascii="Times New Roman" w:eastAsia="Times New Roman" w:hAnsi="Times New Roman" w:cs="Times New Roman"/>
                <w:b/>
                <w:iCs/>
                <w:sz w:val="24"/>
                <w:szCs w:val="24"/>
              </w:rPr>
              <w:t>Food Recognition :</w:t>
            </w:r>
          </w:p>
          <w:p w:rsidR="00461D30" w:rsidRPr="00461D30" w:rsidRDefault="00461D30" w:rsidP="00461D30">
            <w:pPr>
              <w:jc w:val="both"/>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Food Recognition</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dilakukan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menggunakan</w:t>
            </w:r>
            <w:proofErr w:type="spellEnd"/>
            <w:r>
              <w:rPr>
                <w:rFonts w:ascii="Times New Roman" w:eastAsia="Times New Roman" w:hAnsi="Times New Roman" w:cs="Times New Roman"/>
                <w:iCs/>
                <w:sz w:val="24"/>
                <w:szCs w:val="24"/>
              </w:rPr>
              <w:t xml:space="preserve"> dataset </w:t>
            </w:r>
            <w:proofErr w:type="spellStart"/>
            <w:r w:rsidR="00391B83">
              <w:rPr>
                <w:rFonts w:ascii="Times New Roman" w:eastAsia="Times New Roman" w:hAnsi="Times New Roman" w:cs="Times New Roman"/>
                <w:iCs/>
                <w:sz w:val="24"/>
                <w:szCs w:val="24"/>
              </w:rPr>
              <w:t>dari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aplikasi</w:t>
            </w:r>
            <w:proofErr w:type="spellEnd"/>
            <w:r w:rsidR="00391B83">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FoodLog</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sejumlah</w:t>
            </w:r>
            <w:proofErr w:type="spellEnd"/>
            <w:r>
              <w:rPr>
                <w:rFonts w:ascii="Times New Roman" w:eastAsia="Times New Roman" w:hAnsi="Times New Roman" w:cs="Times New Roman"/>
                <w:iCs/>
                <w:sz w:val="24"/>
                <w:szCs w:val="24"/>
              </w:rPr>
              <w:t xml:space="preserve"> 170 </w:t>
            </w:r>
            <w:proofErr w:type="spellStart"/>
            <w:r>
              <w:rPr>
                <w:rFonts w:ascii="Times New Roman" w:eastAsia="Times New Roman" w:hAnsi="Times New Roman" w:cs="Times New Roman"/>
                <w:iCs/>
                <w:sz w:val="24"/>
                <w:szCs w:val="24"/>
              </w:rPr>
              <w:t>ribu</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gambar</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makanan</w:t>
            </w:r>
            <w:proofErr w:type="spellEnd"/>
            <w:r w:rsidR="0084595A">
              <w:rPr>
                <w:rFonts w:ascii="Times New Roman" w:eastAsia="Times New Roman" w:hAnsi="Times New Roman" w:cs="Times New Roman"/>
                <w:iCs/>
                <w:sz w:val="24"/>
                <w:szCs w:val="24"/>
              </w:rPr>
              <w:t xml:space="preserve"> yang </w:t>
            </w:r>
            <w:proofErr w:type="spellStart"/>
            <w:r w:rsidR="0084595A">
              <w:rPr>
                <w:rFonts w:ascii="Times New Roman" w:eastAsia="Times New Roman" w:hAnsi="Times New Roman" w:cs="Times New Roman"/>
                <w:iCs/>
                <w:sz w:val="24"/>
                <w:szCs w:val="24"/>
              </w:rPr>
              <w:t>dihitung</w:t>
            </w:r>
            <w:proofErr w:type="spellEnd"/>
            <w:r w:rsidR="0084595A">
              <w:rPr>
                <w:rFonts w:ascii="Times New Roman" w:eastAsia="Times New Roman" w:hAnsi="Times New Roman" w:cs="Times New Roman"/>
                <w:iCs/>
                <w:sz w:val="24"/>
                <w:szCs w:val="24"/>
              </w:rPr>
              <w:t xml:space="preserve"> </w:t>
            </w:r>
            <w:proofErr w:type="spellStart"/>
            <w:r w:rsidR="0084595A">
              <w:rPr>
                <w:rFonts w:ascii="Times New Roman" w:eastAsia="Times New Roman" w:hAnsi="Times New Roman" w:cs="Times New Roman"/>
                <w:iCs/>
                <w:sz w:val="24"/>
                <w:szCs w:val="24"/>
              </w:rPr>
              <w:t>sejak</w:t>
            </w:r>
            <w:proofErr w:type="spellEnd"/>
            <w:r w:rsidR="0084595A">
              <w:rPr>
                <w:rFonts w:ascii="Times New Roman" w:eastAsia="Times New Roman" w:hAnsi="Times New Roman" w:cs="Times New Roman"/>
                <w:iCs/>
                <w:sz w:val="24"/>
                <w:szCs w:val="24"/>
              </w:rPr>
              <w:t xml:space="preserve"> 2 </w:t>
            </w:r>
            <w:proofErr w:type="spellStart"/>
            <w:r w:rsidR="0084595A">
              <w:rPr>
                <w:rFonts w:ascii="Times New Roman" w:eastAsia="Times New Roman" w:hAnsi="Times New Roman" w:cs="Times New Roman"/>
                <w:iCs/>
                <w:sz w:val="24"/>
                <w:szCs w:val="24"/>
              </w:rPr>
              <w:t>bulan</w:t>
            </w:r>
            <w:proofErr w:type="spellEnd"/>
            <w:r w:rsidR="0084595A">
              <w:rPr>
                <w:rFonts w:ascii="Times New Roman" w:eastAsia="Times New Roman" w:hAnsi="Times New Roman" w:cs="Times New Roman"/>
                <w:iCs/>
                <w:sz w:val="24"/>
                <w:szCs w:val="24"/>
              </w:rPr>
              <w:t xml:space="preserve"> </w:t>
            </w:r>
            <w:proofErr w:type="spellStart"/>
            <w:r w:rsidR="0084595A">
              <w:rPr>
                <w:rFonts w:ascii="Times New Roman" w:eastAsia="Times New Roman" w:hAnsi="Times New Roman" w:cs="Times New Roman"/>
                <w:iCs/>
                <w:sz w:val="24"/>
                <w:szCs w:val="24"/>
              </w:rPr>
              <w:t>pertama</w:t>
            </w:r>
            <w:proofErr w:type="spellEnd"/>
            <w:r w:rsidR="0084595A">
              <w:rPr>
                <w:rFonts w:ascii="Times New Roman" w:eastAsia="Times New Roman" w:hAnsi="Times New Roman" w:cs="Times New Roman"/>
                <w:iCs/>
                <w:sz w:val="24"/>
                <w:szCs w:val="24"/>
              </w:rPr>
              <w:t xml:space="preserve"> </w:t>
            </w:r>
            <w:proofErr w:type="spellStart"/>
            <w:r w:rsidR="0084595A">
              <w:rPr>
                <w:rFonts w:ascii="Times New Roman" w:eastAsia="Times New Roman" w:hAnsi="Times New Roman" w:cs="Times New Roman"/>
                <w:iCs/>
                <w:sz w:val="24"/>
                <w:szCs w:val="24"/>
              </w:rPr>
              <w:t>semenjak</w:t>
            </w:r>
            <w:proofErr w:type="spellEnd"/>
            <w:r w:rsidR="0084595A">
              <w:rPr>
                <w:rFonts w:ascii="Times New Roman" w:eastAsia="Times New Roman" w:hAnsi="Times New Roman" w:cs="Times New Roman"/>
                <w:iCs/>
                <w:sz w:val="24"/>
                <w:szCs w:val="24"/>
              </w:rPr>
              <w:t xml:space="preserve"> </w:t>
            </w:r>
            <w:proofErr w:type="spellStart"/>
            <w:r w:rsidR="0084595A">
              <w:rPr>
                <w:rFonts w:ascii="Times New Roman" w:eastAsia="Times New Roman" w:hAnsi="Times New Roman" w:cs="Times New Roman"/>
                <w:iCs/>
                <w:sz w:val="24"/>
                <w:szCs w:val="24"/>
              </w:rPr>
              <w:t>rilis</w:t>
            </w:r>
            <w:proofErr w:type="spellEnd"/>
            <w:r w:rsidR="0084595A">
              <w:rPr>
                <w:rFonts w:ascii="Times New Roman" w:eastAsia="Times New Roman" w:hAnsi="Times New Roman" w:cs="Times New Roman"/>
                <w:iCs/>
                <w:sz w:val="24"/>
                <w:szCs w:val="24"/>
              </w:rPr>
              <w:t xml:space="preserve"> </w:t>
            </w:r>
            <w:proofErr w:type="spellStart"/>
            <w:r w:rsidR="0084595A">
              <w:rPr>
                <w:rFonts w:ascii="Times New Roman" w:eastAsia="Times New Roman" w:hAnsi="Times New Roman" w:cs="Times New Roman"/>
                <w:iCs/>
                <w:sz w:val="24"/>
                <w:szCs w:val="24"/>
              </w:rPr>
              <w:t>aplikasi</w:t>
            </w:r>
            <w:proofErr w:type="spellEnd"/>
            <w:r w:rsidR="0084595A">
              <w:rPr>
                <w:rFonts w:ascii="Times New Roman" w:eastAsia="Times New Roman" w:hAnsi="Times New Roman" w:cs="Times New Roman"/>
                <w:iCs/>
                <w:sz w:val="24"/>
                <w:szCs w:val="24"/>
              </w:rPr>
              <w:t xml:space="preserve"> di </w:t>
            </w:r>
            <w:proofErr w:type="spellStart"/>
            <w:r w:rsidR="0084595A">
              <w:rPr>
                <w:rFonts w:ascii="Times New Roman" w:eastAsia="Times New Roman" w:hAnsi="Times New Roman" w:cs="Times New Roman"/>
                <w:iCs/>
                <w:sz w:val="24"/>
                <w:szCs w:val="24"/>
              </w:rPr>
              <w:t>tahun</w:t>
            </w:r>
            <w:proofErr w:type="spellEnd"/>
            <w:r w:rsidR="0084595A">
              <w:rPr>
                <w:rFonts w:ascii="Times New Roman" w:eastAsia="Times New Roman" w:hAnsi="Times New Roman" w:cs="Times New Roman"/>
                <w:iCs/>
                <w:sz w:val="24"/>
                <w:szCs w:val="24"/>
              </w:rPr>
              <w:t xml:space="preserve"> 2013 </w:t>
            </w:r>
            <w:r w:rsidR="0084595A">
              <w:rPr>
                <w:rFonts w:ascii="Times New Roman" w:eastAsia="Times New Roman" w:hAnsi="Times New Roman" w:cs="Times New Roman"/>
                <w:iCs/>
                <w:sz w:val="24"/>
                <w:szCs w:val="24"/>
              </w:rPr>
              <w:fldChar w:fldCharType="begin" w:fldLock="1"/>
            </w:r>
            <w:r w:rsidR="0084595A">
              <w:rPr>
                <w:rFonts w:ascii="Times New Roman" w:eastAsia="Times New Roman" w:hAnsi="Times New Roman" w:cs="Times New Roman"/>
                <w:iCs/>
                <w:sz w:val="24"/>
                <w:szCs w:val="24"/>
              </w:rPr>
              <w:instrText>ADDIN CSL_CITATION {"citationItems":[{"id":"ITEM-1","itemData":{"DOI":"10.1145/1630995.1631001","abstract":"Simple Food Photo Diary","author":[{"dropping-particle":"","family":"Kitamura","given":"Keigo","non-dropping-particle":"","parse-names":false,"suffix":""},{"dropping-particle":"","family":"Yamasaki","given":"Toshihiko","non-dropping-particle":"","parse-names":false,"suffix":""},{"dropping-particle":"","family":"Aizawa","given":"Kiyoharu","non-dropping-particle":"","parse-names":false,"suffix":""}],"id":"ITEM-1","issued":{"date-parts":[["2009"]]},"title":"FoodLog","type":"paper-conference"},"uris":["http://www.mendeley.com/documents/?uuid=74a460fd-41b3-4dd8-8d07-c86bc7c9a9a1"]}],"mendeley":{"formattedCitation":"(Kitamura et al., 2009)","plainTextFormattedCitation":"(Kitamura et al., 2009)","previouslyFormattedCitation":"(Kitamura et al., 2009)"},"properties":{"noteIndex":0},"schema":"https://github.com/citation-style-language/schema/raw/master/csl-citation.json"}</w:instrText>
            </w:r>
            <w:r w:rsidR="0084595A">
              <w:rPr>
                <w:rFonts w:ascii="Times New Roman" w:eastAsia="Times New Roman" w:hAnsi="Times New Roman" w:cs="Times New Roman"/>
                <w:iCs/>
                <w:sz w:val="24"/>
                <w:szCs w:val="24"/>
              </w:rPr>
              <w:fldChar w:fldCharType="separate"/>
            </w:r>
            <w:r w:rsidR="0084595A" w:rsidRPr="0084595A">
              <w:rPr>
                <w:rFonts w:ascii="Times New Roman" w:eastAsia="Times New Roman" w:hAnsi="Times New Roman" w:cs="Times New Roman"/>
                <w:iCs/>
                <w:noProof/>
                <w:sz w:val="24"/>
                <w:szCs w:val="24"/>
              </w:rPr>
              <w:t>(Kitamura et al., 2009)</w:t>
            </w:r>
            <w:r w:rsidR="0084595A">
              <w:rPr>
                <w:rFonts w:ascii="Times New Roman" w:eastAsia="Times New Roman" w:hAnsi="Times New Roman" w:cs="Times New Roman"/>
                <w:iCs/>
                <w:sz w:val="24"/>
                <w:szCs w:val="24"/>
              </w:rPr>
              <w:fldChar w:fldCharType="end"/>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Peneliti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membandingkan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tingkat</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akurasi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dari</w:t>
            </w:r>
            <w:proofErr w:type="spellEnd"/>
            <w:r>
              <w:rPr>
                <w:rFonts w:ascii="Times New Roman" w:eastAsia="Times New Roman" w:hAnsi="Times New Roman" w:cs="Times New Roman"/>
                <w:iCs/>
                <w:sz w:val="24"/>
                <w:szCs w:val="24"/>
              </w:rPr>
              <w:t xml:space="preserve"> model yang </w:t>
            </w:r>
            <w:proofErr w:type="spellStart"/>
            <w:r>
              <w:rPr>
                <w:rFonts w:ascii="Times New Roman" w:eastAsia="Times New Roman" w:hAnsi="Times New Roman" w:cs="Times New Roman"/>
                <w:iCs/>
                <w:sz w:val="24"/>
                <w:szCs w:val="24"/>
              </w:rPr>
              <w:t>menggunakan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metode</w:t>
            </w:r>
            <w:proofErr w:type="spellEnd"/>
            <w:r>
              <w:rPr>
                <w:rFonts w:ascii="Times New Roman" w:eastAsia="Times New Roman" w:hAnsi="Times New Roman" w:cs="Times New Roman"/>
                <w:iCs/>
                <w:sz w:val="24"/>
                <w:szCs w:val="24"/>
              </w:rPr>
              <w:t xml:space="preserve"> CNN </w:t>
            </w:r>
            <w:proofErr w:type="spellStart"/>
            <w:r>
              <w:rPr>
                <w:rFonts w:ascii="Times New Roman" w:eastAsia="Times New Roman" w:hAnsi="Times New Roman" w:cs="Times New Roman"/>
                <w:iCs/>
                <w:sz w:val="24"/>
                <w:szCs w:val="24"/>
              </w:rPr>
              <w:t>dengan</w:t>
            </w:r>
            <w:proofErr w:type="spellEnd"/>
            <w:r>
              <w:rPr>
                <w:rFonts w:ascii="Times New Roman" w:eastAsia="Times New Roman" w:hAnsi="Times New Roman" w:cs="Times New Roman"/>
                <w:iCs/>
                <w:sz w:val="24"/>
                <w:szCs w:val="24"/>
              </w:rPr>
              <w:t xml:space="preserve"> 3 </w:t>
            </w:r>
            <w:proofErr w:type="spellStart"/>
            <w:r>
              <w:rPr>
                <w:rFonts w:ascii="Times New Roman" w:eastAsia="Times New Roman" w:hAnsi="Times New Roman" w:cs="Times New Roman"/>
                <w:iCs/>
                <w:sz w:val="24"/>
                <w:szCs w:val="24"/>
              </w:rPr>
              <w:t>buah</w:t>
            </w:r>
            <w:proofErr w:type="spellEnd"/>
            <w:r>
              <w:rPr>
                <w:rFonts w:ascii="Times New Roman" w:eastAsia="Times New Roman" w:hAnsi="Times New Roman" w:cs="Times New Roman"/>
                <w:iCs/>
                <w:sz w:val="24"/>
                <w:szCs w:val="24"/>
              </w:rPr>
              <w:t xml:space="preserve"> model SVM (SPM + Color + SVM, GIST + SVM, </w:t>
            </w:r>
            <w:proofErr w:type="spellStart"/>
            <w:r>
              <w:rPr>
                <w:rFonts w:ascii="Times New Roman" w:eastAsia="Times New Roman" w:hAnsi="Times New Roman" w:cs="Times New Roman"/>
                <w:iCs/>
                <w:sz w:val="24"/>
                <w:szCs w:val="24"/>
              </w:rPr>
              <w:t>ScSPM</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Hasil</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percobaan</w:t>
            </w:r>
            <w:proofErr w:type="spellEnd"/>
            <w:r>
              <w:rPr>
                <w:rFonts w:ascii="Times New Roman" w:eastAsia="Times New Roman" w:hAnsi="Times New Roman" w:cs="Times New Roman"/>
                <w:iCs/>
                <w:sz w:val="24"/>
                <w:szCs w:val="24"/>
              </w:rPr>
              <w:t xml:space="preserve"> yang </w:t>
            </w:r>
            <w:proofErr w:type="spellStart"/>
            <w:r>
              <w:rPr>
                <w:rFonts w:ascii="Times New Roman" w:eastAsia="Times New Roman" w:hAnsi="Times New Roman" w:cs="Times New Roman"/>
                <w:iCs/>
                <w:sz w:val="24"/>
                <w:szCs w:val="24"/>
              </w:rPr>
              <w:t>didapat</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menunjukan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bahwa</w:t>
            </w:r>
            <w:proofErr w:type="spellEnd"/>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Food Recognition</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dengan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menggunakan</w:t>
            </w:r>
            <w:proofErr w:type="spellEnd"/>
            <w:r>
              <w:rPr>
                <w:rFonts w:ascii="Times New Roman" w:eastAsia="Times New Roman" w:hAnsi="Times New Roman" w:cs="Times New Roman"/>
                <w:iCs/>
                <w:sz w:val="24"/>
                <w:szCs w:val="24"/>
              </w:rPr>
              <w:t xml:space="preserve"> CNN </w:t>
            </w:r>
            <w:proofErr w:type="spellStart"/>
            <w:r>
              <w:rPr>
                <w:rFonts w:ascii="Times New Roman" w:eastAsia="Times New Roman" w:hAnsi="Times New Roman" w:cs="Times New Roman"/>
                <w:iCs/>
                <w:sz w:val="24"/>
                <w:szCs w:val="24"/>
              </w:rPr>
              <w:t>mampu</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menghasilkan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nilai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akurasi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diatas</w:t>
            </w:r>
            <w:proofErr w:type="spellEnd"/>
            <w:r>
              <w:rPr>
                <w:rFonts w:ascii="Times New Roman" w:eastAsia="Times New Roman" w:hAnsi="Times New Roman" w:cs="Times New Roman"/>
                <w:iCs/>
                <w:sz w:val="24"/>
                <w:szCs w:val="24"/>
              </w:rPr>
              <w:t xml:space="preserve"> 70% </w:t>
            </w:r>
            <w:proofErr w:type="spellStart"/>
            <w:r>
              <w:rPr>
                <w:rFonts w:ascii="Times New Roman" w:eastAsia="Times New Roman" w:hAnsi="Times New Roman" w:cs="Times New Roman"/>
                <w:iCs/>
                <w:sz w:val="24"/>
                <w:szCs w:val="24"/>
              </w:rPr>
              <w:t>sementara</w:t>
            </w:r>
            <w:proofErr w:type="spellEnd"/>
            <w:r>
              <w:rPr>
                <w:rFonts w:ascii="Times New Roman" w:eastAsia="Times New Roman" w:hAnsi="Times New Roman" w:cs="Times New Roman"/>
                <w:iCs/>
                <w:sz w:val="24"/>
                <w:szCs w:val="24"/>
              </w:rPr>
              <w:t xml:space="preserve"> 3 </w:t>
            </w:r>
            <w:proofErr w:type="spellStart"/>
            <w:r>
              <w:rPr>
                <w:rFonts w:ascii="Times New Roman" w:eastAsia="Times New Roman" w:hAnsi="Times New Roman" w:cs="Times New Roman"/>
                <w:iCs/>
                <w:sz w:val="24"/>
                <w:szCs w:val="24"/>
              </w:rPr>
              <w:t>buah</w:t>
            </w:r>
            <w:proofErr w:type="spellEnd"/>
            <w:r>
              <w:rPr>
                <w:rFonts w:ascii="Times New Roman" w:eastAsia="Times New Roman" w:hAnsi="Times New Roman" w:cs="Times New Roman"/>
                <w:iCs/>
                <w:sz w:val="24"/>
                <w:szCs w:val="24"/>
              </w:rPr>
              <w:t xml:space="preserve"> model SVM </w:t>
            </w:r>
            <w:proofErr w:type="spellStart"/>
            <w:r>
              <w:rPr>
                <w:rFonts w:ascii="Times New Roman" w:eastAsia="Times New Roman" w:hAnsi="Times New Roman" w:cs="Times New Roman"/>
                <w:iCs/>
                <w:sz w:val="24"/>
                <w:szCs w:val="24"/>
              </w:rPr>
              <w:t>hanya</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mampu</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menghasilkan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nilai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akurasi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sebesar</w:t>
            </w:r>
            <w:proofErr w:type="spellEnd"/>
            <w:r>
              <w:rPr>
                <w:rFonts w:ascii="Times New Roman" w:eastAsia="Times New Roman" w:hAnsi="Times New Roman" w:cs="Times New Roman"/>
                <w:iCs/>
                <w:sz w:val="24"/>
                <w:szCs w:val="24"/>
              </w:rPr>
              <w:t xml:space="preserve"> 50-60%.</w:t>
            </w:r>
          </w:p>
          <w:p w:rsidR="00461D30" w:rsidRPr="00461D30" w:rsidRDefault="00461D30" w:rsidP="00461D30">
            <w:pPr>
              <w:rPr>
                <w:rFonts w:ascii="Times New Roman" w:eastAsia="Times New Roman" w:hAnsi="Times New Roman" w:cs="Times New Roman"/>
                <w:b/>
                <w:iCs/>
                <w:sz w:val="24"/>
                <w:szCs w:val="24"/>
              </w:rPr>
            </w:pPr>
          </w:p>
          <w:p w:rsidR="00461D30" w:rsidRPr="00461D30" w:rsidRDefault="00461D30" w:rsidP="00461D30">
            <w:pPr>
              <w:pStyle w:val="ListParagraph"/>
              <w:numPr>
                <w:ilvl w:val="0"/>
                <w:numId w:val="1"/>
              </w:numPr>
              <w:ind w:left="256" w:hanging="256"/>
              <w:rPr>
                <w:rFonts w:ascii="Times New Roman" w:eastAsia="Times New Roman" w:hAnsi="Times New Roman" w:cs="Times New Roman"/>
                <w:iCs/>
                <w:sz w:val="24"/>
                <w:szCs w:val="24"/>
              </w:rPr>
            </w:pPr>
            <w:r w:rsidRPr="00461D30">
              <w:rPr>
                <w:rFonts w:ascii="Times New Roman" w:eastAsia="Times New Roman" w:hAnsi="Times New Roman" w:cs="Times New Roman"/>
                <w:b/>
                <w:iCs/>
                <w:sz w:val="24"/>
                <w:szCs w:val="24"/>
              </w:rPr>
              <w:t>Food Detection :</w:t>
            </w:r>
          </w:p>
          <w:p w:rsidR="00461D30" w:rsidRPr="00391B83" w:rsidRDefault="00461D30" w:rsidP="00391B83">
            <w:pPr>
              <w:jc w:val="both"/>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Food Detection</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dilakukan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menggunakan</w:t>
            </w:r>
            <w:proofErr w:type="spellEnd"/>
            <w:r>
              <w:rPr>
                <w:rFonts w:ascii="Times New Roman" w:eastAsia="Times New Roman" w:hAnsi="Times New Roman" w:cs="Times New Roman"/>
                <w:iCs/>
                <w:sz w:val="24"/>
                <w:szCs w:val="24"/>
              </w:rPr>
              <w:t xml:space="preserve"> dataset </w:t>
            </w:r>
            <w:proofErr w:type="spellStart"/>
            <w:r>
              <w:rPr>
                <w:rFonts w:ascii="Times New Roman" w:eastAsia="Times New Roman" w:hAnsi="Times New Roman" w:cs="Times New Roman"/>
                <w:iCs/>
                <w:sz w:val="24"/>
                <w:szCs w:val="24"/>
              </w:rPr>
              <w:t>menggunakan</w:t>
            </w:r>
            <w:proofErr w:type="spellEnd"/>
            <w:r>
              <w:rPr>
                <w:rFonts w:ascii="Times New Roman" w:eastAsia="Times New Roman" w:hAnsi="Times New Roman" w:cs="Times New Roman"/>
                <w:iCs/>
                <w:sz w:val="24"/>
                <w:szCs w:val="24"/>
              </w:rPr>
              <w:t xml:space="preserve"> dataset yang </w:t>
            </w:r>
            <w:proofErr w:type="spellStart"/>
            <w:r>
              <w:rPr>
                <w:rFonts w:ascii="Times New Roman" w:eastAsia="Times New Roman" w:hAnsi="Times New Roman" w:cs="Times New Roman"/>
                <w:iCs/>
                <w:sz w:val="24"/>
                <w:szCs w:val="24"/>
              </w:rPr>
              <w:t>terdiri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dari</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foto</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makanan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sebanyak</w:t>
            </w:r>
            <w:proofErr w:type="spellEnd"/>
            <w:r>
              <w:rPr>
                <w:rFonts w:ascii="Times New Roman" w:eastAsia="Times New Roman" w:hAnsi="Times New Roman" w:cs="Times New Roman"/>
                <w:iCs/>
                <w:sz w:val="24"/>
                <w:szCs w:val="24"/>
              </w:rPr>
              <w:t xml:space="preserve"> 1.234 </w:t>
            </w:r>
            <w:proofErr w:type="spellStart"/>
            <w:r>
              <w:rPr>
                <w:rFonts w:ascii="Times New Roman" w:eastAsia="Times New Roman" w:hAnsi="Times New Roman" w:cs="Times New Roman"/>
                <w:iCs/>
                <w:sz w:val="24"/>
                <w:szCs w:val="24"/>
              </w:rPr>
              <w:t>ribu</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gambar</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foto</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bukan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makanan</w:t>
            </w:r>
            <w:proofErr w:type="spellEnd"/>
            <w:r>
              <w:rPr>
                <w:rFonts w:ascii="Times New Roman" w:eastAsia="Times New Roman" w:hAnsi="Times New Roman" w:cs="Times New Roman"/>
                <w:iCs/>
                <w:sz w:val="24"/>
                <w:szCs w:val="24"/>
              </w:rPr>
              <w:t xml:space="preserve"> yang </w:t>
            </w:r>
            <w:proofErr w:type="spellStart"/>
            <w:r>
              <w:rPr>
                <w:rFonts w:ascii="Times New Roman" w:eastAsia="Times New Roman" w:hAnsi="Times New Roman" w:cs="Times New Roman"/>
                <w:iCs/>
                <w:sz w:val="24"/>
                <w:szCs w:val="24"/>
              </w:rPr>
              <w:t>diambil</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secara</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acak</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dari</w:t>
            </w:r>
            <w:proofErr w:type="spellEnd"/>
            <w:r>
              <w:rPr>
                <w:rFonts w:ascii="Times New Roman" w:eastAsia="Times New Roman" w:hAnsi="Times New Roman" w:cs="Times New Roman"/>
                <w:iCs/>
                <w:sz w:val="24"/>
                <w:szCs w:val="24"/>
              </w:rPr>
              <w:t xml:space="preserve"> media </w:t>
            </w:r>
            <w:proofErr w:type="spellStart"/>
            <w:r>
              <w:rPr>
                <w:rFonts w:ascii="Times New Roman" w:eastAsia="Times New Roman" w:hAnsi="Times New Roman" w:cs="Times New Roman"/>
                <w:iCs/>
                <w:sz w:val="24"/>
                <w:szCs w:val="24"/>
              </w:rPr>
              <w:t>sosial</w:t>
            </w:r>
            <w:proofErr w:type="spellEnd"/>
            <w:r w:rsidR="00391B83">
              <w:rPr>
                <w:rFonts w:ascii="Times New Roman" w:eastAsia="Times New Roman" w:hAnsi="Times New Roman" w:cs="Times New Roman"/>
                <w:iCs/>
                <w:sz w:val="24"/>
                <w:szCs w:val="24"/>
              </w:rPr>
              <w:t xml:space="preserve"> yang </w:t>
            </w:r>
            <w:proofErr w:type="spellStart"/>
            <w:r w:rsidR="00391B83">
              <w:rPr>
                <w:rFonts w:ascii="Times New Roman" w:eastAsia="Times New Roman" w:hAnsi="Times New Roman" w:cs="Times New Roman"/>
                <w:iCs/>
                <w:sz w:val="24"/>
                <w:szCs w:val="24"/>
              </w:rPr>
              <w:t>objeknya</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terdiri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dari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wajah</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manusia</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dan</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pemandangan</w:t>
            </w:r>
            <w:proofErr w:type="spellEnd"/>
            <w:r w:rsidR="00391B83">
              <w:rPr>
                <w:rFonts w:ascii="Times New Roman" w:eastAsia="Times New Roman" w:hAnsi="Times New Roman" w:cs="Times New Roman"/>
                <w:iCs/>
                <w:sz w:val="24"/>
                <w:szCs w:val="24"/>
              </w:rPr>
              <w:t xml:space="preserve"> (</w:t>
            </w:r>
            <w:r w:rsidR="00391B83">
              <w:rPr>
                <w:rFonts w:ascii="Times New Roman" w:eastAsia="Times New Roman" w:hAnsi="Times New Roman" w:cs="Times New Roman"/>
                <w:i/>
                <w:iCs/>
                <w:sz w:val="24"/>
                <w:szCs w:val="24"/>
              </w:rPr>
              <w:t>landscapes</w:t>
            </w:r>
            <w:r w:rsidR="00391B83">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w:t>
            </w:r>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Peneliti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menggunakan</w:t>
            </w:r>
            <w:proofErr w:type="spellEnd"/>
            <w:r w:rsidR="00391B83">
              <w:rPr>
                <w:rFonts w:ascii="Times New Roman" w:eastAsia="Times New Roman" w:hAnsi="Times New Roman" w:cs="Times New Roman"/>
                <w:iCs/>
                <w:sz w:val="24"/>
                <w:szCs w:val="24"/>
              </w:rPr>
              <w:t xml:space="preserve"> </w:t>
            </w:r>
            <w:r w:rsidR="00391B83">
              <w:rPr>
                <w:rFonts w:ascii="Times New Roman" w:eastAsia="Times New Roman" w:hAnsi="Times New Roman" w:cs="Times New Roman"/>
                <w:i/>
                <w:iCs/>
                <w:sz w:val="24"/>
                <w:szCs w:val="24"/>
              </w:rPr>
              <w:t>detection system</w:t>
            </w:r>
            <w:r w:rsidR="00391B83">
              <w:rPr>
                <w:rFonts w:ascii="Times New Roman" w:eastAsia="Times New Roman" w:hAnsi="Times New Roman" w:cs="Times New Roman"/>
                <w:iCs/>
                <w:sz w:val="24"/>
                <w:szCs w:val="24"/>
              </w:rPr>
              <w:t xml:space="preserve"> yang </w:t>
            </w:r>
            <w:proofErr w:type="spellStart"/>
            <w:r w:rsidR="00391B83">
              <w:rPr>
                <w:rFonts w:ascii="Times New Roman" w:eastAsia="Times New Roman" w:hAnsi="Times New Roman" w:cs="Times New Roman"/>
                <w:iCs/>
                <w:sz w:val="24"/>
                <w:szCs w:val="24"/>
              </w:rPr>
              <w:t>ada</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pada</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aplikasi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FoodLog</w:t>
            </w:r>
            <w:proofErr w:type="spellEnd"/>
            <w:r w:rsidR="00391B83">
              <w:rPr>
                <w:rFonts w:ascii="Times New Roman" w:eastAsia="Times New Roman" w:hAnsi="Times New Roman" w:cs="Times New Roman"/>
                <w:iCs/>
                <w:sz w:val="24"/>
                <w:szCs w:val="24"/>
              </w:rPr>
              <w:t xml:space="preserve"> yang </w:t>
            </w:r>
            <w:proofErr w:type="spellStart"/>
            <w:r w:rsidR="00391B83">
              <w:rPr>
                <w:rFonts w:ascii="Times New Roman" w:eastAsia="Times New Roman" w:hAnsi="Times New Roman" w:cs="Times New Roman"/>
                <w:iCs/>
                <w:sz w:val="24"/>
                <w:szCs w:val="24"/>
              </w:rPr>
              <w:t>didasarkan</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pada</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metode</w:t>
            </w:r>
            <w:proofErr w:type="spellEnd"/>
            <w:r w:rsidR="00391B83">
              <w:rPr>
                <w:rFonts w:ascii="Times New Roman" w:eastAsia="Times New Roman" w:hAnsi="Times New Roman" w:cs="Times New Roman"/>
                <w:iCs/>
                <w:sz w:val="24"/>
                <w:szCs w:val="24"/>
              </w:rPr>
              <w:t xml:space="preserve"> SVM </w:t>
            </w:r>
            <w:proofErr w:type="spellStart"/>
            <w:r w:rsidR="00391B83">
              <w:rPr>
                <w:rFonts w:ascii="Times New Roman" w:eastAsia="Times New Roman" w:hAnsi="Times New Roman" w:cs="Times New Roman"/>
                <w:iCs/>
                <w:sz w:val="24"/>
                <w:szCs w:val="24"/>
              </w:rPr>
              <w:t>sebagai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pembanding</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akurasi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dengan</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metode</w:t>
            </w:r>
            <w:proofErr w:type="spellEnd"/>
            <w:r w:rsidR="00391B83">
              <w:rPr>
                <w:rFonts w:ascii="Times New Roman" w:eastAsia="Times New Roman" w:hAnsi="Times New Roman" w:cs="Times New Roman"/>
                <w:iCs/>
                <w:sz w:val="24"/>
                <w:szCs w:val="24"/>
              </w:rPr>
              <w:t xml:space="preserve"> CNN yang </w:t>
            </w:r>
            <w:proofErr w:type="spellStart"/>
            <w:r w:rsidR="00391B83">
              <w:rPr>
                <w:rFonts w:ascii="Times New Roman" w:eastAsia="Times New Roman" w:hAnsi="Times New Roman" w:cs="Times New Roman"/>
                <w:iCs/>
                <w:sz w:val="24"/>
                <w:szCs w:val="24"/>
              </w:rPr>
              <w:t>dikembangkan</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Hasil</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percobaan</w:t>
            </w:r>
            <w:proofErr w:type="spellEnd"/>
            <w:r w:rsidR="00391B83">
              <w:rPr>
                <w:rFonts w:ascii="Times New Roman" w:eastAsia="Times New Roman" w:hAnsi="Times New Roman" w:cs="Times New Roman"/>
                <w:iCs/>
                <w:sz w:val="24"/>
                <w:szCs w:val="24"/>
              </w:rPr>
              <w:t xml:space="preserve"> yang </w:t>
            </w:r>
            <w:proofErr w:type="spellStart"/>
            <w:r w:rsidR="00391B83">
              <w:rPr>
                <w:rFonts w:ascii="Times New Roman" w:eastAsia="Times New Roman" w:hAnsi="Times New Roman" w:cs="Times New Roman"/>
                <w:iCs/>
                <w:sz w:val="24"/>
                <w:szCs w:val="24"/>
              </w:rPr>
              <w:t>didapat</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menunjukkan</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nilai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akurasi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sebesar</w:t>
            </w:r>
            <w:proofErr w:type="spellEnd"/>
            <w:r w:rsidR="00391B83">
              <w:rPr>
                <w:rFonts w:ascii="Times New Roman" w:eastAsia="Times New Roman" w:hAnsi="Times New Roman" w:cs="Times New Roman"/>
                <w:iCs/>
                <w:sz w:val="24"/>
                <w:szCs w:val="24"/>
              </w:rPr>
              <w:t xml:space="preserve"> 93</w:t>
            </w:r>
            <w:proofErr w:type="gramStart"/>
            <w:r w:rsidR="00391B83">
              <w:rPr>
                <w:rFonts w:ascii="Times New Roman" w:eastAsia="Times New Roman" w:hAnsi="Times New Roman" w:cs="Times New Roman"/>
                <w:iCs/>
                <w:sz w:val="24"/>
                <w:szCs w:val="24"/>
              </w:rPr>
              <w:t>,8</w:t>
            </w:r>
            <w:proofErr w:type="gram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untuk</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deteksi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menggunakan</w:t>
            </w:r>
            <w:proofErr w:type="spellEnd"/>
            <w:r w:rsidR="00391B83">
              <w:rPr>
                <w:rFonts w:ascii="Times New Roman" w:eastAsia="Times New Roman" w:hAnsi="Times New Roman" w:cs="Times New Roman"/>
                <w:iCs/>
                <w:sz w:val="24"/>
                <w:szCs w:val="24"/>
              </w:rPr>
              <w:t xml:space="preserve"> CNN </w:t>
            </w:r>
            <w:proofErr w:type="spellStart"/>
            <w:r w:rsidR="00391B83">
              <w:rPr>
                <w:rFonts w:ascii="Times New Roman" w:eastAsia="Times New Roman" w:hAnsi="Times New Roman" w:cs="Times New Roman"/>
                <w:iCs/>
                <w:sz w:val="24"/>
                <w:szCs w:val="24"/>
              </w:rPr>
              <w:t>dan</w:t>
            </w:r>
            <w:proofErr w:type="spellEnd"/>
            <w:r w:rsidR="00391B83">
              <w:rPr>
                <w:rFonts w:ascii="Times New Roman" w:eastAsia="Times New Roman" w:hAnsi="Times New Roman" w:cs="Times New Roman"/>
                <w:iCs/>
                <w:sz w:val="24"/>
                <w:szCs w:val="24"/>
              </w:rPr>
              <w:t xml:space="preserve"> 89,7% </w:t>
            </w:r>
            <w:proofErr w:type="spellStart"/>
            <w:r w:rsidR="00391B83">
              <w:rPr>
                <w:rFonts w:ascii="Times New Roman" w:eastAsia="Times New Roman" w:hAnsi="Times New Roman" w:cs="Times New Roman"/>
                <w:iCs/>
                <w:sz w:val="24"/>
                <w:szCs w:val="24"/>
              </w:rPr>
              <w:t>untuk</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deteksi</w:t>
            </w:r>
            <w:proofErr w:type="spellEnd"/>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menggunakan</w:t>
            </w:r>
            <w:proofErr w:type="spellEnd"/>
            <w:r w:rsidR="00391B83">
              <w:rPr>
                <w:rFonts w:ascii="Times New Roman" w:eastAsia="Times New Roman" w:hAnsi="Times New Roman" w:cs="Times New Roman"/>
                <w:iCs/>
                <w:sz w:val="24"/>
                <w:szCs w:val="24"/>
              </w:rPr>
              <w:t xml:space="preserve"> </w:t>
            </w:r>
            <w:r w:rsidR="00391B83">
              <w:rPr>
                <w:rFonts w:ascii="Times New Roman" w:eastAsia="Times New Roman" w:hAnsi="Times New Roman" w:cs="Times New Roman"/>
                <w:i/>
                <w:iCs/>
                <w:sz w:val="24"/>
                <w:szCs w:val="24"/>
              </w:rPr>
              <w:t>detection system</w:t>
            </w:r>
            <w:r w:rsidR="00391B83">
              <w:rPr>
                <w:rFonts w:ascii="Times New Roman" w:eastAsia="Times New Roman" w:hAnsi="Times New Roman" w:cs="Times New Roman"/>
                <w:iCs/>
                <w:sz w:val="24"/>
                <w:szCs w:val="24"/>
              </w:rPr>
              <w:t xml:space="preserve"> </w:t>
            </w:r>
            <w:proofErr w:type="spellStart"/>
            <w:r w:rsidR="00391B83">
              <w:rPr>
                <w:rFonts w:ascii="Times New Roman" w:eastAsia="Times New Roman" w:hAnsi="Times New Roman" w:cs="Times New Roman"/>
                <w:iCs/>
                <w:sz w:val="24"/>
                <w:szCs w:val="24"/>
              </w:rPr>
              <w:t>FoodLog</w:t>
            </w:r>
            <w:proofErr w:type="spellEnd"/>
            <w:r w:rsidR="00391B83">
              <w:rPr>
                <w:rFonts w:ascii="Times New Roman" w:eastAsia="Times New Roman" w:hAnsi="Times New Roman" w:cs="Times New Roman"/>
                <w:iCs/>
                <w:sz w:val="24"/>
                <w:szCs w:val="24"/>
              </w:rPr>
              <w:t>.</w:t>
            </w:r>
          </w:p>
          <w:p w:rsidR="00461D30" w:rsidRPr="00461D30" w:rsidRDefault="00461D30" w:rsidP="00461D30">
            <w:pPr>
              <w:rPr>
                <w:rFonts w:ascii="Times New Roman" w:eastAsia="Times New Roman" w:hAnsi="Times New Roman" w:cs="Times New Roman"/>
                <w:iCs/>
                <w:sz w:val="24"/>
                <w:szCs w:val="24"/>
              </w:rPr>
            </w:pPr>
          </w:p>
        </w:tc>
      </w:tr>
    </w:tbl>
    <w:p w:rsidR="0084595A" w:rsidRDefault="0084595A" w:rsidP="00AD752B">
      <w:pPr>
        <w:spacing w:after="200" w:line="360" w:lineRule="auto"/>
        <w:jc w:val="center"/>
        <w:rPr>
          <w:rFonts w:ascii="Times New Roman" w:hAnsi="Times New Roman" w:cs="Times New Roman"/>
          <w:sz w:val="24"/>
        </w:rPr>
      </w:pPr>
    </w:p>
    <w:p w:rsidR="0084595A" w:rsidRDefault="0084595A">
      <w:pPr>
        <w:rPr>
          <w:rFonts w:ascii="Times New Roman" w:hAnsi="Times New Roman" w:cs="Times New Roman"/>
          <w:sz w:val="24"/>
        </w:rPr>
      </w:pPr>
      <w:r>
        <w:rPr>
          <w:rFonts w:ascii="Times New Roman" w:hAnsi="Times New Roman" w:cs="Times New Roman"/>
          <w:sz w:val="24"/>
        </w:rPr>
        <w:br w:type="page"/>
      </w:r>
    </w:p>
    <w:p w:rsidR="004315BB" w:rsidRDefault="0084595A" w:rsidP="00AD752B">
      <w:pPr>
        <w:spacing w:after="200" w:line="360" w:lineRule="auto"/>
        <w:jc w:val="center"/>
        <w:rPr>
          <w:rFonts w:ascii="Times New Roman" w:hAnsi="Times New Roman" w:cs="Times New Roman"/>
          <w:b/>
          <w:sz w:val="28"/>
        </w:rPr>
      </w:pPr>
      <w:r>
        <w:rPr>
          <w:rFonts w:ascii="Times New Roman" w:hAnsi="Times New Roman" w:cs="Times New Roman"/>
          <w:b/>
          <w:sz w:val="28"/>
        </w:rPr>
        <w:lastRenderedPageBreak/>
        <w:t>REFERENSI</w:t>
      </w:r>
    </w:p>
    <w:p w:rsidR="0084595A" w:rsidRPr="0084595A" w:rsidRDefault="0084595A" w:rsidP="0084595A">
      <w:pPr>
        <w:widowControl w:val="0"/>
        <w:autoSpaceDE w:val="0"/>
        <w:autoSpaceDN w:val="0"/>
        <w:adjustRightInd w:val="0"/>
        <w:spacing w:after="200" w:line="36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Pr="0084595A">
        <w:rPr>
          <w:rFonts w:ascii="Times New Roman" w:hAnsi="Times New Roman" w:cs="Times New Roman"/>
          <w:noProof/>
          <w:sz w:val="24"/>
          <w:szCs w:val="24"/>
        </w:rPr>
        <w:t xml:space="preserve">Kagaya, H., Aizawa, K., &amp; Ogawa, M. (2014). Food detection and recognition using convolutional neural network. </w:t>
      </w:r>
      <w:r w:rsidRPr="0084595A">
        <w:rPr>
          <w:rFonts w:ascii="Times New Roman" w:hAnsi="Times New Roman" w:cs="Times New Roman"/>
          <w:i/>
          <w:iCs/>
          <w:noProof/>
          <w:sz w:val="24"/>
          <w:szCs w:val="24"/>
        </w:rPr>
        <w:t>MM 2014 - Proceedings of the 2014 ACM Conference on Multimedia</w:t>
      </w:r>
      <w:r w:rsidRPr="0084595A">
        <w:rPr>
          <w:rFonts w:ascii="Times New Roman" w:hAnsi="Times New Roman" w:cs="Times New Roman"/>
          <w:noProof/>
          <w:sz w:val="24"/>
          <w:szCs w:val="24"/>
        </w:rPr>
        <w:t>. https://doi.org/10.1145/2647868.2654970</w:t>
      </w:r>
    </w:p>
    <w:p w:rsidR="0084595A" w:rsidRPr="0084595A" w:rsidRDefault="0084595A" w:rsidP="0084595A">
      <w:pPr>
        <w:widowControl w:val="0"/>
        <w:autoSpaceDE w:val="0"/>
        <w:autoSpaceDN w:val="0"/>
        <w:adjustRightInd w:val="0"/>
        <w:spacing w:after="200" w:line="360" w:lineRule="auto"/>
        <w:ind w:left="480" w:hanging="480"/>
        <w:rPr>
          <w:rFonts w:ascii="Times New Roman" w:hAnsi="Times New Roman" w:cs="Times New Roman"/>
          <w:noProof/>
          <w:sz w:val="24"/>
        </w:rPr>
      </w:pPr>
      <w:r w:rsidRPr="0084595A">
        <w:rPr>
          <w:rFonts w:ascii="Times New Roman" w:hAnsi="Times New Roman" w:cs="Times New Roman"/>
          <w:noProof/>
          <w:sz w:val="24"/>
          <w:szCs w:val="24"/>
        </w:rPr>
        <w:t xml:space="preserve">Kitamura, K., Yamasaki, T., &amp; Aizawa, K. (2009). </w:t>
      </w:r>
      <w:r w:rsidRPr="0084595A">
        <w:rPr>
          <w:rFonts w:ascii="Times New Roman" w:hAnsi="Times New Roman" w:cs="Times New Roman"/>
          <w:i/>
          <w:iCs/>
          <w:noProof/>
          <w:sz w:val="24"/>
          <w:szCs w:val="24"/>
        </w:rPr>
        <w:t>FoodLog</w:t>
      </w:r>
      <w:r w:rsidRPr="0084595A">
        <w:rPr>
          <w:rFonts w:ascii="Times New Roman" w:hAnsi="Times New Roman" w:cs="Times New Roman"/>
          <w:noProof/>
          <w:sz w:val="24"/>
          <w:szCs w:val="24"/>
        </w:rPr>
        <w:t>. https://doi.org/10.1145/1630995.1631001</w:t>
      </w:r>
    </w:p>
    <w:p w:rsidR="0084595A" w:rsidRPr="0084595A" w:rsidRDefault="0084595A" w:rsidP="0084595A">
      <w:pPr>
        <w:spacing w:after="200" w:line="360" w:lineRule="auto"/>
        <w:rPr>
          <w:rFonts w:ascii="Times New Roman" w:hAnsi="Times New Roman" w:cs="Times New Roman"/>
          <w:b/>
          <w:sz w:val="24"/>
        </w:rPr>
      </w:pPr>
      <w:r>
        <w:rPr>
          <w:rFonts w:ascii="Times New Roman" w:hAnsi="Times New Roman" w:cs="Times New Roman"/>
          <w:b/>
          <w:sz w:val="24"/>
        </w:rPr>
        <w:fldChar w:fldCharType="end"/>
      </w:r>
    </w:p>
    <w:sectPr w:rsidR="0084595A" w:rsidRPr="0084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20D6"/>
    <w:multiLevelType w:val="hybridMultilevel"/>
    <w:tmpl w:val="D478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563D6"/>
    <w:multiLevelType w:val="hybridMultilevel"/>
    <w:tmpl w:val="BAF8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2B"/>
    <w:rsid w:val="00391B83"/>
    <w:rsid w:val="00406EDE"/>
    <w:rsid w:val="004315BB"/>
    <w:rsid w:val="00461D30"/>
    <w:rsid w:val="005B26AD"/>
    <w:rsid w:val="00825307"/>
    <w:rsid w:val="0084595A"/>
    <w:rsid w:val="00AD752B"/>
    <w:rsid w:val="00F9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1321"/>
  <w15:chartTrackingRefBased/>
  <w15:docId w15:val="{23AC4F6D-A232-4D63-BF0C-15D0FF6B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F3CFF-72E6-4D5B-8784-076E5649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MGAjinugrh</dc:creator>
  <cp:keywords/>
  <dc:description/>
  <cp:lastModifiedBy>MGAjinugrh</cp:lastModifiedBy>
  <cp:revision>4</cp:revision>
  <dcterms:created xsi:type="dcterms:W3CDTF">2020-05-18T06:49:00Z</dcterms:created>
  <dcterms:modified xsi:type="dcterms:W3CDTF">2020-05-18T12:08:00Z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593aab6d-186f-3fef-9d9e-fc921ec481fa</vt:lpwstr>
  </property>
  <property fmtid="{D5CDD505-2E9C-101B-9397-08002B2CF9AE}" pid="24" name="Mendeley Citation Style_1">
    <vt:lpwstr>http://www.zotero.org/styles/apa</vt:lpwstr>
  </property>
</Properties>
</file>