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927EC" w14:textId="77777777" w:rsidR="00655EB5" w:rsidRPr="00EB5D8B" w:rsidRDefault="00655EB5" w:rsidP="00655EB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05D4FB2" w14:textId="77777777" w:rsidR="00655EB5" w:rsidRPr="00EB5D8B" w:rsidRDefault="00655EB5" w:rsidP="00655EB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EEE1C04" w14:textId="77777777" w:rsidR="00655EB5" w:rsidRPr="00EB5D8B" w:rsidRDefault="00655EB5" w:rsidP="00655EB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6FB5B70B" w14:textId="77777777" w:rsidR="00655EB5" w:rsidRPr="00EB5D8B" w:rsidRDefault="00655EB5" w:rsidP="00655EB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93C08EC" w14:textId="77777777" w:rsidR="00655EB5" w:rsidRPr="00EB5D8B" w:rsidRDefault="00655EB5" w:rsidP="00655EB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689920D" w14:textId="4188E9CD" w:rsidR="00E07B8A" w:rsidRPr="00EB5D8B" w:rsidRDefault="2CBD470F" w:rsidP="0F1877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F18770A">
        <w:rPr>
          <w:rFonts w:ascii="Arial" w:hAnsi="Arial" w:cs="Arial"/>
          <w:b/>
          <w:bCs/>
          <w:sz w:val="32"/>
          <w:szCs w:val="32"/>
        </w:rPr>
        <w:t xml:space="preserve">MGBCCI </w:t>
      </w:r>
      <w:r w:rsidR="0012333C" w:rsidRPr="0F18770A">
        <w:rPr>
          <w:rFonts w:ascii="Arial" w:hAnsi="Arial" w:cs="Arial"/>
          <w:b/>
          <w:bCs/>
          <w:sz w:val="32"/>
          <w:szCs w:val="32"/>
        </w:rPr>
        <w:t>Design</w:t>
      </w:r>
    </w:p>
    <w:p w14:paraId="7F2F1D2C" w14:textId="2D1F9811" w:rsidR="00655EB5" w:rsidRPr="00EB5D8B" w:rsidRDefault="00157E9E" w:rsidP="00655EB5">
      <w:pPr>
        <w:jc w:val="center"/>
        <w:rPr>
          <w:rFonts w:ascii="Arial" w:hAnsi="Arial" w:cs="Arial"/>
          <w:b/>
          <w:sz w:val="32"/>
          <w:szCs w:val="32"/>
        </w:rPr>
      </w:pPr>
      <w:r w:rsidRPr="00EB5D8B">
        <w:rPr>
          <w:rFonts w:ascii="Arial" w:hAnsi="Arial" w:cs="Arial"/>
          <w:b/>
          <w:sz w:val="32"/>
          <w:szCs w:val="32"/>
        </w:rPr>
        <w:t xml:space="preserve">Design </w:t>
      </w:r>
      <w:r w:rsidR="00E07B8A" w:rsidRPr="00EB5D8B">
        <w:rPr>
          <w:rFonts w:ascii="Arial" w:hAnsi="Arial" w:cs="Arial"/>
          <w:b/>
          <w:sz w:val="32"/>
          <w:szCs w:val="32"/>
        </w:rPr>
        <w:t>Specification</w:t>
      </w:r>
      <w:r w:rsidRPr="00EB5D8B">
        <w:rPr>
          <w:rFonts w:ascii="Arial" w:hAnsi="Arial" w:cs="Arial"/>
          <w:b/>
          <w:sz w:val="32"/>
          <w:szCs w:val="32"/>
        </w:rPr>
        <w:t xml:space="preserve"> </w:t>
      </w:r>
    </w:p>
    <w:p w14:paraId="4D7F2036" w14:textId="50F62B05" w:rsidR="00655EB5" w:rsidRPr="00EB5D8B" w:rsidRDefault="3C722BA3" w:rsidP="31B3FB4E">
      <w:pPr>
        <w:jc w:val="center"/>
        <w:rPr>
          <w:rFonts w:ascii="Arial" w:hAnsi="Arial" w:cs="Arial"/>
          <w:sz w:val="32"/>
          <w:szCs w:val="32"/>
        </w:rPr>
      </w:pPr>
      <w:r w:rsidRPr="00EB5D8B">
        <w:rPr>
          <w:rFonts w:ascii="Arial" w:hAnsi="Arial" w:cs="Arial"/>
          <w:sz w:val="32"/>
          <w:szCs w:val="32"/>
        </w:rPr>
        <w:t>Submitted by</w:t>
      </w:r>
      <w:r w:rsidR="00655EB5" w:rsidRPr="00EB5D8B">
        <w:rPr>
          <w:rFonts w:ascii="Arial" w:hAnsi="Arial" w:cs="Arial"/>
          <w:sz w:val="32"/>
          <w:szCs w:val="32"/>
        </w:rPr>
        <w:t xml:space="preserve">: </w:t>
      </w:r>
      <w:r w:rsidR="00A10ACF">
        <w:rPr>
          <w:rFonts w:ascii="Arial" w:hAnsi="Arial" w:cs="Arial"/>
          <w:sz w:val="32"/>
          <w:szCs w:val="32"/>
        </w:rPr>
        <w:t xml:space="preserve">The </w:t>
      </w:r>
      <w:r w:rsidR="00F73D6F">
        <w:rPr>
          <w:rFonts w:ascii="Arial" w:hAnsi="Arial" w:cs="Arial"/>
          <w:sz w:val="32"/>
          <w:szCs w:val="32"/>
        </w:rPr>
        <w:t>Face Shields</w:t>
      </w:r>
      <w:r w:rsidR="00A10ACF">
        <w:rPr>
          <w:rFonts w:ascii="Arial" w:hAnsi="Arial" w:cs="Arial"/>
          <w:sz w:val="32"/>
          <w:szCs w:val="32"/>
        </w:rPr>
        <w:t xml:space="preserve"> Working Group (PMs: </w:t>
      </w:r>
      <w:r w:rsidR="00F73D6F">
        <w:rPr>
          <w:rFonts w:ascii="Arial" w:hAnsi="Arial" w:cs="Arial"/>
          <w:sz w:val="32"/>
          <w:szCs w:val="32"/>
        </w:rPr>
        <w:t xml:space="preserve">Evan Sevieri and Osman </w:t>
      </w:r>
      <w:proofErr w:type="spellStart"/>
      <w:r w:rsidR="00F73D6F">
        <w:rPr>
          <w:rFonts w:ascii="Arial" w:hAnsi="Arial" w:cs="Arial"/>
          <w:sz w:val="32"/>
          <w:szCs w:val="32"/>
        </w:rPr>
        <w:t>Ahsen</w:t>
      </w:r>
      <w:proofErr w:type="spellEnd"/>
      <w:r w:rsidR="00F73D6F">
        <w:rPr>
          <w:rFonts w:ascii="Arial" w:hAnsi="Arial" w:cs="Arial"/>
          <w:sz w:val="32"/>
          <w:szCs w:val="32"/>
        </w:rPr>
        <w:t>)</w:t>
      </w:r>
    </w:p>
    <w:p w14:paraId="7D3526C2" w14:textId="282CC908" w:rsidR="00EB5D8B" w:rsidRPr="00EB5D8B" w:rsidRDefault="00F23FFF" w:rsidP="347C2FFD">
      <w:pPr>
        <w:jc w:val="center"/>
        <w:rPr>
          <w:rFonts w:ascii="Arial" w:hAnsi="Arial" w:cs="Arial"/>
          <w:color w:val="4472C4" w:themeColor="accent1"/>
          <w:sz w:val="32"/>
          <w:szCs w:val="32"/>
        </w:rPr>
      </w:pPr>
      <w:r w:rsidRPr="0F18770A">
        <w:rPr>
          <w:rFonts w:ascii="Arial" w:hAnsi="Arial" w:cs="Arial"/>
          <w:sz w:val="32"/>
          <w:szCs w:val="32"/>
        </w:rPr>
        <w:t>Date</w:t>
      </w:r>
      <w:r w:rsidR="00157E9E" w:rsidRPr="0F18770A">
        <w:rPr>
          <w:rFonts w:ascii="Arial" w:hAnsi="Arial" w:cs="Arial"/>
          <w:sz w:val="32"/>
          <w:szCs w:val="32"/>
        </w:rPr>
        <w:t xml:space="preserve">: </w:t>
      </w:r>
      <w:r w:rsidR="00774B7D">
        <w:rPr>
          <w:rFonts w:ascii="Arial" w:hAnsi="Arial" w:cs="Arial"/>
          <w:sz w:val="32"/>
          <w:szCs w:val="32"/>
        </w:rPr>
        <w:t>04</w:t>
      </w:r>
      <w:r w:rsidR="00EB5D8B" w:rsidRPr="0F18770A">
        <w:rPr>
          <w:rFonts w:ascii="Arial" w:hAnsi="Arial" w:cs="Arial"/>
          <w:sz w:val="32"/>
          <w:szCs w:val="32"/>
        </w:rPr>
        <w:t>-</w:t>
      </w:r>
      <w:r w:rsidR="00774B7D">
        <w:rPr>
          <w:rFonts w:ascii="Arial" w:hAnsi="Arial" w:cs="Arial"/>
          <w:sz w:val="32"/>
          <w:szCs w:val="32"/>
        </w:rPr>
        <w:t>JUN</w:t>
      </w:r>
      <w:r w:rsidR="00EB5D8B" w:rsidRPr="0F18770A">
        <w:rPr>
          <w:rFonts w:ascii="Arial" w:hAnsi="Arial" w:cs="Arial"/>
          <w:sz w:val="32"/>
          <w:szCs w:val="32"/>
        </w:rPr>
        <w:t>-20</w:t>
      </w:r>
    </w:p>
    <w:p w14:paraId="77D322AE" w14:textId="09BEA101" w:rsidR="00655EB5" w:rsidRPr="00EB5D8B" w:rsidRDefault="00655EB5" w:rsidP="00655EB5">
      <w:pPr>
        <w:rPr>
          <w:rFonts w:ascii="Arial" w:hAnsi="Arial" w:cs="Arial"/>
          <w:b/>
          <w:u w:val="single"/>
        </w:rPr>
      </w:pPr>
      <w:r w:rsidRPr="00EB5D8B">
        <w:rPr>
          <w:rFonts w:ascii="Arial" w:hAnsi="Arial" w:cs="Arial"/>
          <w:b/>
          <w:u w:val="single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u w:val="none"/>
        </w:rPr>
        <w:id w:val="-883716679"/>
        <w:docPartObj>
          <w:docPartGallery w:val="Table of Contents"/>
          <w:docPartUnique/>
        </w:docPartObj>
      </w:sdtPr>
      <w:sdtEndPr/>
      <w:sdtContent>
        <w:p w14:paraId="257384EF" w14:textId="285B7EEE" w:rsidR="008A03CB" w:rsidRPr="00E02A95" w:rsidRDefault="00BE1088">
          <w:pPr>
            <w:pStyle w:val="TOCHeading"/>
            <w:rPr>
              <w:rFonts w:cs="Arial"/>
            </w:rPr>
          </w:pPr>
          <w:r w:rsidRPr="00E02A95">
            <w:rPr>
              <w:rFonts w:cs="Arial"/>
            </w:rPr>
            <w:t xml:space="preserve">Table of </w:t>
          </w:r>
          <w:r w:rsidR="008A03CB" w:rsidRPr="00E02A95">
            <w:rPr>
              <w:rFonts w:cs="Arial"/>
            </w:rPr>
            <w:t>Contents</w:t>
          </w:r>
        </w:p>
        <w:p w14:paraId="132569AE" w14:textId="368545A0" w:rsidR="00273425" w:rsidRPr="00E02A95" w:rsidRDefault="008A03CB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E02A95">
            <w:rPr>
              <w:rFonts w:ascii="Arial" w:hAnsi="Arial" w:cs="Arial"/>
            </w:rPr>
            <w:fldChar w:fldCharType="begin"/>
          </w:r>
          <w:r w:rsidRPr="00E02A95">
            <w:rPr>
              <w:rFonts w:ascii="Arial" w:hAnsi="Arial" w:cs="Arial"/>
            </w:rPr>
            <w:instrText xml:space="preserve"> TOC \o "1-3" \h \z \u </w:instrText>
          </w:r>
          <w:r w:rsidRPr="00E02A95">
            <w:rPr>
              <w:rFonts w:ascii="Arial" w:hAnsi="Arial" w:cs="Arial"/>
            </w:rPr>
            <w:fldChar w:fldCharType="separate"/>
          </w:r>
          <w:hyperlink w:anchor="_Toc38895363" w:history="1">
            <w:r w:rsidR="00273425" w:rsidRPr="00E02A95">
              <w:rPr>
                <w:rStyle w:val="Hyperlink"/>
                <w:rFonts w:ascii="Arial" w:eastAsia="Arial" w:hAnsi="Arial" w:cs="Arial"/>
                <w:bCs/>
                <w:noProof/>
              </w:rPr>
              <w:t>1.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eastAsia="Arial" w:hAnsi="Arial" w:cs="Arial"/>
                <w:noProof/>
              </w:rPr>
              <w:t>Purpose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_Toc38895363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3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53E565" w14:textId="2ECEF619" w:rsidR="00273425" w:rsidRPr="00E02A95" w:rsidRDefault="00E15A35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64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Scope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_Toc38895364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3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941B79" w14:textId="7578F21A" w:rsidR="00273425" w:rsidRPr="00E02A95" w:rsidRDefault="00E15A35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65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3.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Prototype Description/Background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_Toc38895365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3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EECB3E" w14:textId="51949174" w:rsidR="00273425" w:rsidRPr="00E02A95" w:rsidRDefault="00E15A35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8895366" w:history="1">
            <w:r w:rsidR="00273425" w:rsidRPr="00E02A95">
              <w:rPr>
                <w:rStyle w:val="Hyperlink"/>
                <w:rFonts w:ascii="Arial" w:hAnsi="Arial" w:cs="Arial"/>
                <w:noProof/>
              </w:rPr>
              <w:t>3.1 Predicate Devices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_Toc38895366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3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F80501" w14:textId="0D6B58BA" w:rsidR="00273425" w:rsidRPr="00E02A95" w:rsidRDefault="00E15A35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8895367" w:history="1">
            <w:r w:rsidR="00273425" w:rsidRPr="00E02A95">
              <w:rPr>
                <w:rStyle w:val="Hyperlink"/>
                <w:rFonts w:ascii="Arial" w:hAnsi="Arial" w:cs="Arial"/>
                <w:noProof/>
              </w:rPr>
              <w:t>3.2 Current Device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_Toc38895367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3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4DE63" w14:textId="0341A14F" w:rsidR="00273425" w:rsidRPr="00E02A95" w:rsidRDefault="00E15A35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68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4.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Electrical Specifications (If Applicable)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_Toc38895368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3472CD" w14:textId="44906043" w:rsidR="00273425" w:rsidRPr="00E02A95" w:rsidRDefault="00E15A35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69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5.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Mechanical Specifications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_Toc38895369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24FF9D" w14:textId="78523869" w:rsidR="00273425" w:rsidRPr="00E02A95" w:rsidRDefault="00E15A35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8895370" w:history="1">
            <w:r w:rsidR="00273425" w:rsidRPr="00E02A95">
              <w:rPr>
                <w:rStyle w:val="Hyperlink"/>
                <w:rFonts w:ascii="Arial" w:hAnsi="Arial" w:cs="Arial"/>
                <w:noProof/>
              </w:rPr>
              <w:t>A</w:t>
            </w:r>
            <w:r w:rsidR="00273425" w:rsidRPr="00E02A95">
              <w:rPr>
                <w:rStyle w:val="Hyperlink"/>
                <w:rFonts w:ascii="Arial" w:eastAsia="Arial" w:hAnsi="Arial" w:cs="Arial"/>
                <w:noProof/>
              </w:rPr>
              <w:t>dditional Tools Needed: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_Toc38895370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6ED50C" w14:textId="017F31B8" w:rsidR="00273425" w:rsidRPr="00E02A95" w:rsidRDefault="00E15A35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71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6.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Software Specifications (If Applicable)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_Toc38895371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EFEAE0" w14:textId="6174D16C" w:rsidR="00273425" w:rsidRPr="00E02A95" w:rsidRDefault="00E15A35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72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7.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System Specifications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_Toc38895372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127216" w14:textId="380FD0B6" w:rsidR="00273425" w:rsidRPr="00E02A95" w:rsidRDefault="00E15A35">
          <w:pPr>
            <w:pStyle w:val="TOC1"/>
            <w:tabs>
              <w:tab w:val="left" w:pos="4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8895373" w:history="1">
            <w:r w:rsidR="00273425" w:rsidRPr="00E02A95">
              <w:rPr>
                <w:rStyle w:val="Hyperlink"/>
                <w:rFonts w:ascii="Arial" w:hAnsi="Arial" w:cs="Arial"/>
                <w:bCs/>
                <w:noProof/>
              </w:rPr>
              <w:t>8.</w:t>
            </w:r>
            <w:r w:rsidR="00273425" w:rsidRPr="00E02A9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73425" w:rsidRPr="00E02A95">
              <w:rPr>
                <w:rStyle w:val="Hyperlink"/>
                <w:rFonts w:ascii="Arial" w:hAnsi="Arial" w:cs="Arial"/>
                <w:noProof/>
              </w:rPr>
              <w:t>Appendix</w:t>
            </w:r>
            <w:r w:rsidR="00273425" w:rsidRPr="00E02A95">
              <w:rPr>
                <w:rFonts w:ascii="Arial" w:hAnsi="Arial" w:cs="Arial"/>
                <w:noProof/>
                <w:webHidden/>
              </w:rPr>
              <w:tab/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begin"/>
            </w:r>
            <w:r w:rsidR="00273425" w:rsidRPr="00E02A95">
              <w:rPr>
                <w:rFonts w:ascii="Arial" w:hAnsi="Arial" w:cs="Arial"/>
                <w:noProof/>
                <w:webHidden/>
              </w:rPr>
              <w:instrText xml:space="preserve"> PAGEREF _Toc38895373 \h </w:instrText>
            </w:r>
            <w:r w:rsidR="00273425" w:rsidRPr="00E02A95">
              <w:rPr>
                <w:rFonts w:ascii="Arial" w:hAnsi="Arial" w:cs="Arial"/>
                <w:noProof/>
                <w:webHidden/>
              </w:rPr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3425" w:rsidRPr="00E02A95">
              <w:rPr>
                <w:rFonts w:ascii="Arial" w:hAnsi="Arial" w:cs="Arial"/>
                <w:noProof/>
                <w:webHidden/>
              </w:rPr>
              <w:t>6</w:t>
            </w:r>
            <w:r w:rsidR="00273425" w:rsidRPr="00E02A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BF864F" w14:textId="5FDBED24" w:rsidR="008A03CB" w:rsidRPr="00EB5D8B" w:rsidRDefault="008A03CB">
          <w:pPr>
            <w:rPr>
              <w:rFonts w:ascii="Arial" w:eastAsia="Arial" w:hAnsi="Arial" w:cs="Arial"/>
            </w:rPr>
          </w:pPr>
          <w:r w:rsidRPr="00E02A9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F091BD2" w14:textId="6668407F" w:rsidR="001F43F8" w:rsidRPr="00EB5D8B" w:rsidRDefault="001F43F8">
      <w:pPr>
        <w:rPr>
          <w:rFonts w:ascii="Arial" w:eastAsia="Arial" w:hAnsi="Arial" w:cs="Arial"/>
          <w:b/>
          <w:sz w:val="28"/>
          <w:szCs w:val="28"/>
          <w:u w:val="single"/>
        </w:rPr>
      </w:pPr>
      <w:r w:rsidRPr="00EB5D8B">
        <w:rPr>
          <w:rFonts w:ascii="Arial" w:eastAsia="Arial" w:hAnsi="Arial" w:cs="Arial"/>
          <w:b/>
          <w:sz w:val="28"/>
          <w:szCs w:val="28"/>
          <w:u w:val="single"/>
        </w:rPr>
        <w:br w:type="page"/>
      </w:r>
    </w:p>
    <w:p w14:paraId="7892EB5E" w14:textId="4483E66A" w:rsidR="008A03CB" w:rsidRPr="00EB5D8B" w:rsidRDefault="00157E9E" w:rsidP="007A3BE8">
      <w:pPr>
        <w:pStyle w:val="Heading1"/>
        <w:numPr>
          <w:ilvl w:val="0"/>
          <w:numId w:val="25"/>
        </w:numPr>
        <w:ind w:left="450" w:hanging="450"/>
        <w:rPr>
          <w:rFonts w:eastAsia="Arial" w:cs="Arial"/>
        </w:rPr>
      </w:pPr>
      <w:bookmarkStart w:id="0" w:name="_Toc38895363"/>
      <w:r w:rsidRPr="00EB5D8B">
        <w:rPr>
          <w:rFonts w:eastAsia="Arial" w:cs="Arial"/>
        </w:rPr>
        <w:lastRenderedPageBreak/>
        <w:t>Purpose</w:t>
      </w:r>
      <w:bookmarkEnd w:id="0"/>
    </w:p>
    <w:p w14:paraId="77E58605" w14:textId="44BE5111" w:rsidR="00A87AFB" w:rsidRPr="00EB5D8B" w:rsidRDefault="00157E9E" w:rsidP="00520D1C">
      <w:pPr>
        <w:ind w:left="450"/>
        <w:rPr>
          <w:rFonts w:ascii="Arial" w:hAnsi="Arial" w:cs="Arial"/>
        </w:rPr>
      </w:pPr>
      <w:r w:rsidRPr="0F18770A">
        <w:rPr>
          <w:rFonts w:ascii="Arial" w:hAnsi="Arial" w:cs="Arial"/>
        </w:rPr>
        <w:t xml:space="preserve">The purpose of this </w:t>
      </w:r>
      <w:r w:rsidR="00520D1C" w:rsidRPr="0F18770A">
        <w:rPr>
          <w:rFonts w:ascii="Arial" w:hAnsi="Arial" w:cs="Arial"/>
        </w:rPr>
        <w:t xml:space="preserve">design specification is to provide </w:t>
      </w:r>
      <w:r w:rsidR="00481F84" w:rsidRPr="0F18770A">
        <w:rPr>
          <w:rFonts w:ascii="Arial" w:hAnsi="Arial" w:cs="Arial"/>
        </w:rPr>
        <w:t xml:space="preserve">a detailed set of performance characteristics which describe the output of </w:t>
      </w:r>
      <w:r w:rsidR="19183BC8" w:rsidRPr="0F18770A">
        <w:rPr>
          <w:rFonts w:ascii="Arial" w:hAnsi="Arial" w:cs="Arial"/>
        </w:rPr>
        <w:t xml:space="preserve">the </w:t>
      </w:r>
      <w:r w:rsidR="75B46D8E" w:rsidRPr="0F18770A">
        <w:rPr>
          <w:rFonts w:ascii="Arial" w:hAnsi="Arial" w:cs="Arial"/>
        </w:rPr>
        <w:t xml:space="preserve">MGBCCI </w:t>
      </w:r>
      <w:r w:rsidR="00A10ACF" w:rsidRPr="0F18770A">
        <w:rPr>
          <w:rFonts w:ascii="Arial" w:hAnsi="Arial" w:cs="Arial"/>
        </w:rPr>
        <w:t>Design</w:t>
      </w:r>
      <w:r w:rsidR="00481F84" w:rsidRPr="0F18770A">
        <w:rPr>
          <w:rFonts w:ascii="Arial" w:hAnsi="Arial" w:cs="Arial"/>
        </w:rPr>
        <w:t xml:space="preserve"> developed in conjunction with the MGB Center for COVID Innovation in Boston, Massachusetts. </w:t>
      </w:r>
    </w:p>
    <w:p w14:paraId="5276DE30" w14:textId="600CBAB3" w:rsidR="00F708C1" w:rsidRPr="00EB5D8B" w:rsidRDefault="002F1ECB" w:rsidP="00F708C1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1" w:name="_Toc38895364"/>
      <w:r w:rsidRPr="00EB5D8B">
        <w:rPr>
          <w:rFonts w:cs="Arial"/>
        </w:rPr>
        <w:t>Scope</w:t>
      </w:r>
      <w:bookmarkEnd w:id="1"/>
    </w:p>
    <w:p w14:paraId="4DB32FB5" w14:textId="01D31955" w:rsidR="00655D3C" w:rsidRPr="00EB5D8B" w:rsidRDefault="003131C5" w:rsidP="0F18770A">
      <w:pPr>
        <w:ind w:left="360"/>
        <w:rPr>
          <w:rFonts w:ascii="Arial" w:hAnsi="Arial" w:cs="Arial"/>
        </w:rPr>
      </w:pPr>
      <w:r w:rsidRPr="0F18770A">
        <w:rPr>
          <w:rFonts w:ascii="Arial" w:hAnsi="Arial" w:cs="Arial"/>
        </w:rPr>
        <w:t>The scope of this document</w:t>
      </w:r>
      <w:r w:rsidR="00481F84" w:rsidRPr="0F18770A">
        <w:rPr>
          <w:rFonts w:ascii="Arial" w:hAnsi="Arial" w:cs="Arial"/>
        </w:rPr>
        <w:t xml:space="preserve"> applies to </w:t>
      </w:r>
      <w:r w:rsidR="1E93B081" w:rsidRPr="0F18770A">
        <w:rPr>
          <w:rFonts w:ascii="Arial" w:hAnsi="Arial" w:cs="Arial"/>
        </w:rPr>
        <w:t>the MGBCCI Design</w:t>
      </w:r>
      <w:r w:rsidR="00A10ACF" w:rsidRPr="0F18770A">
        <w:rPr>
          <w:rFonts w:ascii="Arial" w:hAnsi="Arial" w:cs="Arial"/>
        </w:rPr>
        <w:t xml:space="preserve"> </w:t>
      </w:r>
      <w:r w:rsidR="00481F84" w:rsidRPr="0F18770A">
        <w:rPr>
          <w:rFonts w:ascii="Arial" w:hAnsi="Arial" w:cs="Arial"/>
        </w:rPr>
        <w:t xml:space="preserve">Version </w:t>
      </w:r>
      <w:r w:rsidR="00A10ACF" w:rsidRPr="0F18770A">
        <w:rPr>
          <w:rFonts w:ascii="Arial" w:hAnsi="Arial" w:cs="Arial"/>
        </w:rPr>
        <w:t>01</w:t>
      </w:r>
      <w:r w:rsidR="00481F84" w:rsidRPr="0F18770A">
        <w:rPr>
          <w:rFonts w:ascii="Arial" w:hAnsi="Arial" w:cs="Arial"/>
        </w:rPr>
        <w:t xml:space="preserve"> developed in conjunction with the MGB Center for COVID Innovation in Boston, Massachusetts</w:t>
      </w:r>
      <w:r w:rsidR="00204BD5" w:rsidRPr="0F18770A">
        <w:rPr>
          <w:rFonts w:ascii="Arial" w:hAnsi="Arial" w:cs="Arial"/>
        </w:rPr>
        <w:t>.</w:t>
      </w:r>
    </w:p>
    <w:p w14:paraId="2F0B387B" w14:textId="63643200" w:rsidR="157285FD" w:rsidRDefault="00043CB5" w:rsidP="007A3BE8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2" w:name="_Toc38895365"/>
      <w:r w:rsidRPr="00EB5D8B">
        <w:rPr>
          <w:rFonts w:cs="Arial"/>
        </w:rPr>
        <w:t>Prototype Description</w:t>
      </w:r>
      <w:r w:rsidR="00186627">
        <w:rPr>
          <w:rFonts w:cs="Arial"/>
        </w:rPr>
        <w:t>/Background</w:t>
      </w:r>
      <w:bookmarkEnd w:id="2"/>
    </w:p>
    <w:p w14:paraId="15DF1B25" w14:textId="737C26E0" w:rsidR="00186627" w:rsidRDefault="00186627" w:rsidP="00186627">
      <w:pPr>
        <w:pStyle w:val="Heading2"/>
        <w:ind w:firstLine="450"/>
      </w:pPr>
      <w:bookmarkStart w:id="3" w:name="_Toc38895366"/>
      <w:r w:rsidRPr="00186627">
        <w:t>3.1 Predicate Devices</w:t>
      </w:r>
      <w:bookmarkEnd w:id="3"/>
    </w:p>
    <w:p w14:paraId="7CEC6365" w14:textId="4824C849" w:rsidR="00A10ACF" w:rsidRPr="00DF47FA" w:rsidRDefault="00A10ACF" w:rsidP="008C062C">
      <w:pPr>
        <w:rPr>
          <w:rFonts w:ascii="Arial" w:hAnsi="Arial" w:cs="Arial"/>
        </w:rPr>
      </w:pPr>
      <w:r w:rsidRPr="00DF47FA">
        <w:rPr>
          <w:rFonts w:ascii="Arial" w:hAnsi="Arial" w:cs="Arial"/>
        </w:rPr>
        <w:t xml:space="preserve">There are many types of </w:t>
      </w:r>
      <w:r w:rsidR="00426B65">
        <w:rPr>
          <w:rFonts w:ascii="Arial" w:hAnsi="Arial" w:cs="Arial"/>
        </w:rPr>
        <w:t>face shields used in clinical and non-clinical settings</w:t>
      </w:r>
      <w:r w:rsidRPr="00DF47FA">
        <w:rPr>
          <w:rFonts w:ascii="Arial" w:hAnsi="Arial" w:cs="Arial"/>
        </w:rPr>
        <w:t xml:space="preserve">. The </w:t>
      </w:r>
      <w:r w:rsidR="00426B65">
        <w:rPr>
          <w:rFonts w:ascii="Arial" w:hAnsi="Arial" w:cs="Arial"/>
        </w:rPr>
        <w:t>face shield</w:t>
      </w:r>
      <w:r w:rsidRPr="00DF47FA">
        <w:rPr>
          <w:rFonts w:ascii="Arial" w:hAnsi="Arial" w:cs="Arial"/>
        </w:rPr>
        <w:t xml:space="preserve"> mask currently used at MGH is the</w:t>
      </w:r>
      <w:r w:rsidR="003B14BC">
        <w:rPr>
          <w:rFonts w:ascii="Arial" w:hAnsi="Arial" w:cs="Arial"/>
        </w:rPr>
        <w:t xml:space="preserve"> </w:t>
      </w:r>
      <w:proofErr w:type="spellStart"/>
      <w:r w:rsidR="003B14BC">
        <w:rPr>
          <w:rFonts w:ascii="Arial" w:hAnsi="Arial" w:cs="Arial"/>
        </w:rPr>
        <w:t>AlphaProTech</w:t>
      </w:r>
      <w:proofErr w:type="spellEnd"/>
      <w:r w:rsidR="008C062C">
        <w:rPr>
          <w:rFonts w:ascii="Arial" w:hAnsi="Arial" w:cs="Arial"/>
        </w:rPr>
        <w:t xml:space="preserve"> </w:t>
      </w:r>
      <w:r w:rsidR="008C062C" w:rsidRPr="008C062C">
        <w:rPr>
          <w:rFonts w:ascii="Arial" w:hAnsi="Arial" w:cs="Arial"/>
        </w:rPr>
        <w:t>Critical Cover® Coverall® Face Shield</w:t>
      </w:r>
      <w:r w:rsidRPr="00DF47FA">
        <w:rPr>
          <w:rFonts w:ascii="Arial" w:hAnsi="Arial" w:cs="Arial"/>
        </w:rPr>
        <w:t xml:space="preserve">. </w:t>
      </w:r>
      <w:r w:rsidR="00D5295D">
        <w:rPr>
          <w:rFonts w:ascii="Arial" w:hAnsi="Arial" w:cs="Arial"/>
        </w:rPr>
        <w:t>This face shield</w:t>
      </w:r>
      <w:r w:rsidR="0043225D">
        <w:rPr>
          <w:rFonts w:ascii="Arial" w:hAnsi="Arial" w:cs="Arial"/>
        </w:rPr>
        <w:t>’s “wrap around design provides great peripheral vision</w:t>
      </w:r>
      <w:r w:rsidR="0092283E">
        <w:rPr>
          <w:rFonts w:ascii="Arial" w:hAnsi="Arial" w:cs="Arial"/>
        </w:rPr>
        <w:t xml:space="preserve">” as well as covering the face from non-hazardous </w:t>
      </w:r>
      <w:r w:rsidR="00F57149">
        <w:rPr>
          <w:rFonts w:ascii="Arial" w:hAnsi="Arial" w:cs="Arial"/>
        </w:rPr>
        <w:t>li</w:t>
      </w:r>
      <w:r w:rsidR="00AD56FF">
        <w:rPr>
          <w:rFonts w:ascii="Arial" w:hAnsi="Arial" w:cs="Arial"/>
        </w:rPr>
        <w:t>q</w:t>
      </w:r>
      <w:r w:rsidR="00F57149">
        <w:rPr>
          <w:rFonts w:ascii="Arial" w:hAnsi="Arial" w:cs="Arial"/>
        </w:rPr>
        <w:t>uid splash.</w:t>
      </w:r>
      <w:r w:rsidRPr="00DF47FA">
        <w:rPr>
          <w:rFonts w:ascii="Arial" w:hAnsi="Arial" w:cs="Arial"/>
        </w:rPr>
        <w:t xml:space="preserve"> </w:t>
      </w:r>
      <w:r w:rsidR="00F57149">
        <w:rPr>
          <w:rFonts w:ascii="Arial" w:hAnsi="Arial" w:cs="Arial"/>
        </w:rPr>
        <w:t>The shield is 100% optically clear</w:t>
      </w:r>
      <w:r w:rsidR="00D0079A">
        <w:rPr>
          <w:rFonts w:ascii="Arial" w:hAnsi="Arial" w:cs="Arial"/>
        </w:rPr>
        <w:t xml:space="preserve"> with a soft polyurethane foam headband that positions the device securely on the user (alphaprotech.com)</w:t>
      </w:r>
      <w:r w:rsidRPr="00DF47FA">
        <w:rPr>
          <w:rFonts w:ascii="Arial" w:hAnsi="Arial" w:cs="Arial"/>
        </w:rPr>
        <w:t xml:space="preserve"> </w:t>
      </w:r>
    </w:p>
    <w:p w14:paraId="6E8B52AA" w14:textId="1B25FDF2" w:rsidR="00186627" w:rsidRPr="00186627" w:rsidRDefault="00186627" w:rsidP="00186627">
      <w:pPr>
        <w:pStyle w:val="Heading2"/>
        <w:ind w:firstLine="450"/>
        <w:rPr>
          <w:sz w:val="20"/>
          <w:szCs w:val="20"/>
        </w:rPr>
      </w:pPr>
      <w:bookmarkStart w:id="4" w:name="_Toc38895367"/>
      <w:r w:rsidRPr="00186627">
        <w:t>3.2 Current Device</w:t>
      </w:r>
      <w:bookmarkEnd w:id="4"/>
    </w:p>
    <w:p w14:paraId="7A63B242" w14:textId="491651C1" w:rsidR="00754E8F" w:rsidRDefault="00754E8F" w:rsidP="0F18770A">
      <w:pPr>
        <w:rPr>
          <w:rFonts w:ascii="Arial" w:hAnsi="Arial" w:cs="Arial"/>
          <w:color w:val="000000" w:themeColor="text1"/>
        </w:rPr>
      </w:pPr>
      <w:r w:rsidRPr="0F18770A">
        <w:rPr>
          <w:rFonts w:ascii="Arial" w:hAnsi="Arial" w:cs="Arial"/>
          <w:color w:val="000000" w:themeColor="text1"/>
        </w:rPr>
        <w:t xml:space="preserve">The </w:t>
      </w:r>
      <w:r w:rsidR="00931383">
        <w:rPr>
          <w:rFonts w:ascii="Arial" w:hAnsi="Arial" w:cs="Arial"/>
        </w:rPr>
        <w:t xml:space="preserve">Lewis Lab </w:t>
      </w:r>
      <w:proofErr w:type="spellStart"/>
      <w:r w:rsidR="00774B7D">
        <w:rPr>
          <w:rFonts w:ascii="Arial" w:hAnsi="Arial" w:cs="Arial"/>
        </w:rPr>
        <w:t>Kirigami</w:t>
      </w:r>
      <w:proofErr w:type="spellEnd"/>
      <w:r w:rsidR="00931383">
        <w:rPr>
          <w:rFonts w:ascii="Arial" w:hAnsi="Arial" w:cs="Arial"/>
        </w:rPr>
        <w:t xml:space="preserve"> Face Shield</w:t>
      </w:r>
      <w:r w:rsidR="5F22B3A2" w:rsidRPr="0F18770A">
        <w:rPr>
          <w:rFonts w:ascii="Arial" w:hAnsi="Arial" w:cs="Arial"/>
        </w:rPr>
        <w:t xml:space="preserve"> </w:t>
      </w:r>
      <w:r w:rsidRPr="0F18770A">
        <w:rPr>
          <w:rFonts w:ascii="Arial" w:hAnsi="Arial" w:cs="Arial"/>
          <w:color w:val="000000" w:themeColor="text1"/>
        </w:rPr>
        <w:t xml:space="preserve">is designed based on the </w:t>
      </w:r>
      <w:r w:rsidR="00774B7D">
        <w:rPr>
          <w:rFonts w:ascii="Arial" w:hAnsi="Arial" w:cs="Arial"/>
          <w:color w:val="000000" w:themeColor="text1"/>
        </w:rPr>
        <w:t>input</w:t>
      </w:r>
      <w:r w:rsidR="009017CD">
        <w:rPr>
          <w:rFonts w:ascii="Arial" w:hAnsi="Arial" w:cs="Arial"/>
          <w:color w:val="000000" w:themeColor="text1"/>
        </w:rPr>
        <w:t xml:space="preserve"> by working group leaders </w:t>
      </w:r>
      <w:r w:rsidR="00E24CAF">
        <w:rPr>
          <w:rFonts w:ascii="Arial" w:hAnsi="Arial" w:cs="Arial"/>
          <w:color w:val="000000" w:themeColor="text1"/>
        </w:rPr>
        <w:t xml:space="preserve">and </w:t>
      </w:r>
      <w:r w:rsidR="00D5571E">
        <w:rPr>
          <w:rFonts w:ascii="Arial" w:hAnsi="Arial" w:cs="Arial"/>
          <w:color w:val="000000" w:themeColor="text1"/>
        </w:rPr>
        <w:t>the user criteria gathered by the working group</w:t>
      </w:r>
      <w:r w:rsidRPr="0F18770A">
        <w:rPr>
          <w:rFonts w:ascii="Arial" w:hAnsi="Arial" w:cs="Arial"/>
          <w:color w:val="000000" w:themeColor="text1"/>
        </w:rPr>
        <w:t>.</w:t>
      </w:r>
      <w:r w:rsidR="00F75ED5">
        <w:rPr>
          <w:rFonts w:ascii="Arial" w:hAnsi="Arial" w:cs="Arial"/>
          <w:color w:val="000000" w:themeColor="text1"/>
        </w:rPr>
        <w:t xml:space="preserve"> </w:t>
      </w:r>
      <w:r w:rsidR="003B3589" w:rsidRPr="0F18770A">
        <w:rPr>
          <w:rFonts w:ascii="Arial" w:hAnsi="Arial" w:cs="Arial"/>
          <w:color w:val="000000" w:themeColor="text1"/>
        </w:rPr>
        <w:t xml:space="preserve">The </w:t>
      </w:r>
      <w:r w:rsidR="00AD56FF">
        <w:rPr>
          <w:rFonts w:ascii="Arial" w:hAnsi="Arial" w:cs="Arial"/>
          <w:color w:val="000000" w:themeColor="text1"/>
        </w:rPr>
        <w:t xml:space="preserve">face shield is </w:t>
      </w:r>
      <w:r w:rsidR="00CA6BAB">
        <w:rPr>
          <w:rFonts w:ascii="Arial" w:hAnsi="Arial" w:cs="Arial"/>
          <w:color w:val="000000" w:themeColor="text1"/>
        </w:rPr>
        <w:t xml:space="preserve">based on similar designs that are in production, with the addition of an </w:t>
      </w:r>
      <w:r w:rsidR="009649F0">
        <w:rPr>
          <w:rFonts w:ascii="Arial" w:hAnsi="Arial" w:cs="Arial"/>
          <w:color w:val="000000" w:themeColor="text1"/>
        </w:rPr>
        <w:t>under-chin</w:t>
      </w:r>
      <w:r w:rsidR="00CA6BAB">
        <w:rPr>
          <w:rFonts w:ascii="Arial" w:hAnsi="Arial" w:cs="Arial"/>
          <w:color w:val="000000" w:themeColor="text1"/>
        </w:rPr>
        <w:t xml:space="preserve"> protection</w:t>
      </w:r>
      <w:r w:rsidR="003B3589" w:rsidRPr="0F18770A">
        <w:rPr>
          <w:rFonts w:ascii="Arial" w:hAnsi="Arial" w:cs="Arial"/>
          <w:color w:val="000000" w:themeColor="text1"/>
        </w:rPr>
        <w:t>.</w:t>
      </w:r>
    </w:p>
    <w:p w14:paraId="7D34FD11" w14:textId="5C4AE6D4" w:rsidR="347C2FFD" w:rsidRDefault="73EC53A5" w:rsidP="0F18770A">
      <w:pPr>
        <w:rPr>
          <w:rFonts w:ascii="Arial" w:eastAsia="Arial" w:hAnsi="Arial" w:cs="Arial"/>
        </w:rPr>
      </w:pPr>
      <w:r w:rsidRPr="0F18770A">
        <w:rPr>
          <w:rFonts w:ascii="Arial" w:eastAsia="Arial" w:hAnsi="Arial" w:cs="Arial"/>
        </w:rPr>
        <w:t>Th</w:t>
      </w:r>
      <w:r w:rsidR="00F61CC6">
        <w:rPr>
          <w:rFonts w:ascii="Arial" w:eastAsia="Arial" w:hAnsi="Arial" w:cs="Arial"/>
        </w:rPr>
        <w:t xml:space="preserve">is design contains a under chin scoop which is folded from a flat design using two </w:t>
      </w:r>
      <w:r w:rsidR="006E680C">
        <w:rPr>
          <w:rFonts w:ascii="Arial" w:eastAsia="Arial" w:hAnsi="Arial" w:cs="Arial"/>
        </w:rPr>
        <w:t xml:space="preserve">slots and clasps.  This forms a curve at the bottom of the face shield as well as the </w:t>
      </w:r>
      <w:r w:rsidR="00114C34">
        <w:rPr>
          <w:rFonts w:ascii="Arial" w:eastAsia="Arial" w:hAnsi="Arial" w:cs="Arial"/>
        </w:rPr>
        <w:t>main curvature around the user’s head.</w:t>
      </w:r>
      <w:r w:rsidR="00467411">
        <w:rPr>
          <w:rFonts w:ascii="Arial" w:eastAsia="Arial" w:hAnsi="Arial" w:cs="Arial"/>
        </w:rPr>
        <w:t xml:space="preserve"> There is a similar fold and curvature on the top of the face shield to protect the users forehead and face from above.</w:t>
      </w:r>
      <w:r w:rsidR="00114C34">
        <w:rPr>
          <w:rFonts w:ascii="Arial" w:eastAsia="Arial" w:hAnsi="Arial" w:cs="Arial"/>
        </w:rPr>
        <w:t xml:space="preserve">  The </w:t>
      </w:r>
      <w:r w:rsidR="00467411">
        <w:rPr>
          <w:rFonts w:ascii="Arial" w:eastAsia="Arial" w:hAnsi="Arial" w:cs="Arial"/>
        </w:rPr>
        <w:t xml:space="preserve">face shield has a secondary piece that is slotted in to space the shield from the </w:t>
      </w:r>
      <w:r w:rsidR="001C6DB1">
        <w:rPr>
          <w:rFonts w:ascii="Arial" w:eastAsia="Arial" w:hAnsi="Arial" w:cs="Arial"/>
        </w:rPr>
        <w:t>us</w:t>
      </w:r>
      <w:r w:rsidR="00467411">
        <w:rPr>
          <w:rFonts w:ascii="Arial" w:eastAsia="Arial" w:hAnsi="Arial" w:cs="Arial"/>
        </w:rPr>
        <w:t>ers face</w:t>
      </w:r>
      <w:r w:rsidR="001C6DB1">
        <w:rPr>
          <w:rFonts w:ascii="Arial" w:eastAsia="Arial" w:hAnsi="Arial" w:cs="Arial"/>
        </w:rPr>
        <w:t xml:space="preserve">.  </w:t>
      </w:r>
      <w:r w:rsidR="00B70D9A">
        <w:rPr>
          <w:rFonts w:ascii="Arial" w:eastAsia="Arial" w:hAnsi="Arial" w:cs="Arial"/>
        </w:rPr>
        <w:t>The shield is fixed around the users</w:t>
      </w:r>
      <w:r w:rsidR="00467411">
        <w:rPr>
          <w:rFonts w:ascii="Arial" w:eastAsia="Arial" w:hAnsi="Arial" w:cs="Arial"/>
        </w:rPr>
        <w:t xml:space="preserve"> </w:t>
      </w:r>
      <w:r w:rsidR="00FE0D6E">
        <w:rPr>
          <w:rFonts w:ascii="Arial" w:eastAsia="Arial" w:hAnsi="Arial" w:cs="Arial"/>
        </w:rPr>
        <w:t xml:space="preserve">head with a plastic band that slots in </w:t>
      </w:r>
      <w:r w:rsidR="00312A92">
        <w:rPr>
          <w:rFonts w:ascii="Arial" w:eastAsia="Arial" w:hAnsi="Arial" w:cs="Arial"/>
        </w:rPr>
        <w:t>on the other side of the face shield.</w:t>
      </w:r>
    </w:p>
    <w:p w14:paraId="6733B369" w14:textId="1E7AA4E5" w:rsidR="347C2FFD" w:rsidRDefault="347C2FFD" w:rsidP="0F18770A">
      <w:pPr>
        <w:rPr>
          <w:rFonts w:ascii="Arial" w:hAnsi="Arial" w:cs="Arial"/>
          <w:b/>
          <w:bCs/>
          <w:color w:val="000000" w:themeColor="text1"/>
        </w:rPr>
      </w:pPr>
    </w:p>
    <w:p w14:paraId="6096E65B" w14:textId="68516AB9" w:rsidR="347C2FFD" w:rsidRDefault="79105B6E" w:rsidP="5926CC06">
      <w:pPr>
        <w:rPr>
          <w:rFonts w:ascii="Arial" w:hAnsi="Arial" w:cs="Arial"/>
          <w:b/>
          <w:bCs/>
          <w:color w:val="000000" w:themeColor="text1"/>
        </w:rPr>
      </w:pPr>
      <w:r w:rsidRPr="0F18770A">
        <w:rPr>
          <w:rFonts w:ascii="Arial" w:hAnsi="Arial" w:cs="Arial"/>
          <w:b/>
          <w:bCs/>
          <w:color w:val="000000" w:themeColor="text1"/>
        </w:rPr>
        <w:t>Device Components: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6104"/>
      </w:tblGrid>
      <w:tr w:rsidR="00DF47FA" w:rsidRPr="00DF47FA" w14:paraId="5DC6962D" w14:textId="77777777" w:rsidTr="0F18770A"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5CD8559B" w14:textId="77777777" w:rsidR="00DF47FA" w:rsidRPr="00DF47FA" w:rsidRDefault="00DF47FA" w:rsidP="00DF47F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F47FA">
              <w:rPr>
                <w:rFonts w:ascii="Arial" w:eastAsia="Times New Roman" w:hAnsi="Arial" w:cs="Arial"/>
              </w:rPr>
              <w:t>Component </w:t>
            </w:r>
          </w:p>
        </w:tc>
        <w:tc>
          <w:tcPr>
            <w:tcW w:w="6104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72590FF8" w14:textId="77777777" w:rsidR="00DF47FA" w:rsidRPr="00DF47FA" w:rsidRDefault="00DF47FA" w:rsidP="00DF47F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F47FA">
              <w:rPr>
                <w:rFonts w:ascii="Arial" w:eastAsia="Times New Roman" w:hAnsi="Arial" w:cs="Arial"/>
              </w:rPr>
              <w:t>Sub-Components </w:t>
            </w:r>
          </w:p>
        </w:tc>
      </w:tr>
      <w:tr w:rsidR="00DF47FA" w:rsidRPr="00DF47FA" w14:paraId="5243EAD2" w14:textId="77777777" w:rsidTr="0F18770A">
        <w:tc>
          <w:tcPr>
            <w:tcW w:w="324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7C2A92" w14:textId="7C7E5182" w:rsidR="00DF47FA" w:rsidRPr="00DF47FA" w:rsidRDefault="009649F0" w:rsidP="00DF47F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 xml:space="preserve">Face Shield 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79DDF0" w14:textId="59F15AB7" w:rsidR="00DF47FA" w:rsidRPr="00DF47FA" w:rsidRDefault="00312A92" w:rsidP="00DF47F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Flat packed visor/head strap</w:t>
            </w:r>
          </w:p>
        </w:tc>
      </w:tr>
      <w:tr w:rsidR="0F18770A" w14:paraId="0C0CA94B" w14:textId="77777777" w:rsidTr="00556225">
        <w:tc>
          <w:tcPr>
            <w:tcW w:w="3240" w:type="dxa"/>
            <w:tcBorders>
              <w:top w:val="nil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5B3FD1E8" w14:textId="51CBE3EE" w:rsidR="6A44AF03" w:rsidRDefault="00C84513" w:rsidP="0F18770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Head s</w:t>
            </w:r>
            <w:r w:rsidR="00312A92">
              <w:rPr>
                <w:rFonts w:ascii="Arial" w:eastAsia="Times New Roman" w:hAnsi="Arial" w:cs="Arial"/>
              </w:rPr>
              <w:t>pacer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hideMark/>
          </w:tcPr>
          <w:p w14:paraId="55408821" w14:textId="0DA56400" w:rsidR="6A44AF03" w:rsidRDefault="00630C6C" w:rsidP="0F18770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Flat packed head spacer</w:t>
            </w:r>
          </w:p>
        </w:tc>
      </w:tr>
    </w:tbl>
    <w:p w14:paraId="55EAEF1E" w14:textId="77777777" w:rsidR="00754E8F" w:rsidRDefault="00754E8F" w:rsidP="00DF506D">
      <w:pPr>
        <w:rPr>
          <w:rFonts w:ascii="Arial" w:hAnsi="Arial" w:cs="Arial"/>
          <w:color w:val="000000" w:themeColor="text1"/>
        </w:rPr>
      </w:pPr>
    </w:p>
    <w:p w14:paraId="79A0D82E" w14:textId="449C79EE" w:rsidR="119E0404" w:rsidRDefault="119E0404" w:rsidP="119E0404"/>
    <w:p w14:paraId="5707A9F4" w14:textId="01995212" w:rsidR="119E0404" w:rsidRDefault="00447ABE" w:rsidP="27537D2C">
      <w:r>
        <w:lastRenderedPageBreak/>
        <w:tab/>
      </w:r>
      <w:r w:rsidR="006C6FCB" w:rsidRPr="00050EDC">
        <w:rPr>
          <w:b/>
          <w:bCs/>
          <w:noProof/>
        </w:rPr>
        <w:drawing>
          <wp:inline distT="0" distB="0" distL="0" distR="0" wp14:anchorId="71EE3A47" wp14:editId="56AA33FD">
            <wp:extent cx="5943600" cy="2552700"/>
            <wp:effectExtent l="0" t="0" r="0" b="0"/>
            <wp:docPr id="4" name="Picture 4" descr="IFU Face Shield Hybri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U Face Shield Hybrid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154B" w14:textId="49B035B2" w:rsidR="119E0404" w:rsidRDefault="726C1B1B" w:rsidP="0F18770A">
      <w:pPr>
        <w:rPr>
          <w:rFonts w:ascii="Arial" w:eastAsia="Arial" w:hAnsi="Arial" w:cs="Arial"/>
          <w:i/>
          <w:iCs/>
        </w:rPr>
      </w:pPr>
      <w:r w:rsidRPr="0F18770A">
        <w:rPr>
          <w:rFonts w:ascii="Arial" w:eastAsia="Arial" w:hAnsi="Arial" w:cs="Arial"/>
          <w:i/>
          <w:iCs/>
        </w:rPr>
        <w:t xml:space="preserve">Design A                                                              </w:t>
      </w:r>
    </w:p>
    <w:p w14:paraId="3F6F1680" w14:textId="47FE26ED" w:rsidR="726C1B1B" w:rsidRDefault="726C1B1B" w:rsidP="5926CC06">
      <w:pPr>
        <w:rPr>
          <w:rFonts w:ascii="Arial" w:eastAsia="Arial" w:hAnsi="Arial" w:cs="Arial"/>
          <w:b/>
          <w:bCs/>
        </w:rPr>
      </w:pPr>
      <w:r w:rsidRPr="5926CC06">
        <w:rPr>
          <w:rFonts w:ascii="Arial" w:eastAsia="Arial" w:hAnsi="Arial" w:cs="Arial"/>
          <w:b/>
          <w:bCs/>
        </w:rPr>
        <w:t xml:space="preserve">How the designs meet the inputs: </w:t>
      </w:r>
    </w:p>
    <w:tbl>
      <w:tblPr>
        <w:tblW w:w="94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2730"/>
        <w:gridCol w:w="2130"/>
        <w:gridCol w:w="2722"/>
      </w:tblGrid>
      <w:tr w:rsidR="007E74C5" w:rsidRPr="007E74C5" w14:paraId="59E5655D" w14:textId="77777777" w:rsidTr="006C5A4A">
        <w:trPr>
          <w:tblHeader/>
        </w:trPr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0338DB5B" w14:textId="77777777" w:rsidR="007E74C5" w:rsidRPr="007E74C5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Need</w:t>
            </w:r>
            <w:r w:rsidRPr="007E74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3743E4C9" w14:textId="77777777" w:rsidR="007E74C5" w:rsidRPr="007E74C5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Design Input</w:t>
            </w:r>
            <w:r w:rsidRPr="007E74C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42ACCBBD" w14:textId="77777777" w:rsidR="007E74C5" w:rsidRPr="007E74C5" w:rsidRDefault="755E6C33" w:rsidP="0F18770A">
            <w:pPr>
              <w:spacing w:after="0" w:line="240" w:lineRule="auto"/>
              <w:jc w:val="center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0F18770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Design Output</w:t>
            </w:r>
            <w:r w:rsidRPr="0F18770A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272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7436158B" w14:textId="6DC13710" w:rsidR="007E74C5" w:rsidRPr="007E74C5" w:rsidRDefault="00AD7F39" w:rsidP="0F18770A">
            <w:pPr>
              <w:spacing w:after="0" w:line="240" w:lineRule="auto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</w:rPr>
              <w:t>Lewis Lab Foam Design</w:t>
            </w:r>
            <w:r w:rsidR="511A7697" w:rsidRPr="0F18770A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7E74C5" w:rsidRPr="007E74C5" w14:paraId="6B6F3D7B" w14:textId="77777777" w:rsidTr="0F18770A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506E81F7" w14:textId="77777777" w:rsidR="007E74C5" w:rsidRPr="007E74C5" w:rsidRDefault="007E74C5" w:rsidP="007E74C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3A7CD120" w14:textId="77777777" w:rsidR="007E74C5" w:rsidRPr="007E74C5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sz w:val="18"/>
                <w:szCs w:val="18"/>
              </w:rPr>
              <w:t>CRITICAL SAFETY INPUTS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616F7DC8" w14:textId="77777777" w:rsidR="007E74C5" w:rsidRPr="007E74C5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sz w:val="18"/>
                <w:szCs w:val="18"/>
              </w:rPr>
              <w:t>*UNDERLINED ARE FDA REQUIRED*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0D39549A" w14:textId="77777777" w:rsidR="007E74C5" w:rsidRPr="007E74C5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E74C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7E74C5" w:rsidRPr="007E74C5" w14:paraId="23E37B65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9697F6" w14:textId="4B24EB90" w:rsidR="007E74C5" w:rsidRPr="00133270" w:rsidRDefault="214DBDE4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Protection </w:t>
            </w:r>
            <w:r w:rsidR="44F6CF52" w:rsidRPr="00133270">
              <w:rPr>
                <w:rFonts w:ascii="Arial" w:eastAsia="Times New Roman" w:hAnsi="Arial" w:cs="Arial"/>
                <w:sz w:val="18"/>
                <w:szCs w:val="18"/>
              </w:rPr>
              <w:t>of user</w:t>
            </w:r>
            <w:r w:rsidR="002F2B09" w:rsidRPr="00133270">
              <w:rPr>
                <w:rFonts w:ascii="Arial" w:eastAsia="Times New Roman" w:hAnsi="Arial" w:cs="Arial"/>
                <w:sz w:val="18"/>
                <w:szCs w:val="18"/>
              </w:rPr>
              <w:t>’s face from splashes and sprays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509103" w14:textId="1ED610FC" w:rsidR="007E74C5" w:rsidRPr="00133270" w:rsidRDefault="00B56FA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Protect eyes, nose, mouth from splashes, sprays, splatter, and boy fluids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D7CEFF" w14:textId="3F5452B7" w:rsidR="007E74C5" w:rsidRPr="00133270" w:rsidRDefault="00A31C21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Cover user’s entire face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2CDB3D" w14:textId="309135A3" w:rsidR="007E74C5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Face shield dimensions </w:t>
            </w:r>
            <w:r w:rsidR="00956AED"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are based on </w:t>
            </w:r>
            <w:r w:rsidR="00FC0026" w:rsidRPr="00133270">
              <w:rPr>
                <w:rFonts w:ascii="Arial" w:eastAsia="Times New Roman" w:hAnsi="Arial" w:cs="Arial"/>
                <w:sz w:val="18"/>
                <w:szCs w:val="18"/>
              </w:rPr>
              <w:t>anthropomorphic</w:t>
            </w:r>
            <w:r w:rsidR="00956AED"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 head data to cover the user’s face from </w:t>
            </w:r>
            <w:r w:rsidR="00FC0026" w:rsidRPr="00133270">
              <w:rPr>
                <w:rFonts w:ascii="Arial" w:eastAsia="Times New Roman" w:hAnsi="Arial" w:cs="Arial"/>
                <w:sz w:val="18"/>
                <w:szCs w:val="18"/>
              </w:rPr>
              <w:t>sides, front, and underneath</w:t>
            </w:r>
          </w:p>
        </w:tc>
      </w:tr>
      <w:tr w:rsidR="007E74C5" w:rsidRPr="007E74C5" w14:paraId="12B4F2F1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018910" w14:textId="661634CE" w:rsidR="007E74C5" w:rsidRPr="00133270" w:rsidRDefault="214DBDE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Protection </w:t>
            </w:r>
            <w:r w:rsidR="2B3B0E89" w:rsidRPr="00133270">
              <w:rPr>
                <w:rFonts w:ascii="Arial" w:eastAsia="Times New Roman" w:hAnsi="Arial" w:cs="Arial"/>
                <w:sz w:val="18"/>
                <w:szCs w:val="18"/>
              </w:rPr>
              <w:t>of user</w:t>
            </w:r>
            <w:r w:rsidR="002F2B09" w:rsidRPr="00133270">
              <w:rPr>
                <w:rFonts w:ascii="Arial" w:eastAsia="Times New Roman" w:hAnsi="Arial" w:cs="Arial"/>
                <w:sz w:val="18"/>
                <w:szCs w:val="18"/>
              </w:rPr>
              <w:t>’s face from splashes and sprays</w:t>
            </w: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F40D91" w14:textId="26D409A9" w:rsidR="007E74C5" w:rsidRPr="00133270" w:rsidRDefault="00B018D8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Avoid potential splash to drip down from forehead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B95CF2" w14:textId="092028A7" w:rsidR="007E74C5" w:rsidRPr="00133270" w:rsidRDefault="007833D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Have coverage above the forehead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2FB810" w14:textId="3F9C72C5" w:rsidR="007E74C5" w:rsidRPr="00133270" w:rsidRDefault="00FC0026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Foam headpiece provides protection from above</w:t>
            </w:r>
          </w:p>
        </w:tc>
      </w:tr>
      <w:tr w:rsidR="002328B3" w:rsidRPr="007E74C5" w14:paraId="2375CFAE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C8DC98" w14:textId="2D3EC3F3" w:rsidR="002328B3" w:rsidRPr="00133270" w:rsidRDefault="002328B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General Safety and ease of use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C39CDE" w14:textId="1FCCD6F6" w:rsidR="002328B3" w:rsidRPr="00133270" w:rsidRDefault="002328B3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The user should be able to easily don and doff the face shield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65CED6" w14:textId="4941C7DD" w:rsidR="002328B3" w:rsidRPr="00133270" w:rsidRDefault="00C041D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Familiar don and off adjustment mechanism and room to move over the head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BCA795" w14:textId="483A986E" w:rsidR="002328B3" w:rsidRPr="00133270" w:rsidRDefault="00FC0026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Cord lock mechanism </w:t>
            </w:r>
            <w:r w:rsidR="009A1C79"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was tested by clinicians and was </w:t>
            </w:r>
            <w:r w:rsidR="00DC3145" w:rsidRPr="00133270">
              <w:rPr>
                <w:rFonts w:ascii="Arial" w:eastAsia="Times New Roman" w:hAnsi="Arial" w:cs="Arial"/>
                <w:sz w:val="18"/>
                <w:szCs w:val="18"/>
              </w:rPr>
              <w:t>accepted as a don/doff mechanism</w:t>
            </w:r>
          </w:p>
        </w:tc>
      </w:tr>
      <w:tr w:rsidR="007E74C5" w:rsidRPr="007E74C5" w14:paraId="13276E75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D8B2B6" w14:textId="35475DDF" w:rsidR="007E74C5" w:rsidRPr="00133270" w:rsidRDefault="002F2B09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No interference with user’s vision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4CBB93" w14:textId="72FC88B6" w:rsidR="007E74C5" w:rsidRPr="00133270" w:rsidRDefault="00C442F6" w:rsidP="27537D2C">
            <w:pPr>
              <w:spacing w:after="0" w:line="240" w:lineRule="auto"/>
              <w:jc w:val="center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00133270">
              <w:rPr>
                <w:rFonts w:ascii="Arial" w:eastAsia="Arial" w:hAnsi="Arial" w:cs="Arial"/>
                <w:sz w:val="18"/>
                <w:szCs w:val="18"/>
              </w:rPr>
              <w:t>User should be able to see through the shield and be able to perform normal functions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C4A682" w14:textId="1703A687" w:rsidR="007E74C5" w:rsidRPr="00133270" w:rsidRDefault="00C041D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Use optically clear material for visor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34943C" w14:textId="665069F4" w:rsidR="007E74C5" w:rsidRPr="00133270" w:rsidRDefault="00DC3145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PET is optically clear</w:t>
            </w:r>
          </w:p>
        </w:tc>
      </w:tr>
      <w:tr w:rsidR="007E74C5" w:rsidRPr="007E74C5" w14:paraId="3507BE77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C53BDF" w14:textId="09533072" w:rsidR="007E74C5" w:rsidRPr="00133270" w:rsidRDefault="00967466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Can be worn comfortably for 8-12 hours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96C1CA" w14:textId="0D448E7C" w:rsidR="007E74C5" w:rsidRPr="00133270" w:rsidRDefault="00C442F6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Biocompatible materials not causing user skin irritation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952BE3" w14:textId="7C2676B2" w:rsidR="007E74C5" w:rsidRPr="00133270" w:rsidRDefault="00D6031B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Use biocompatible materials (no latex) for body contacting features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C18492" w14:textId="60B6CC39" w:rsidR="007E74C5" w:rsidRPr="00133270" w:rsidRDefault="00101E3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Polyurethane is a common </w:t>
            </w:r>
            <w:r w:rsidR="003E24F6"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foam material used in body contacting </w:t>
            </w:r>
            <w:r w:rsidR="003C50E2" w:rsidRPr="00133270">
              <w:rPr>
                <w:rFonts w:ascii="Arial" w:eastAsia="Times New Roman" w:hAnsi="Arial" w:cs="Arial"/>
                <w:sz w:val="18"/>
                <w:szCs w:val="18"/>
              </w:rPr>
              <w:t>features</w:t>
            </w:r>
          </w:p>
        </w:tc>
      </w:tr>
      <w:tr w:rsidR="00726FE9" w:rsidRPr="007E74C5" w14:paraId="44B9AB08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E786BD" w14:textId="21E328FA" w:rsidR="00726FE9" w:rsidRPr="00133270" w:rsidRDefault="00726FE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Can be worn comfortably for 8-12 hours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28D8A1" w14:textId="51674783" w:rsidR="00726FE9" w:rsidRPr="00133270" w:rsidRDefault="00051E18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Must be able to be worn comfortably for 8-12 hours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0B5569" w14:textId="1733DBE1" w:rsidR="00726FE9" w:rsidRPr="00133270" w:rsidRDefault="00C6090D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Comfortable head piece and strap and not heavy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D8441C" w14:textId="53554AF6" w:rsidR="00726FE9" w:rsidRPr="00133270" w:rsidRDefault="003C50E2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Foam and head strap accepted by clinical feedback as comfortable for long shifts</w:t>
            </w:r>
          </w:p>
        </w:tc>
      </w:tr>
      <w:tr w:rsidR="007E74C5" w:rsidRPr="007E74C5" w14:paraId="71663999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6B0C58" w14:textId="3E9B48DE" w:rsidR="007E74C5" w:rsidRPr="00133270" w:rsidRDefault="00967466" w:rsidP="27537D2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Does not interfere with user’s normal functions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C574F2" w14:textId="20D3C672" w:rsidR="007E74C5" w:rsidRPr="00133270" w:rsidRDefault="0048619A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Compatible with stethoscope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242DC0" w14:textId="42E4BEDF" w:rsidR="007E74C5" w:rsidRPr="00133270" w:rsidRDefault="00C6090D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Room around ears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FBDD50" w14:textId="29A62126" w:rsidR="007E74C5" w:rsidRPr="00133270" w:rsidRDefault="003C50E2" w:rsidP="27537D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Dimensions of face shield are based on anthropomorphic data and leaves room around ears for access</w:t>
            </w:r>
          </w:p>
        </w:tc>
      </w:tr>
      <w:tr w:rsidR="007E74C5" w:rsidRPr="007E74C5" w14:paraId="2E2F2F9A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BCA661" w14:textId="0F28C35B" w:rsidR="007E74C5" w:rsidRPr="00133270" w:rsidRDefault="00967466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Does not interfere with user’s </w:t>
            </w:r>
            <w:r w:rsidR="001F202D" w:rsidRPr="00133270">
              <w:rPr>
                <w:rFonts w:ascii="Arial" w:eastAsia="Times New Roman" w:hAnsi="Arial" w:cs="Arial"/>
                <w:sz w:val="18"/>
                <w:szCs w:val="18"/>
              </w:rPr>
              <w:t>PPE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47C48F" w14:textId="7B2C3E32" w:rsidR="007E74C5" w:rsidRPr="00133270" w:rsidRDefault="005812D5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Compatible with use of glasses or goggles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4C7C63" w14:textId="7FBDB45A" w:rsidR="007E74C5" w:rsidRPr="00133270" w:rsidRDefault="00C6090D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Clearance between face and shield near eyes and nose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4CC505" w14:textId="33D88C18" w:rsidR="007E74C5" w:rsidRPr="00133270" w:rsidRDefault="003C50E2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Foam forehead piece </w:t>
            </w:r>
            <w:r w:rsidR="006B08C3" w:rsidRPr="00133270">
              <w:rPr>
                <w:rFonts w:ascii="Arial" w:eastAsia="Times New Roman" w:hAnsi="Arial" w:cs="Arial"/>
                <w:sz w:val="18"/>
                <w:szCs w:val="18"/>
              </w:rPr>
              <w:t>is 1.25” in height giving ample space for glasses and goggles</w:t>
            </w:r>
          </w:p>
        </w:tc>
      </w:tr>
      <w:tr w:rsidR="007E74C5" w:rsidRPr="007E74C5" w14:paraId="12ECD22E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41F82A" w14:textId="5CC8CC2D" w:rsidR="007E74C5" w:rsidRPr="00133270" w:rsidRDefault="00967466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Does not limit </w:t>
            </w:r>
            <w:r w:rsidR="002426FE" w:rsidRPr="00133270">
              <w:rPr>
                <w:rFonts w:ascii="Arial" w:eastAsia="Times New Roman" w:hAnsi="Arial" w:cs="Arial"/>
                <w:sz w:val="18"/>
                <w:szCs w:val="18"/>
              </w:rPr>
              <w:t>user’s range of motion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DA5F90" w14:textId="61FA846D" w:rsidR="007E74C5" w:rsidRPr="00133270" w:rsidRDefault="00AB21A0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Must be able to perform normal movem</w:t>
            </w:r>
            <w:r w:rsidR="00F04E74"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ent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90FE43" w14:textId="1CB23991" w:rsidR="007E74C5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Does not protrude excessively around sides or bottom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77405B" w14:textId="3327F46C" w:rsidR="007E74C5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Based on anthropomorphic data and 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</w:rPr>
              <w:t>clinicala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 feedback the range </w:t>
            </w:r>
            <w:r w:rsidRPr="0013327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of motion while wearing the face shield is acceptable</w:t>
            </w:r>
          </w:p>
        </w:tc>
      </w:tr>
      <w:tr w:rsidR="007E74C5" w:rsidRPr="007E74C5" w14:paraId="5FA6CEBB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47F093" w14:textId="13D41EC9" w:rsidR="007E74C5" w:rsidRPr="00133270" w:rsidRDefault="002426FE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No assembly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E50447" w14:textId="07DEF143" w:rsidR="007E74C5" w:rsidRPr="00133270" w:rsidRDefault="00A52AF3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 xml:space="preserve">Must require minimal to no assembly </w:t>
            </w:r>
            <w:r w:rsidR="00BE0D7F" w:rsidRPr="00133270">
              <w:rPr>
                <w:rFonts w:ascii="Arial" w:eastAsia="Times New Roman" w:hAnsi="Arial" w:cs="Arial"/>
                <w:sz w:val="18"/>
                <w:szCs w:val="18"/>
              </w:rPr>
              <w:t>by user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E1FF92" w14:textId="5F633A43" w:rsidR="007E74C5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Fully assembled from manufacturer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164D78" w14:textId="57535AEB" w:rsidR="007E74C5" w:rsidRPr="00133270" w:rsidRDefault="004113C4" w:rsidP="27537D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</w:rPr>
              <w:t>Manufacturers identified that can provide fully assembled face shields</w:t>
            </w:r>
          </w:p>
        </w:tc>
      </w:tr>
      <w:tr w:rsidR="007E74C5" w:rsidRPr="007E74C5" w14:paraId="0A6DA178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55C97B" w14:textId="507B3017" w:rsidR="007E74C5" w:rsidRPr="00133270" w:rsidRDefault="00726FE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</w:t>
            </w:r>
            <w:r w:rsidR="007E74C5"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 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C3DB3E" w14:textId="77777777" w:rsidR="00642595" w:rsidRPr="00133270" w:rsidRDefault="00642595" w:rsidP="006425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Lists body contacting materials</w:t>
            </w:r>
          </w:p>
          <w:p w14:paraId="7F1F3C96" w14:textId="7D86784F" w:rsidR="007E74C5" w:rsidRPr="00133270" w:rsidRDefault="007E74C5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643C94" w14:textId="4E2AF0E4" w:rsidR="007E74C5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74DDCB" w14:textId="238DC394" w:rsidR="007E74C5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  <w:tr w:rsidR="007E74C5" w:rsidRPr="007E74C5" w14:paraId="3E1CFA5F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D84193" w14:textId="58EA539D" w:rsidR="007E74C5" w:rsidRPr="00133270" w:rsidRDefault="00726FE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 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587B18" w14:textId="5F973D9D" w:rsidR="007E74C5" w:rsidRPr="00133270" w:rsidRDefault="009D57E2" w:rsidP="009D57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Includes labeling that describes the product as intended for either a single-user, single use, or for multiple uses by the same user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7727A0" w14:textId="16AE2D55" w:rsidR="007E74C5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381225" w14:textId="6FC5AFD4" w:rsidR="007E74C5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  <w:tr w:rsidR="00726FE9" w:rsidRPr="007E74C5" w14:paraId="580E9399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06B2D0" w14:textId="42412EDF" w:rsidR="00726FE9" w:rsidRPr="00133270" w:rsidRDefault="00726FE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 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069EC4" w14:textId="0D2DBCD2" w:rsidR="00726FE9" w:rsidRPr="00133270" w:rsidRDefault="009D57E2" w:rsidP="009D57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Includes instructions for recommended cleaning and/or disin</w:t>
            </w:r>
            <w:r w:rsidR="004113C4"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f</w:t>
            </w: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ection materials and processes if applicable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05B0CC" w14:textId="330DDE09" w:rsidR="00726FE9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5C7C04" w14:textId="0DF75AC5" w:rsidR="00726FE9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  <w:tr w:rsidR="00BE0D7F" w:rsidRPr="007E74C5" w14:paraId="75AD8CED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036160" w14:textId="0C647A2A" w:rsidR="00BE0D7F" w:rsidRPr="00133270" w:rsidRDefault="00BE0D7F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 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BB88C7" w14:textId="7579037C" w:rsidR="00BE0D7F" w:rsidRPr="00133270" w:rsidRDefault="009D57E2" w:rsidP="009D57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The face shield does not contain any materials that will cause flammability, or the product meets Class I or Class II flammability requirement per 16 CFR 1610 (unless labeled with a recommendation against use in the presence of high intensity heat source or flammable gas)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7AF929" w14:textId="360BD60A" w:rsidR="00BE0D7F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1B55C95" w14:textId="6561E9B1" w:rsidR="00BE0D7F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  <w:tr w:rsidR="00BE0D7F" w:rsidRPr="007E74C5" w14:paraId="088E3303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4669A2" w14:textId="05AF67F7" w:rsidR="00BE0D7F" w:rsidRPr="00133270" w:rsidRDefault="00BE0D7F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 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4F2C10" w14:textId="7CB3BF43" w:rsidR="00BE0D7F" w:rsidRPr="00133270" w:rsidRDefault="009D57E2" w:rsidP="009D57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The product is not intended for any use that would create an undue risk in light of the public health emergency; for example, the labeling does not state that use of the authorized face shield alone will prevent infection from microbes or viruses, or that it is effective against radiation protection.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5A5535" w14:textId="7F1EFE24" w:rsidR="00BE0D7F" w:rsidRPr="00133270" w:rsidRDefault="00AD7F39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83923E" w14:textId="784F18FE" w:rsidR="00BE0D7F" w:rsidRPr="00133270" w:rsidRDefault="004113C4" w:rsidP="007E74C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  <w:tr w:rsidR="0F18770A" w14:paraId="6E59A57D" w14:textId="77777777" w:rsidTr="002F2B09">
        <w:tc>
          <w:tcPr>
            <w:tcW w:w="189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8D98AC" w14:textId="2A83B197" w:rsidR="42C46BBD" w:rsidRPr="00133270" w:rsidRDefault="00726FE9" w:rsidP="0F18770A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Properly Labeled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38DB63" w14:textId="7E816F2F" w:rsidR="0F18770A" w:rsidRPr="00133270" w:rsidRDefault="00051E18" w:rsidP="00051E1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133270"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The product is labeled accurately to describe the product as a face shield for medical purposes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C1BEA0" w14:textId="6308BA57" w:rsidR="42C46BBD" w:rsidRPr="00133270" w:rsidRDefault="00AD7F39" w:rsidP="0F18770A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Provide this info on label (</w:t>
            </w:r>
            <w:proofErr w:type="spellStart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ie</w:t>
            </w:r>
            <w:proofErr w:type="spellEnd"/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: package insert label)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3F03BB" w14:textId="0D7EC57B" w:rsidR="42C46BBD" w:rsidRPr="00133270" w:rsidRDefault="004113C4" w:rsidP="0F18770A">
            <w:pPr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13327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Information listed on package insert label</w:t>
            </w:r>
          </w:p>
        </w:tc>
      </w:tr>
    </w:tbl>
    <w:p w14:paraId="3CD67E20" w14:textId="2D5183CE" w:rsidR="00186627" w:rsidRDefault="00186627" w:rsidP="00186627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5" w:name="_Toc37519439"/>
      <w:bookmarkStart w:id="6" w:name="_Toc37519440"/>
      <w:bookmarkStart w:id="7" w:name="_Toc37519441"/>
      <w:bookmarkStart w:id="8" w:name="_Toc37519442"/>
      <w:bookmarkStart w:id="9" w:name="_Toc37519443"/>
      <w:bookmarkStart w:id="10" w:name="_Toc37519444"/>
      <w:bookmarkStart w:id="11" w:name="_Toc37519445"/>
      <w:bookmarkStart w:id="12" w:name="_Toc37519446"/>
      <w:bookmarkStart w:id="13" w:name="_Toc37519447"/>
      <w:bookmarkStart w:id="14" w:name="_Toc37519448"/>
      <w:bookmarkStart w:id="15" w:name="_Toc37000853"/>
      <w:bookmarkStart w:id="16" w:name="_Toc37000919"/>
      <w:bookmarkStart w:id="17" w:name="_Toc37013685"/>
      <w:bookmarkStart w:id="18" w:name="_Toc37013698"/>
      <w:bookmarkStart w:id="19" w:name="_Toc37013724"/>
      <w:bookmarkStart w:id="20" w:name="_Toc37013751"/>
      <w:bookmarkStart w:id="21" w:name="_Toc37016718"/>
      <w:bookmarkStart w:id="22" w:name="_Toc37019141"/>
      <w:bookmarkStart w:id="23" w:name="_Toc37519449"/>
      <w:bookmarkStart w:id="24" w:name="_Toc37000854"/>
      <w:bookmarkStart w:id="25" w:name="_Toc37000920"/>
      <w:bookmarkStart w:id="26" w:name="_Toc37013686"/>
      <w:bookmarkStart w:id="27" w:name="_Toc37013699"/>
      <w:bookmarkStart w:id="28" w:name="_Toc37013725"/>
      <w:bookmarkStart w:id="29" w:name="_Toc37013752"/>
      <w:bookmarkStart w:id="30" w:name="_Toc37016719"/>
      <w:bookmarkStart w:id="31" w:name="_Toc37019142"/>
      <w:bookmarkStart w:id="32" w:name="_Toc37519450"/>
      <w:bookmarkStart w:id="33" w:name="_Toc3889536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EB5D8B">
        <w:rPr>
          <w:rFonts w:cs="Arial"/>
        </w:rPr>
        <w:t>Electrical Specifications</w:t>
      </w:r>
      <w:r>
        <w:rPr>
          <w:rFonts w:cs="Arial"/>
        </w:rPr>
        <w:t xml:space="preserve"> (If Applicable)</w:t>
      </w:r>
      <w:bookmarkEnd w:id="33"/>
    </w:p>
    <w:p w14:paraId="52C631A2" w14:textId="13F85A70" w:rsidR="00186627" w:rsidRPr="008F5D26" w:rsidRDefault="008F5D26" w:rsidP="5926CC06">
      <w:pPr>
        <w:rPr>
          <w:rFonts w:ascii="Arial" w:eastAsia="Arial" w:hAnsi="Arial" w:cs="Arial"/>
          <w:color w:val="000000" w:themeColor="text1"/>
          <w:u w:val="single"/>
        </w:rPr>
      </w:pPr>
      <w:r w:rsidRPr="5926CC06">
        <w:rPr>
          <w:rFonts w:ascii="Arial" w:eastAsia="Arial" w:hAnsi="Arial" w:cs="Arial"/>
        </w:rPr>
        <w:t xml:space="preserve">Not Applicable </w:t>
      </w:r>
    </w:p>
    <w:p w14:paraId="1978142F" w14:textId="0A438C9E" w:rsidR="00DF506D" w:rsidRDefault="00DF506D" w:rsidP="5926CC06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34" w:name="_Toc38895369"/>
      <w:r w:rsidRPr="5926CC06">
        <w:rPr>
          <w:rFonts w:cs="Arial"/>
        </w:rPr>
        <w:t>Mechanical Specifications</w:t>
      </w:r>
      <w:bookmarkEnd w:id="34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4047"/>
        <w:gridCol w:w="3642"/>
      </w:tblGrid>
      <w:tr w:rsidR="008F5D26" w:rsidRPr="008F5D26" w14:paraId="43A7FCD4" w14:textId="77777777" w:rsidTr="00981AC1">
        <w:tc>
          <w:tcPr>
            <w:tcW w:w="16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4FE2E278" w14:textId="77777777" w:rsidR="008F5D26" w:rsidRPr="008F5D26" w:rsidRDefault="008F5D26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bookmarkStart w:id="35" w:name="_Toc37519453"/>
            <w:bookmarkEnd w:id="35"/>
            <w:r w:rsidRPr="008F5D26">
              <w:rPr>
                <w:rFonts w:ascii="Arial" w:eastAsia="Times New Roman" w:hAnsi="Arial" w:cs="Arial"/>
              </w:rPr>
              <w:t>Component </w:t>
            </w:r>
          </w:p>
        </w:tc>
        <w:tc>
          <w:tcPr>
            <w:tcW w:w="404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4E16F9D9" w14:textId="77777777" w:rsidR="008F5D26" w:rsidRPr="008F5D26" w:rsidRDefault="008F5D26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F5D26">
              <w:rPr>
                <w:rFonts w:ascii="Arial" w:eastAsia="Times New Roman" w:hAnsi="Arial" w:cs="Arial"/>
              </w:rPr>
              <w:t>Sub-Components </w:t>
            </w:r>
          </w:p>
        </w:tc>
        <w:tc>
          <w:tcPr>
            <w:tcW w:w="364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 w:themeFill="background2" w:themeFillShade="E6"/>
            <w:hideMark/>
          </w:tcPr>
          <w:p w14:paraId="627BD505" w14:textId="77777777" w:rsidR="008F5D26" w:rsidRPr="008F5D26" w:rsidRDefault="008F5D26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F5D26">
              <w:rPr>
                <w:rFonts w:ascii="Arial" w:eastAsia="Times New Roman" w:hAnsi="Arial" w:cs="Arial"/>
              </w:rPr>
              <w:t>Material Details </w:t>
            </w:r>
          </w:p>
        </w:tc>
      </w:tr>
      <w:tr w:rsidR="008F5D26" w:rsidRPr="008F5D26" w14:paraId="1B89EF8F" w14:textId="77777777" w:rsidTr="00981AC1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B2CF4" w14:textId="62391807" w:rsidR="008F5D26" w:rsidRPr="008F5D26" w:rsidRDefault="00A737A5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Face Shield</w:t>
            </w:r>
          </w:p>
        </w:tc>
        <w:tc>
          <w:tcPr>
            <w:tcW w:w="4047" w:type="dxa"/>
            <w:tcBorders>
              <w:top w:val="nil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18619C" w14:textId="146B837A" w:rsidR="008F5D26" w:rsidRPr="008F5D26" w:rsidRDefault="00A737A5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Face shield visor</w:t>
            </w:r>
            <w:r w:rsidR="006C6FCB">
              <w:rPr>
                <w:rFonts w:ascii="Arial" w:eastAsia="Times New Roman" w:hAnsi="Arial" w:cs="Arial"/>
              </w:rPr>
              <w:t>/strap</w:t>
            </w:r>
            <w:r w:rsidR="008F5D26" w:rsidRPr="008F5D26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6576C3" w14:textId="34492EEC" w:rsidR="008F5D26" w:rsidRPr="008F5D26" w:rsidRDefault="00A737A5" w:rsidP="5926CC0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Die-cut PET</w:t>
            </w:r>
            <w:r w:rsidR="002F28D4">
              <w:rPr>
                <w:rFonts w:ascii="Arial" w:eastAsia="Times New Roman" w:hAnsi="Arial" w:cs="Arial"/>
              </w:rPr>
              <w:t xml:space="preserve"> film</w:t>
            </w:r>
            <w:r w:rsidR="008F5D26" w:rsidRPr="5926CC06">
              <w:rPr>
                <w:rFonts w:ascii="Arial" w:eastAsia="Times New Roman" w:hAnsi="Arial" w:cs="Arial"/>
              </w:rPr>
              <w:t> </w:t>
            </w:r>
            <w:r w:rsidR="00B13670" w:rsidRPr="00B13670">
              <w:rPr>
                <w:rFonts w:ascii="Arial" w:eastAsia="Times New Roman" w:hAnsi="Arial" w:cs="Arial"/>
              </w:rPr>
              <w:t>0.010” -  0.015”</w:t>
            </w:r>
            <w:r w:rsidR="00B13670">
              <w:rPr>
                <w:rFonts w:ascii="Arial" w:eastAsia="Times New Roman" w:hAnsi="Arial" w:cs="Arial"/>
              </w:rPr>
              <w:t xml:space="preserve"> thick</w:t>
            </w:r>
          </w:p>
        </w:tc>
      </w:tr>
      <w:tr w:rsidR="008F5D26" w:rsidRPr="008F5D26" w14:paraId="6230E4ED" w14:textId="77777777" w:rsidTr="00981AC1">
        <w:tc>
          <w:tcPr>
            <w:tcW w:w="1655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15A27F" w14:textId="39B1C5B8" w:rsidR="008F5D26" w:rsidRPr="008F5D26" w:rsidRDefault="00A737A5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 xml:space="preserve">Head </w:t>
            </w:r>
            <w:r w:rsidR="006C6FCB">
              <w:rPr>
                <w:rFonts w:ascii="Arial" w:eastAsia="Times New Roman" w:hAnsi="Arial" w:cs="Arial"/>
              </w:rPr>
              <w:t>spacer</w:t>
            </w:r>
          </w:p>
        </w:tc>
        <w:tc>
          <w:tcPr>
            <w:tcW w:w="4047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07A6FE" w14:textId="06DB7DAA" w:rsidR="008F5D26" w:rsidRPr="008F5D26" w:rsidRDefault="006C6FCB" w:rsidP="008F5D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Head Spacer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9E5BB3" w14:textId="146CAA02" w:rsidR="008F5D26" w:rsidRPr="008F5D26" w:rsidRDefault="006C6FCB" w:rsidP="5926CC0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</w:rPr>
              <w:t>Die-cut PET film</w:t>
            </w:r>
            <w:r w:rsidRPr="5926CC06">
              <w:rPr>
                <w:rFonts w:ascii="Arial" w:eastAsia="Times New Roman" w:hAnsi="Arial" w:cs="Arial"/>
              </w:rPr>
              <w:t> </w:t>
            </w:r>
            <w:r w:rsidRPr="00B13670">
              <w:rPr>
                <w:rFonts w:ascii="Arial" w:eastAsia="Times New Roman" w:hAnsi="Arial" w:cs="Arial"/>
              </w:rPr>
              <w:t>0.010” -  0.015”</w:t>
            </w:r>
            <w:r>
              <w:rPr>
                <w:rFonts w:ascii="Arial" w:eastAsia="Times New Roman" w:hAnsi="Arial" w:cs="Arial"/>
              </w:rPr>
              <w:t xml:space="preserve"> thick</w:t>
            </w:r>
          </w:p>
        </w:tc>
      </w:tr>
    </w:tbl>
    <w:p w14:paraId="32F7351D" w14:textId="7D6902EC" w:rsidR="347C2FFD" w:rsidRDefault="347C2FFD" w:rsidP="347C2FFD">
      <w:pPr>
        <w:ind w:left="360"/>
        <w:rPr>
          <w:rFonts w:ascii="Calibri Light" w:eastAsia="Calibri Light" w:hAnsi="Calibri Light" w:cs="Calibri Light"/>
        </w:rPr>
      </w:pPr>
    </w:p>
    <w:p w14:paraId="702E2231" w14:textId="4FB07C90" w:rsidR="00186627" w:rsidRPr="00EB5D8B" w:rsidRDefault="00186627" w:rsidP="00186627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36" w:name="_Toc38895371"/>
      <w:r w:rsidRPr="347C2FFD">
        <w:rPr>
          <w:rFonts w:cs="Arial"/>
        </w:rPr>
        <w:lastRenderedPageBreak/>
        <w:t>Software Specifications (If Applicable)</w:t>
      </w:r>
      <w:bookmarkEnd w:id="36"/>
    </w:p>
    <w:p w14:paraId="2FFB411C" w14:textId="37050F6A" w:rsidR="00DF506D" w:rsidRPr="008F5D26" w:rsidRDefault="008F5D26" w:rsidP="00DF506D">
      <w:pPr>
        <w:rPr>
          <w:rFonts w:ascii="Arial" w:hAnsi="Arial" w:cs="Arial"/>
          <w:i/>
          <w:iCs/>
        </w:rPr>
      </w:pPr>
      <w:r w:rsidRPr="008F5D26">
        <w:rPr>
          <w:rFonts w:ascii="Arial" w:hAnsi="Arial" w:cs="Arial"/>
          <w:i/>
          <w:iCs/>
        </w:rPr>
        <w:t xml:space="preserve">Not Applicable. </w:t>
      </w:r>
    </w:p>
    <w:p w14:paraId="72BE438F" w14:textId="77777777" w:rsidR="00870F85" w:rsidRDefault="00DF506D" w:rsidP="00870F85">
      <w:pPr>
        <w:pStyle w:val="Heading1"/>
        <w:numPr>
          <w:ilvl w:val="0"/>
          <w:numId w:val="25"/>
        </w:numPr>
        <w:ind w:left="450" w:hanging="450"/>
        <w:rPr>
          <w:rFonts w:cs="Arial"/>
        </w:rPr>
      </w:pPr>
      <w:bookmarkStart w:id="37" w:name="_Toc38895372"/>
      <w:r w:rsidRPr="347C2FFD">
        <w:rPr>
          <w:rFonts w:cs="Arial"/>
        </w:rPr>
        <w:t>System Specifications</w:t>
      </w:r>
      <w:bookmarkEnd w:id="37"/>
    </w:p>
    <w:p w14:paraId="57D8036B" w14:textId="11964909" w:rsidR="00870F85" w:rsidRDefault="00870F85" w:rsidP="27537D2C">
      <w:pPr>
        <w:rPr>
          <w:rFonts w:ascii="Arial" w:eastAsia="Arial" w:hAnsi="Arial" w:cs="Arial"/>
          <w:color w:val="000000" w:themeColor="text1"/>
        </w:rPr>
      </w:pPr>
      <w:r w:rsidRPr="27537D2C">
        <w:rPr>
          <w:rFonts w:ascii="Arial" w:eastAsia="Arial" w:hAnsi="Arial" w:cs="Arial"/>
        </w:rPr>
        <w:t xml:space="preserve">The </w:t>
      </w:r>
      <w:r w:rsidR="00405359">
        <w:rPr>
          <w:rFonts w:ascii="Arial" w:eastAsia="Arial" w:hAnsi="Arial" w:cs="Arial"/>
        </w:rPr>
        <w:t>face shield</w:t>
      </w:r>
      <w:r w:rsidRPr="27537D2C">
        <w:rPr>
          <w:rFonts w:ascii="Arial" w:eastAsia="Arial" w:hAnsi="Arial" w:cs="Arial"/>
        </w:rPr>
        <w:t xml:space="preserve"> is intended to be used on its own or with a </w:t>
      </w:r>
      <w:r w:rsidR="00405359">
        <w:rPr>
          <w:rFonts w:ascii="Arial" w:eastAsia="Arial" w:hAnsi="Arial" w:cs="Arial"/>
        </w:rPr>
        <w:t>respirator</w:t>
      </w:r>
      <w:r w:rsidR="00DD3AF8">
        <w:rPr>
          <w:rFonts w:ascii="Arial" w:eastAsia="Arial" w:hAnsi="Arial" w:cs="Arial"/>
        </w:rPr>
        <w:t xml:space="preserve"> or surgical mask.</w:t>
      </w:r>
    </w:p>
    <w:p w14:paraId="1F251A14" w14:textId="5C1DE842" w:rsidR="00DF506D" w:rsidRDefault="00DF506D" w:rsidP="00870F85">
      <w:pPr>
        <w:pStyle w:val="Heading1"/>
        <w:numPr>
          <w:ilvl w:val="0"/>
          <w:numId w:val="25"/>
        </w:numPr>
        <w:rPr>
          <w:rFonts w:cs="Arial"/>
        </w:rPr>
      </w:pPr>
      <w:bookmarkStart w:id="38" w:name="_Toc38895373"/>
      <w:r w:rsidRPr="347C2FFD">
        <w:rPr>
          <w:rFonts w:cs="Arial"/>
        </w:rPr>
        <w:t>Appendix</w:t>
      </w:r>
      <w:bookmarkEnd w:id="38"/>
    </w:p>
    <w:p w14:paraId="02641003" w14:textId="77777777" w:rsidR="00DD3AF8" w:rsidRPr="00DD3AF8" w:rsidRDefault="00DD3AF8" w:rsidP="00DD3AF8"/>
    <w:p w14:paraId="38F0479C" w14:textId="20937762" w:rsidR="00DF506D" w:rsidRPr="00EB5D8B" w:rsidRDefault="00DF506D" w:rsidP="00DF506D">
      <w:pPr>
        <w:rPr>
          <w:rFonts w:ascii="Arial" w:hAnsi="Arial" w:cs="Arial"/>
          <w:i/>
          <w:iCs/>
          <w:color w:val="4472C4" w:themeColor="accent1"/>
        </w:rPr>
      </w:pPr>
      <w:r w:rsidRPr="00EB5D8B">
        <w:rPr>
          <w:rFonts w:ascii="Arial" w:hAnsi="Arial" w:cs="Arial"/>
          <w:i/>
          <w:iCs/>
          <w:color w:val="4472C4" w:themeColor="accent1"/>
        </w:rPr>
        <w:t xml:space="preserve">[use the appendix to attach relevant CAD files, schematics, etc. DO NOT paste those documents into this document. Zip them into a </w:t>
      </w:r>
      <w:r w:rsidR="00E400B7" w:rsidRPr="00EB5D8B">
        <w:rPr>
          <w:rFonts w:ascii="Arial" w:hAnsi="Arial" w:cs="Arial"/>
          <w:i/>
          <w:iCs/>
          <w:color w:val="4472C4" w:themeColor="accent1"/>
        </w:rPr>
        <w:t xml:space="preserve">compressed file and title them appendix a, appendix b, etc. and include in the </w:t>
      </w:r>
      <w:proofErr w:type="spellStart"/>
      <w:r w:rsidR="00E400B7" w:rsidRPr="00EB5D8B">
        <w:rPr>
          <w:rFonts w:ascii="Arial" w:hAnsi="Arial" w:cs="Arial"/>
          <w:i/>
          <w:iCs/>
          <w:color w:val="4472C4" w:themeColor="accent1"/>
        </w:rPr>
        <w:t>dropbox</w:t>
      </w:r>
      <w:proofErr w:type="spellEnd"/>
      <w:r w:rsidR="00E400B7" w:rsidRPr="00EB5D8B">
        <w:rPr>
          <w:rFonts w:ascii="Arial" w:hAnsi="Arial" w:cs="Arial"/>
          <w:i/>
          <w:iCs/>
          <w:color w:val="4472C4" w:themeColor="accent1"/>
        </w:rPr>
        <w:t xml:space="preserve"> along with this document]</w:t>
      </w:r>
    </w:p>
    <w:p w14:paraId="5D1FB55F" w14:textId="77777777" w:rsidR="00167374" w:rsidRPr="00EB5D8B" w:rsidRDefault="00167374" w:rsidP="00E400B7">
      <w:pPr>
        <w:rPr>
          <w:rFonts w:ascii="Arial" w:hAnsi="Arial" w:cs="Arial"/>
        </w:rPr>
      </w:pPr>
      <w:bookmarkStart w:id="39" w:name="_Toc37013690"/>
      <w:bookmarkStart w:id="40" w:name="_Toc37013703"/>
      <w:bookmarkStart w:id="41" w:name="_Toc37013729"/>
      <w:bookmarkStart w:id="42" w:name="_Toc37013756"/>
      <w:bookmarkStart w:id="43" w:name="_Toc37016723"/>
      <w:bookmarkStart w:id="44" w:name="_Toc37019146"/>
      <w:bookmarkStart w:id="45" w:name="_Toc37013730"/>
      <w:bookmarkStart w:id="46" w:name="_Toc37019147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sectPr w:rsidR="00167374" w:rsidRPr="00EB5D8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AE200" w14:textId="77777777" w:rsidR="00E15A35" w:rsidRDefault="00E15A35" w:rsidP="000A605A">
      <w:pPr>
        <w:spacing w:after="0" w:line="240" w:lineRule="auto"/>
      </w:pPr>
      <w:r>
        <w:separator/>
      </w:r>
    </w:p>
  </w:endnote>
  <w:endnote w:type="continuationSeparator" w:id="0">
    <w:p w14:paraId="072A8168" w14:textId="77777777" w:rsidR="00E15A35" w:rsidRDefault="00E15A35" w:rsidP="000A605A">
      <w:pPr>
        <w:spacing w:after="0" w:line="240" w:lineRule="auto"/>
      </w:pPr>
      <w:r>
        <w:continuationSeparator/>
      </w:r>
    </w:p>
  </w:endnote>
  <w:endnote w:type="continuationNotice" w:id="1">
    <w:p w14:paraId="69FD2A8F" w14:textId="77777777" w:rsidR="00E15A35" w:rsidRDefault="00E15A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529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03893" w14:textId="77777777" w:rsidR="00E07B8A" w:rsidRDefault="00E07B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73618" w14:textId="3D33597A" w:rsidR="00E07B8A" w:rsidRPr="00DC0A59" w:rsidRDefault="00DC0A59" w:rsidP="00DC0A59">
    <w:pPr>
      <w:pStyle w:val="Footer"/>
      <w:rPr>
        <w:b/>
        <w:bCs/>
        <w:sz w:val="18"/>
        <w:szCs w:val="18"/>
      </w:rPr>
    </w:pPr>
    <w:r w:rsidRPr="00DC0A59">
      <w:rPr>
        <w:b/>
        <w:bCs/>
        <w:sz w:val="18"/>
        <w:szCs w:val="18"/>
      </w:rPr>
      <w:t>CONFIDENTIAL - THIS DOCUMENT CONTAINS CONFIDENTIAL AND PROPRIETARY INFORMATION. THIS DOCUMENT MAY NOT BE REPRODUCED, USED, OR DISCLOSED TO ANY THIRD PARTY WITHOUT PRIOR WRITTEN CONSENT.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D93D2" w14:textId="77777777" w:rsidR="00E15A35" w:rsidRDefault="00E15A35" w:rsidP="000A605A">
      <w:pPr>
        <w:spacing w:after="0" w:line="240" w:lineRule="auto"/>
      </w:pPr>
      <w:r>
        <w:separator/>
      </w:r>
    </w:p>
  </w:footnote>
  <w:footnote w:type="continuationSeparator" w:id="0">
    <w:p w14:paraId="1BA0447D" w14:textId="77777777" w:rsidR="00E15A35" w:rsidRDefault="00E15A35" w:rsidP="000A605A">
      <w:pPr>
        <w:spacing w:after="0" w:line="240" w:lineRule="auto"/>
      </w:pPr>
      <w:r>
        <w:continuationSeparator/>
      </w:r>
    </w:p>
  </w:footnote>
  <w:footnote w:type="continuationNotice" w:id="1">
    <w:p w14:paraId="63669D0D" w14:textId="77777777" w:rsidR="00E15A35" w:rsidRDefault="00E15A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990" w:type="dxa"/>
      <w:tblInd w:w="-365" w:type="dxa"/>
      <w:tblLook w:val="04A0" w:firstRow="1" w:lastRow="0" w:firstColumn="1" w:lastColumn="0" w:noHBand="0" w:noVBand="1"/>
    </w:tblPr>
    <w:tblGrid>
      <w:gridCol w:w="2796"/>
      <w:gridCol w:w="4367"/>
      <w:gridCol w:w="2827"/>
    </w:tblGrid>
    <w:tr w:rsidR="00E07B8A" w14:paraId="282A36AD" w14:textId="77777777" w:rsidTr="0F18770A">
      <w:trPr>
        <w:trHeight w:val="170"/>
      </w:trPr>
      <w:tc>
        <w:tcPr>
          <w:tcW w:w="2672" w:type="dxa"/>
          <w:vMerge w:val="restart"/>
          <w:tcBorders>
            <w:bottom w:val="single" w:sz="4" w:space="0" w:color="000000" w:themeColor="text1"/>
          </w:tcBorders>
        </w:tcPr>
        <w:p w14:paraId="3AF61C4F" w14:textId="60160970" w:rsidR="00E07B8A" w:rsidRDefault="0F18770A" w:rsidP="00E07B8A">
          <w:pPr>
            <w:pStyle w:val="Head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874FB4F" wp14:editId="21C2E3A2">
                <wp:extent cx="1636395" cy="434340"/>
                <wp:effectExtent l="0" t="0" r="1905" b="3810"/>
                <wp:docPr id="1131428380" name="Picture 2" descr="A picture containing sitting, red, black, whit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395" cy="43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8" w:type="dxa"/>
          <w:vMerge w:val="restart"/>
          <w:tcBorders>
            <w:bottom w:val="single" w:sz="4" w:space="0" w:color="000000" w:themeColor="text1"/>
          </w:tcBorders>
        </w:tcPr>
        <w:p w14:paraId="79CB14D5" w14:textId="79872872" w:rsidR="00872DF3" w:rsidRPr="003F6081" w:rsidRDefault="003F6081" w:rsidP="00E07B8A">
          <w:pPr>
            <w:pStyle w:val="Header"/>
            <w:rPr>
              <w:rFonts w:ascii="Arial" w:hAnsi="Arial" w:cs="Arial"/>
              <w:color w:val="000000" w:themeColor="text1"/>
            </w:rPr>
          </w:pPr>
          <w:r w:rsidRPr="003F6081">
            <w:rPr>
              <w:rFonts w:ascii="Arial" w:hAnsi="Arial" w:cs="Arial"/>
              <w:color w:val="000000" w:themeColor="text1"/>
            </w:rPr>
            <w:t>In-house design</w:t>
          </w:r>
        </w:p>
        <w:p w14:paraId="38F382C7" w14:textId="358D4487" w:rsidR="00E07B8A" w:rsidRPr="003F6081" w:rsidRDefault="00E07B8A" w:rsidP="00E07B8A">
          <w:pPr>
            <w:pStyle w:val="Header"/>
            <w:rPr>
              <w:rFonts w:ascii="Arial" w:hAnsi="Arial" w:cs="Arial"/>
              <w:color w:val="000000" w:themeColor="text1"/>
            </w:rPr>
          </w:pPr>
          <w:r w:rsidRPr="003F6081">
            <w:rPr>
              <w:rFonts w:ascii="Arial" w:hAnsi="Arial" w:cs="Arial"/>
              <w:color w:val="000000" w:themeColor="text1"/>
            </w:rPr>
            <w:t xml:space="preserve">Version </w:t>
          </w:r>
          <w:r w:rsidR="00872DF3" w:rsidRPr="003F6081">
            <w:rPr>
              <w:rFonts w:ascii="Arial" w:hAnsi="Arial" w:cs="Arial"/>
              <w:color w:val="000000" w:themeColor="text1"/>
            </w:rPr>
            <w:t>01</w:t>
          </w:r>
          <w:r w:rsidRPr="003F6081">
            <w:rPr>
              <w:rFonts w:ascii="Arial" w:hAnsi="Arial" w:cs="Arial"/>
              <w:color w:val="000000" w:themeColor="text1"/>
            </w:rPr>
            <w:t xml:space="preserve"> Design Specification </w:t>
          </w:r>
        </w:p>
      </w:tc>
      <w:tc>
        <w:tcPr>
          <w:tcW w:w="2880" w:type="dxa"/>
          <w:tcBorders>
            <w:bottom w:val="single" w:sz="4" w:space="0" w:color="000000" w:themeColor="text1"/>
          </w:tcBorders>
          <w:vAlign w:val="center"/>
        </w:tcPr>
        <w:p w14:paraId="39310218" w14:textId="5F122852" w:rsidR="00E07B8A" w:rsidRDefault="00E07B8A" w:rsidP="00E07B8A">
          <w:pPr>
            <w:pStyle w:val="Header"/>
            <w:jc w:val="center"/>
            <w:rPr>
              <w:rFonts w:ascii="Arial" w:hAnsi="Arial" w:cs="Arial"/>
            </w:rPr>
          </w:pPr>
          <w:r w:rsidRPr="003F6081">
            <w:rPr>
              <w:rFonts w:ascii="Arial" w:hAnsi="Arial" w:cs="Arial"/>
              <w:color w:val="000000" w:themeColor="text1"/>
            </w:rPr>
            <w:t>Rev: A</w:t>
          </w:r>
        </w:p>
      </w:tc>
    </w:tr>
    <w:tr w:rsidR="00E07B8A" w14:paraId="770D7348" w14:textId="77777777" w:rsidTr="0F18770A">
      <w:trPr>
        <w:trHeight w:val="253"/>
      </w:trPr>
      <w:tc>
        <w:tcPr>
          <w:tcW w:w="2672" w:type="dxa"/>
          <w:vMerge/>
        </w:tcPr>
        <w:p w14:paraId="6A78D2D4" w14:textId="77777777" w:rsidR="00E07B8A" w:rsidRDefault="00E07B8A" w:rsidP="00E07B8A">
          <w:pPr>
            <w:pStyle w:val="Header"/>
            <w:rPr>
              <w:rFonts w:ascii="Arial" w:hAnsi="Arial" w:cs="Arial"/>
            </w:rPr>
          </w:pPr>
        </w:p>
      </w:tc>
      <w:tc>
        <w:tcPr>
          <w:tcW w:w="4438" w:type="dxa"/>
          <w:vMerge/>
        </w:tcPr>
        <w:p w14:paraId="41F0990C" w14:textId="77777777" w:rsidR="00E07B8A" w:rsidRPr="003F6081" w:rsidRDefault="00E07B8A" w:rsidP="00E07B8A">
          <w:pPr>
            <w:pStyle w:val="Header"/>
            <w:rPr>
              <w:rFonts w:ascii="Arial" w:hAnsi="Arial" w:cs="Arial"/>
              <w:color w:val="000000" w:themeColor="text1"/>
            </w:rPr>
          </w:pPr>
        </w:p>
      </w:tc>
      <w:tc>
        <w:tcPr>
          <w:tcW w:w="2880" w:type="dxa"/>
          <w:vMerge w:val="restart"/>
          <w:vAlign w:val="center"/>
        </w:tcPr>
        <w:p w14:paraId="5E72D976" w14:textId="76EDB2B1" w:rsidR="00E07B8A" w:rsidRDefault="00872DF3" w:rsidP="00E07B8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  <w:r w:rsidR="003F6081">
            <w:rPr>
              <w:rFonts w:ascii="Arial" w:hAnsi="Arial" w:cs="Arial"/>
            </w:rPr>
            <w:t>4</w:t>
          </w:r>
          <w:r w:rsidR="00EB5D8B">
            <w:rPr>
              <w:rFonts w:ascii="Arial" w:hAnsi="Arial" w:cs="Arial"/>
            </w:rPr>
            <w:t>-Apr-20</w:t>
          </w:r>
        </w:p>
      </w:tc>
    </w:tr>
    <w:tr w:rsidR="00E07B8A" w14:paraId="17E2C7EC" w14:textId="77777777" w:rsidTr="0F18770A">
      <w:tc>
        <w:tcPr>
          <w:tcW w:w="2672" w:type="dxa"/>
          <w:vMerge/>
        </w:tcPr>
        <w:p w14:paraId="2FC3E1A6" w14:textId="77777777" w:rsidR="00E07B8A" w:rsidRDefault="00E07B8A" w:rsidP="00E07B8A">
          <w:pPr>
            <w:pStyle w:val="Header"/>
            <w:rPr>
              <w:rFonts w:ascii="Arial" w:hAnsi="Arial" w:cs="Arial"/>
            </w:rPr>
          </w:pPr>
        </w:p>
      </w:tc>
      <w:tc>
        <w:tcPr>
          <w:tcW w:w="4438" w:type="dxa"/>
        </w:tcPr>
        <w:p w14:paraId="29DC65B8" w14:textId="6674B857" w:rsidR="00E07B8A" w:rsidRPr="003F6081" w:rsidRDefault="00872DF3" w:rsidP="00E07B8A">
          <w:pPr>
            <w:pStyle w:val="Header"/>
            <w:rPr>
              <w:rFonts w:ascii="Arial" w:hAnsi="Arial" w:cs="Arial"/>
              <w:color w:val="000000" w:themeColor="text1"/>
            </w:rPr>
          </w:pPr>
          <w:r w:rsidRPr="003F6081">
            <w:rPr>
              <w:rFonts w:ascii="Arial" w:hAnsi="Arial" w:cs="Arial"/>
              <w:color w:val="000000" w:themeColor="text1"/>
            </w:rPr>
            <w:t>Surgical Masks</w:t>
          </w:r>
        </w:p>
      </w:tc>
      <w:tc>
        <w:tcPr>
          <w:tcW w:w="2880" w:type="dxa"/>
          <w:vMerge/>
        </w:tcPr>
        <w:p w14:paraId="17E71A25" w14:textId="77777777" w:rsidR="00E07B8A" w:rsidRDefault="00E07B8A" w:rsidP="00E07B8A">
          <w:pPr>
            <w:pStyle w:val="Header"/>
            <w:rPr>
              <w:rFonts w:ascii="Arial" w:hAnsi="Arial" w:cs="Arial"/>
            </w:rPr>
          </w:pPr>
        </w:p>
      </w:tc>
    </w:tr>
  </w:tbl>
  <w:p w14:paraId="186C9CCC" w14:textId="13870F13" w:rsidR="00E07B8A" w:rsidRPr="00443515" w:rsidRDefault="00E07B8A" w:rsidP="00184E40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0A5B"/>
    <w:multiLevelType w:val="hybridMultilevel"/>
    <w:tmpl w:val="FFFFFFFF"/>
    <w:lvl w:ilvl="0" w:tplc="EB7A6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A8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0A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85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A0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63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80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CC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2F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1EA7"/>
    <w:multiLevelType w:val="hybridMultilevel"/>
    <w:tmpl w:val="26363F0E"/>
    <w:lvl w:ilvl="0" w:tplc="5224C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25F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0E1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08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81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22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4A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66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E1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71406"/>
    <w:multiLevelType w:val="hybridMultilevel"/>
    <w:tmpl w:val="FFFFFFFF"/>
    <w:lvl w:ilvl="0" w:tplc="D34CA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61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CB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C4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A6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CE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05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E4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E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4885"/>
    <w:multiLevelType w:val="hybridMultilevel"/>
    <w:tmpl w:val="C1C88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10539C"/>
    <w:multiLevelType w:val="hybridMultilevel"/>
    <w:tmpl w:val="FFFFFFFF"/>
    <w:lvl w:ilvl="0" w:tplc="BBAEB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41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ED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01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324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45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E6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C2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79E3"/>
    <w:multiLevelType w:val="hybridMultilevel"/>
    <w:tmpl w:val="ABE60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7424D3"/>
    <w:multiLevelType w:val="hybridMultilevel"/>
    <w:tmpl w:val="FFFFFFFF"/>
    <w:lvl w:ilvl="0" w:tplc="EF982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0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01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25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C9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C9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EB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A2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43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C77AC"/>
    <w:multiLevelType w:val="hybridMultilevel"/>
    <w:tmpl w:val="9CF886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D15584F"/>
    <w:multiLevelType w:val="hybridMultilevel"/>
    <w:tmpl w:val="1FA8C684"/>
    <w:lvl w:ilvl="0" w:tplc="56127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EBA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EA6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0D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C7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8F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04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F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A8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B783F"/>
    <w:multiLevelType w:val="hybridMultilevel"/>
    <w:tmpl w:val="FFFFFFFF"/>
    <w:lvl w:ilvl="0" w:tplc="DAD82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63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49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8F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E4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5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CF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A5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E3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37E87"/>
    <w:multiLevelType w:val="hybridMultilevel"/>
    <w:tmpl w:val="FFFFFFFF"/>
    <w:lvl w:ilvl="0" w:tplc="CB14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E1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49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2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80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E3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8F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712AC"/>
    <w:multiLevelType w:val="hybridMultilevel"/>
    <w:tmpl w:val="FFFFFFFF"/>
    <w:lvl w:ilvl="0" w:tplc="FB7C8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05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CB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A0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22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82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4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8D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33B13"/>
    <w:multiLevelType w:val="hybridMultilevel"/>
    <w:tmpl w:val="9C4A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E4CB7"/>
    <w:multiLevelType w:val="hybridMultilevel"/>
    <w:tmpl w:val="8D16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06FDB"/>
    <w:multiLevelType w:val="hybridMultilevel"/>
    <w:tmpl w:val="E228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850B6"/>
    <w:multiLevelType w:val="hybridMultilevel"/>
    <w:tmpl w:val="445E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4467"/>
    <w:multiLevelType w:val="hybridMultilevel"/>
    <w:tmpl w:val="E594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02997"/>
    <w:multiLevelType w:val="hybridMultilevel"/>
    <w:tmpl w:val="65388C50"/>
    <w:lvl w:ilvl="0" w:tplc="6114C54A">
      <w:start w:val="1"/>
      <w:numFmt w:val="upperLetter"/>
      <w:lvlText w:val="%1."/>
      <w:lvlJc w:val="left"/>
      <w:pPr>
        <w:ind w:left="720" w:hanging="360"/>
      </w:pPr>
    </w:lvl>
    <w:lvl w:ilvl="1" w:tplc="55C61F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D1458DC">
      <w:start w:val="1"/>
      <w:numFmt w:val="lowerRoman"/>
      <w:lvlText w:val="%3."/>
      <w:lvlJc w:val="right"/>
      <w:pPr>
        <w:ind w:left="2160" w:hanging="180"/>
      </w:pPr>
    </w:lvl>
    <w:lvl w:ilvl="3" w:tplc="6338E1D0">
      <w:start w:val="1"/>
      <w:numFmt w:val="decimal"/>
      <w:lvlText w:val="%4."/>
      <w:lvlJc w:val="left"/>
      <w:pPr>
        <w:ind w:left="2880" w:hanging="360"/>
      </w:pPr>
    </w:lvl>
    <w:lvl w:ilvl="4" w:tplc="7B60B83C">
      <w:start w:val="1"/>
      <w:numFmt w:val="lowerLetter"/>
      <w:lvlText w:val="%5."/>
      <w:lvlJc w:val="left"/>
      <w:pPr>
        <w:ind w:left="3600" w:hanging="360"/>
      </w:pPr>
    </w:lvl>
    <w:lvl w:ilvl="5" w:tplc="84CE5ABC">
      <w:start w:val="1"/>
      <w:numFmt w:val="lowerRoman"/>
      <w:lvlText w:val="%6."/>
      <w:lvlJc w:val="right"/>
      <w:pPr>
        <w:ind w:left="4320" w:hanging="180"/>
      </w:pPr>
    </w:lvl>
    <w:lvl w:ilvl="6" w:tplc="5900BCDC">
      <w:start w:val="1"/>
      <w:numFmt w:val="decimal"/>
      <w:lvlText w:val="%7."/>
      <w:lvlJc w:val="left"/>
      <w:pPr>
        <w:ind w:left="5040" w:hanging="360"/>
      </w:pPr>
    </w:lvl>
    <w:lvl w:ilvl="7" w:tplc="BF56FDF0">
      <w:start w:val="1"/>
      <w:numFmt w:val="lowerLetter"/>
      <w:lvlText w:val="%8."/>
      <w:lvlJc w:val="left"/>
      <w:pPr>
        <w:ind w:left="5760" w:hanging="360"/>
      </w:pPr>
    </w:lvl>
    <w:lvl w:ilvl="8" w:tplc="9FC4A1F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B15BB"/>
    <w:multiLevelType w:val="hybridMultilevel"/>
    <w:tmpl w:val="FFFFFFFF"/>
    <w:lvl w:ilvl="0" w:tplc="D7463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68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C3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23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EE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A1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CE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8A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C9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F7423"/>
    <w:multiLevelType w:val="hybridMultilevel"/>
    <w:tmpl w:val="FFFFFFFF"/>
    <w:lvl w:ilvl="0" w:tplc="7DB06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09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AA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2C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0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0D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6A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A7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5752D"/>
    <w:multiLevelType w:val="hybridMultilevel"/>
    <w:tmpl w:val="929037D6"/>
    <w:lvl w:ilvl="0" w:tplc="6EC614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3B573237"/>
    <w:multiLevelType w:val="hybridMultilevel"/>
    <w:tmpl w:val="7D26A86E"/>
    <w:lvl w:ilvl="0" w:tplc="045ED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470BC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FFFFFFFF">
      <w:start w:val="1"/>
      <w:numFmt w:val="bullet"/>
      <w:lvlText w:val="•"/>
      <w:lvlJc w:val="left"/>
      <w:pPr>
        <w:ind w:left="2340" w:hanging="360"/>
      </w:pPr>
      <w:rPr>
        <w:rFonts w:ascii="Calibri" w:hAnsi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934A5"/>
    <w:multiLevelType w:val="hybridMultilevel"/>
    <w:tmpl w:val="D8EC70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214BD"/>
    <w:multiLevelType w:val="hybridMultilevel"/>
    <w:tmpl w:val="FFFFFFFF"/>
    <w:lvl w:ilvl="0" w:tplc="A5C8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2E9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F3E5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0F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2C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8F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A2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AC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09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10934"/>
    <w:multiLevelType w:val="hybridMultilevel"/>
    <w:tmpl w:val="FFFFFFFF"/>
    <w:lvl w:ilvl="0" w:tplc="7E807C64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E6BB9A">
      <w:start w:val="1"/>
      <w:numFmt w:val="lowerRoman"/>
      <w:lvlText w:val="%3."/>
      <w:lvlJc w:val="right"/>
      <w:pPr>
        <w:ind w:left="2160" w:hanging="180"/>
      </w:pPr>
    </w:lvl>
    <w:lvl w:ilvl="3" w:tplc="96526E10">
      <w:start w:val="1"/>
      <w:numFmt w:val="decimal"/>
      <w:lvlText w:val="%4."/>
      <w:lvlJc w:val="left"/>
      <w:pPr>
        <w:ind w:left="2880" w:hanging="360"/>
      </w:pPr>
    </w:lvl>
    <w:lvl w:ilvl="4" w:tplc="B300BBE4">
      <w:start w:val="1"/>
      <w:numFmt w:val="lowerLetter"/>
      <w:lvlText w:val="%5."/>
      <w:lvlJc w:val="left"/>
      <w:pPr>
        <w:ind w:left="3600" w:hanging="360"/>
      </w:pPr>
    </w:lvl>
    <w:lvl w:ilvl="5" w:tplc="968ABFEE">
      <w:start w:val="1"/>
      <w:numFmt w:val="lowerRoman"/>
      <w:lvlText w:val="%6."/>
      <w:lvlJc w:val="right"/>
      <w:pPr>
        <w:ind w:left="4320" w:hanging="180"/>
      </w:pPr>
    </w:lvl>
    <w:lvl w:ilvl="6" w:tplc="B3846D32">
      <w:start w:val="1"/>
      <w:numFmt w:val="decimal"/>
      <w:lvlText w:val="%7."/>
      <w:lvlJc w:val="left"/>
      <w:pPr>
        <w:ind w:left="5040" w:hanging="360"/>
      </w:pPr>
    </w:lvl>
    <w:lvl w:ilvl="7" w:tplc="9A88E806">
      <w:start w:val="1"/>
      <w:numFmt w:val="lowerLetter"/>
      <w:lvlText w:val="%8."/>
      <w:lvlJc w:val="left"/>
      <w:pPr>
        <w:ind w:left="5760" w:hanging="360"/>
      </w:pPr>
    </w:lvl>
    <w:lvl w:ilvl="8" w:tplc="CF22072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A6E45"/>
    <w:multiLevelType w:val="hybridMultilevel"/>
    <w:tmpl w:val="20A256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78D4000"/>
    <w:multiLevelType w:val="hybridMultilevel"/>
    <w:tmpl w:val="F46A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C7153"/>
    <w:multiLevelType w:val="hybridMultilevel"/>
    <w:tmpl w:val="866A2BB2"/>
    <w:lvl w:ilvl="0" w:tplc="9D207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A0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04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40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23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E7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8E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A1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0B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C2704"/>
    <w:multiLevelType w:val="hybridMultilevel"/>
    <w:tmpl w:val="95DE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3407F"/>
    <w:multiLevelType w:val="hybridMultilevel"/>
    <w:tmpl w:val="2C6A2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33D1EA9"/>
    <w:multiLevelType w:val="hybridMultilevel"/>
    <w:tmpl w:val="FFFFFFFF"/>
    <w:lvl w:ilvl="0" w:tplc="EE747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1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88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C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63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8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E1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48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04304"/>
    <w:multiLevelType w:val="hybridMultilevel"/>
    <w:tmpl w:val="51F21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F44F79"/>
    <w:multiLevelType w:val="hybridMultilevel"/>
    <w:tmpl w:val="4290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D956C4"/>
    <w:multiLevelType w:val="hybridMultilevel"/>
    <w:tmpl w:val="FFFFFFFF"/>
    <w:lvl w:ilvl="0" w:tplc="D31A33B6">
      <w:start w:val="1"/>
      <w:numFmt w:val="decimal"/>
      <w:lvlText w:val="%1."/>
      <w:lvlJc w:val="left"/>
      <w:pPr>
        <w:ind w:left="720" w:hanging="360"/>
      </w:pPr>
    </w:lvl>
    <w:lvl w:ilvl="1" w:tplc="2078F158">
      <w:start w:val="1"/>
      <w:numFmt w:val="decimal"/>
      <w:lvlText w:val="%2."/>
      <w:lvlJc w:val="left"/>
      <w:pPr>
        <w:ind w:left="1440" w:hanging="360"/>
      </w:pPr>
    </w:lvl>
    <w:lvl w:ilvl="2" w:tplc="84C84F18">
      <w:start w:val="1"/>
      <w:numFmt w:val="lowerRoman"/>
      <w:lvlText w:val="%3."/>
      <w:lvlJc w:val="right"/>
      <w:pPr>
        <w:ind w:left="2160" w:hanging="180"/>
      </w:pPr>
    </w:lvl>
    <w:lvl w:ilvl="3" w:tplc="CAD6F27A">
      <w:start w:val="1"/>
      <w:numFmt w:val="decimal"/>
      <w:lvlText w:val="%4."/>
      <w:lvlJc w:val="left"/>
      <w:pPr>
        <w:ind w:left="2880" w:hanging="360"/>
      </w:pPr>
    </w:lvl>
    <w:lvl w:ilvl="4" w:tplc="D7C8ABE4">
      <w:start w:val="1"/>
      <w:numFmt w:val="lowerLetter"/>
      <w:lvlText w:val="%5."/>
      <w:lvlJc w:val="left"/>
      <w:pPr>
        <w:ind w:left="3600" w:hanging="360"/>
      </w:pPr>
    </w:lvl>
    <w:lvl w:ilvl="5" w:tplc="EEA0114E">
      <w:start w:val="1"/>
      <w:numFmt w:val="lowerRoman"/>
      <w:lvlText w:val="%6."/>
      <w:lvlJc w:val="right"/>
      <w:pPr>
        <w:ind w:left="4320" w:hanging="180"/>
      </w:pPr>
    </w:lvl>
    <w:lvl w:ilvl="6" w:tplc="3FA87FD0">
      <w:start w:val="1"/>
      <w:numFmt w:val="decimal"/>
      <w:lvlText w:val="%7."/>
      <w:lvlJc w:val="left"/>
      <w:pPr>
        <w:ind w:left="5040" w:hanging="360"/>
      </w:pPr>
    </w:lvl>
    <w:lvl w:ilvl="7" w:tplc="B8F66174">
      <w:start w:val="1"/>
      <w:numFmt w:val="lowerLetter"/>
      <w:lvlText w:val="%8."/>
      <w:lvlJc w:val="left"/>
      <w:pPr>
        <w:ind w:left="5760" w:hanging="360"/>
      </w:pPr>
    </w:lvl>
    <w:lvl w:ilvl="8" w:tplc="F39EB65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85A01"/>
    <w:multiLevelType w:val="hybridMultilevel"/>
    <w:tmpl w:val="F64E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A21BB"/>
    <w:multiLevelType w:val="hybridMultilevel"/>
    <w:tmpl w:val="5F68B5A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65855C4B"/>
    <w:multiLevelType w:val="hybridMultilevel"/>
    <w:tmpl w:val="FFFFFFFF"/>
    <w:lvl w:ilvl="0" w:tplc="C3B47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0C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8E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E1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65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09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E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21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2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4F21F2"/>
    <w:multiLevelType w:val="hybridMultilevel"/>
    <w:tmpl w:val="58C29C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74BDD"/>
    <w:multiLevelType w:val="hybridMultilevel"/>
    <w:tmpl w:val="C496612E"/>
    <w:lvl w:ilvl="0" w:tplc="045EDE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•"/>
      <w:lvlJc w:val="left"/>
      <w:pPr>
        <w:ind w:left="2340" w:hanging="360"/>
      </w:pPr>
      <w:rPr>
        <w:rFonts w:ascii="Calibri" w:hAnsi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A4692"/>
    <w:multiLevelType w:val="hybridMultilevel"/>
    <w:tmpl w:val="1F961BD6"/>
    <w:lvl w:ilvl="0" w:tplc="3596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8E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27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A7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41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49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E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4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A1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D3C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7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C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AD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88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84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4D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6B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AB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7130E"/>
    <w:multiLevelType w:val="hybridMultilevel"/>
    <w:tmpl w:val="DD7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54038"/>
    <w:multiLevelType w:val="hybridMultilevel"/>
    <w:tmpl w:val="ED3A91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E636F"/>
    <w:multiLevelType w:val="hybridMultilevel"/>
    <w:tmpl w:val="FFFFFFFF"/>
    <w:lvl w:ilvl="0" w:tplc="DD964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A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4F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EE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EB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4A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A4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C4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E7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7"/>
  </w:num>
  <w:num w:numId="3">
    <w:abstractNumId w:val="1"/>
  </w:num>
  <w:num w:numId="4">
    <w:abstractNumId w:val="17"/>
  </w:num>
  <w:num w:numId="5">
    <w:abstractNumId w:val="8"/>
  </w:num>
  <w:num w:numId="6">
    <w:abstractNumId w:val="41"/>
  </w:num>
  <w:num w:numId="7">
    <w:abstractNumId w:val="28"/>
  </w:num>
  <w:num w:numId="8">
    <w:abstractNumId w:val="14"/>
  </w:num>
  <w:num w:numId="9">
    <w:abstractNumId w:val="34"/>
  </w:num>
  <w:num w:numId="10">
    <w:abstractNumId w:val="16"/>
  </w:num>
  <w:num w:numId="11">
    <w:abstractNumId w:val="12"/>
  </w:num>
  <w:num w:numId="12">
    <w:abstractNumId w:val="18"/>
  </w:num>
  <w:num w:numId="13">
    <w:abstractNumId w:val="10"/>
  </w:num>
  <w:num w:numId="14">
    <w:abstractNumId w:val="43"/>
  </w:num>
  <w:num w:numId="15">
    <w:abstractNumId w:val="6"/>
  </w:num>
  <w:num w:numId="16">
    <w:abstractNumId w:val="36"/>
  </w:num>
  <w:num w:numId="17">
    <w:abstractNumId w:val="4"/>
  </w:num>
  <w:num w:numId="18">
    <w:abstractNumId w:val="19"/>
  </w:num>
  <w:num w:numId="19">
    <w:abstractNumId w:val="2"/>
  </w:num>
  <w:num w:numId="20">
    <w:abstractNumId w:val="11"/>
  </w:num>
  <w:num w:numId="21">
    <w:abstractNumId w:val="30"/>
  </w:num>
  <w:num w:numId="22">
    <w:abstractNumId w:val="0"/>
  </w:num>
  <w:num w:numId="23">
    <w:abstractNumId w:val="40"/>
  </w:num>
  <w:num w:numId="24">
    <w:abstractNumId w:val="42"/>
  </w:num>
  <w:num w:numId="25">
    <w:abstractNumId w:val="38"/>
  </w:num>
  <w:num w:numId="26">
    <w:abstractNumId w:val="15"/>
  </w:num>
  <w:num w:numId="27">
    <w:abstractNumId w:val="13"/>
  </w:num>
  <w:num w:numId="28">
    <w:abstractNumId w:val="26"/>
  </w:num>
  <w:num w:numId="29">
    <w:abstractNumId w:val="32"/>
  </w:num>
  <w:num w:numId="30">
    <w:abstractNumId w:val="37"/>
  </w:num>
  <w:num w:numId="31">
    <w:abstractNumId w:val="5"/>
  </w:num>
  <w:num w:numId="32">
    <w:abstractNumId w:val="33"/>
  </w:num>
  <w:num w:numId="33">
    <w:abstractNumId w:val="21"/>
  </w:num>
  <w:num w:numId="34">
    <w:abstractNumId w:val="7"/>
  </w:num>
  <w:num w:numId="35">
    <w:abstractNumId w:val="3"/>
  </w:num>
  <w:num w:numId="36">
    <w:abstractNumId w:val="20"/>
  </w:num>
  <w:num w:numId="37">
    <w:abstractNumId w:val="25"/>
  </w:num>
  <w:num w:numId="38">
    <w:abstractNumId w:val="29"/>
  </w:num>
  <w:num w:numId="39">
    <w:abstractNumId w:val="35"/>
  </w:num>
  <w:num w:numId="40">
    <w:abstractNumId w:val="31"/>
  </w:num>
  <w:num w:numId="41">
    <w:abstractNumId w:val="22"/>
  </w:num>
  <w:num w:numId="42">
    <w:abstractNumId w:val="9"/>
  </w:num>
  <w:num w:numId="43">
    <w:abstractNumId w:val="23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52"/>
    <w:rsid w:val="000001B0"/>
    <w:rsid w:val="000022A2"/>
    <w:rsid w:val="000023A6"/>
    <w:rsid w:val="000036CC"/>
    <w:rsid w:val="000046FA"/>
    <w:rsid w:val="00004795"/>
    <w:rsid w:val="00005AA4"/>
    <w:rsid w:val="00005DC5"/>
    <w:rsid w:val="00010BA7"/>
    <w:rsid w:val="0001242A"/>
    <w:rsid w:val="00013701"/>
    <w:rsid w:val="00014152"/>
    <w:rsid w:val="00017607"/>
    <w:rsid w:val="00021655"/>
    <w:rsid w:val="0002212B"/>
    <w:rsid w:val="000231A4"/>
    <w:rsid w:val="000235C9"/>
    <w:rsid w:val="00026BE1"/>
    <w:rsid w:val="000313AE"/>
    <w:rsid w:val="00032767"/>
    <w:rsid w:val="0003434A"/>
    <w:rsid w:val="00034FF2"/>
    <w:rsid w:val="00035E5F"/>
    <w:rsid w:val="00035E63"/>
    <w:rsid w:val="00037CE8"/>
    <w:rsid w:val="00040212"/>
    <w:rsid w:val="00043CB5"/>
    <w:rsid w:val="00044BF1"/>
    <w:rsid w:val="0004695A"/>
    <w:rsid w:val="00047356"/>
    <w:rsid w:val="00051E18"/>
    <w:rsid w:val="00054010"/>
    <w:rsid w:val="000550D7"/>
    <w:rsid w:val="00055678"/>
    <w:rsid w:val="0005737E"/>
    <w:rsid w:val="00061931"/>
    <w:rsid w:val="00063B0F"/>
    <w:rsid w:val="00063E38"/>
    <w:rsid w:val="00066C9B"/>
    <w:rsid w:val="0006720F"/>
    <w:rsid w:val="00067C92"/>
    <w:rsid w:val="000700B3"/>
    <w:rsid w:val="00070E0C"/>
    <w:rsid w:val="00072891"/>
    <w:rsid w:val="00074944"/>
    <w:rsid w:val="000767F3"/>
    <w:rsid w:val="00076A81"/>
    <w:rsid w:val="000845DE"/>
    <w:rsid w:val="00085728"/>
    <w:rsid w:val="0009437A"/>
    <w:rsid w:val="00095507"/>
    <w:rsid w:val="00097B02"/>
    <w:rsid w:val="000A197A"/>
    <w:rsid w:val="000A343E"/>
    <w:rsid w:val="000A35BF"/>
    <w:rsid w:val="000A3CEE"/>
    <w:rsid w:val="000A5113"/>
    <w:rsid w:val="000A51CC"/>
    <w:rsid w:val="000A605A"/>
    <w:rsid w:val="000A7BED"/>
    <w:rsid w:val="000A7D03"/>
    <w:rsid w:val="000B0E75"/>
    <w:rsid w:val="000B204A"/>
    <w:rsid w:val="000B451A"/>
    <w:rsid w:val="000B4F2E"/>
    <w:rsid w:val="000C04BA"/>
    <w:rsid w:val="000C0D08"/>
    <w:rsid w:val="000C163C"/>
    <w:rsid w:val="000C2895"/>
    <w:rsid w:val="000C3143"/>
    <w:rsid w:val="000D1AF8"/>
    <w:rsid w:val="000D2A5C"/>
    <w:rsid w:val="000D5400"/>
    <w:rsid w:val="000D77D4"/>
    <w:rsid w:val="000D7908"/>
    <w:rsid w:val="000DDA45"/>
    <w:rsid w:val="000E07B0"/>
    <w:rsid w:val="000E0826"/>
    <w:rsid w:val="000E0A2F"/>
    <w:rsid w:val="000E1E60"/>
    <w:rsid w:val="000E26C3"/>
    <w:rsid w:val="000E5E98"/>
    <w:rsid w:val="000E61E0"/>
    <w:rsid w:val="000E75D8"/>
    <w:rsid w:val="000E7D35"/>
    <w:rsid w:val="000F08AF"/>
    <w:rsid w:val="000F2A47"/>
    <w:rsid w:val="000F6231"/>
    <w:rsid w:val="000F6812"/>
    <w:rsid w:val="00100A50"/>
    <w:rsid w:val="001010C1"/>
    <w:rsid w:val="00101E33"/>
    <w:rsid w:val="00103B00"/>
    <w:rsid w:val="00104232"/>
    <w:rsid w:val="00107D28"/>
    <w:rsid w:val="001101A5"/>
    <w:rsid w:val="0011184C"/>
    <w:rsid w:val="00114C34"/>
    <w:rsid w:val="001177DA"/>
    <w:rsid w:val="00121FFC"/>
    <w:rsid w:val="0012333C"/>
    <w:rsid w:val="00123EA6"/>
    <w:rsid w:val="00125423"/>
    <w:rsid w:val="00130817"/>
    <w:rsid w:val="00131431"/>
    <w:rsid w:val="001324A7"/>
    <w:rsid w:val="00133270"/>
    <w:rsid w:val="00133C0E"/>
    <w:rsid w:val="00135277"/>
    <w:rsid w:val="0013563E"/>
    <w:rsid w:val="001374D2"/>
    <w:rsid w:val="00141056"/>
    <w:rsid w:val="001427EA"/>
    <w:rsid w:val="00143861"/>
    <w:rsid w:val="001469E9"/>
    <w:rsid w:val="0014779E"/>
    <w:rsid w:val="00150332"/>
    <w:rsid w:val="00151664"/>
    <w:rsid w:val="00152042"/>
    <w:rsid w:val="001544B8"/>
    <w:rsid w:val="00156484"/>
    <w:rsid w:val="0015744C"/>
    <w:rsid w:val="00157E9E"/>
    <w:rsid w:val="00163F25"/>
    <w:rsid w:val="00164571"/>
    <w:rsid w:val="00167374"/>
    <w:rsid w:val="00167671"/>
    <w:rsid w:val="00170830"/>
    <w:rsid w:val="00171A95"/>
    <w:rsid w:val="00173D57"/>
    <w:rsid w:val="0017548F"/>
    <w:rsid w:val="0017611A"/>
    <w:rsid w:val="001779EC"/>
    <w:rsid w:val="0018049F"/>
    <w:rsid w:val="001808BC"/>
    <w:rsid w:val="001835A4"/>
    <w:rsid w:val="00184E40"/>
    <w:rsid w:val="0018567A"/>
    <w:rsid w:val="00186627"/>
    <w:rsid w:val="00190ED1"/>
    <w:rsid w:val="001919E5"/>
    <w:rsid w:val="00195523"/>
    <w:rsid w:val="00196FE6"/>
    <w:rsid w:val="001A383E"/>
    <w:rsid w:val="001A38C7"/>
    <w:rsid w:val="001A4900"/>
    <w:rsid w:val="001A5A8E"/>
    <w:rsid w:val="001A5E8D"/>
    <w:rsid w:val="001A6134"/>
    <w:rsid w:val="001B2664"/>
    <w:rsid w:val="001B4121"/>
    <w:rsid w:val="001B4BE6"/>
    <w:rsid w:val="001B5C11"/>
    <w:rsid w:val="001B61C3"/>
    <w:rsid w:val="001B691D"/>
    <w:rsid w:val="001B7057"/>
    <w:rsid w:val="001B78E9"/>
    <w:rsid w:val="001C2558"/>
    <w:rsid w:val="001C2B44"/>
    <w:rsid w:val="001C6DB1"/>
    <w:rsid w:val="001C74F4"/>
    <w:rsid w:val="001C7E41"/>
    <w:rsid w:val="001D09C5"/>
    <w:rsid w:val="001D159B"/>
    <w:rsid w:val="001D2091"/>
    <w:rsid w:val="001D2AC6"/>
    <w:rsid w:val="001D7678"/>
    <w:rsid w:val="001D76B5"/>
    <w:rsid w:val="001D78E2"/>
    <w:rsid w:val="001E0C52"/>
    <w:rsid w:val="001E4BA1"/>
    <w:rsid w:val="001E4D96"/>
    <w:rsid w:val="001E613F"/>
    <w:rsid w:val="001E6A2D"/>
    <w:rsid w:val="001E78FC"/>
    <w:rsid w:val="001F0526"/>
    <w:rsid w:val="001F09BD"/>
    <w:rsid w:val="001F0DA7"/>
    <w:rsid w:val="001F202D"/>
    <w:rsid w:val="001F3037"/>
    <w:rsid w:val="001F32DD"/>
    <w:rsid w:val="001F43F8"/>
    <w:rsid w:val="001F4FDD"/>
    <w:rsid w:val="001F7980"/>
    <w:rsid w:val="002022B9"/>
    <w:rsid w:val="002023EE"/>
    <w:rsid w:val="002035A7"/>
    <w:rsid w:val="00204BD5"/>
    <w:rsid w:val="0020513A"/>
    <w:rsid w:val="002054F0"/>
    <w:rsid w:val="002071CC"/>
    <w:rsid w:val="00207801"/>
    <w:rsid w:val="00207C40"/>
    <w:rsid w:val="002109BD"/>
    <w:rsid w:val="00211812"/>
    <w:rsid w:val="00212DB9"/>
    <w:rsid w:val="00213B8B"/>
    <w:rsid w:val="00214591"/>
    <w:rsid w:val="00214683"/>
    <w:rsid w:val="002173DB"/>
    <w:rsid w:val="00220316"/>
    <w:rsid w:val="002205D6"/>
    <w:rsid w:val="002221D2"/>
    <w:rsid w:val="00225E15"/>
    <w:rsid w:val="002266C5"/>
    <w:rsid w:val="00231382"/>
    <w:rsid w:val="002328B3"/>
    <w:rsid w:val="00237CFA"/>
    <w:rsid w:val="00240F18"/>
    <w:rsid w:val="002422D7"/>
    <w:rsid w:val="002426FE"/>
    <w:rsid w:val="00243F50"/>
    <w:rsid w:val="00244091"/>
    <w:rsid w:val="00244B3C"/>
    <w:rsid w:val="002452E8"/>
    <w:rsid w:val="002471C5"/>
    <w:rsid w:val="0025141D"/>
    <w:rsid w:val="00253F69"/>
    <w:rsid w:val="002549A6"/>
    <w:rsid w:val="00256CA1"/>
    <w:rsid w:val="002577A5"/>
    <w:rsid w:val="00257B0D"/>
    <w:rsid w:val="002625C2"/>
    <w:rsid w:val="002628D7"/>
    <w:rsid w:val="00264D5C"/>
    <w:rsid w:val="00265D17"/>
    <w:rsid w:val="002679C9"/>
    <w:rsid w:val="00270060"/>
    <w:rsid w:val="00272405"/>
    <w:rsid w:val="00273425"/>
    <w:rsid w:val="00273935"/>
    <w:rsid w:val="00276F79"/>
    <w:rsid w:val="0028106C"/>
    <w:rsid w:val="00285921"/>
    <w:rsid w:val="002911E5"/>
    <w:rsid w:val="002914FB"/>
    <w:rsid w:val="002917A4"/>
    <w:rsid w:val="002931FA"/>
    <w:rsid w:val="00296752"/>
    <w:rsid w:val="00297216"/>
    <w:rsid w:val="002A01ED"/>
    <w:rsid w:val="002A31C4"/>
    <w:rsid w:val="002A4101"/>
    <w:rsid w:val="002A5C29"/>
    <w:rsid w:val="002A6FC8"/>
    <w:rsid w:val="002C01A9"/>
    <w:rsid w:val="002C17FA"/>
    <w:rsid w:val="002C2858"/>
    <w:rsid w:val="002C6E6E"/>
    <w:rsid w:val="002C7BDB"/>
    <w:rsid w:val="002D0B56"/>
    <w:rsid w:val="002D0C74"/>
    <w:rsid w:val="002D276B"/>
    <w:rsid w:val="002D370D"/>
    <w:rsid w:val="002D46C5"/>
    <w:rsid w:val="002F026E"/>
    <w:rsid w:val="002F1ECB"/>
    <w:rsid w:val="002F28D4"/>
    <w:rsid w:val="002F2B09"/>
    <w:rsid w:val="002F3703"/>
    <w:rsid w:val="002F3777"/>
    <w:rsid w:val="002F3D08"/>
    <w:rsid w:val="002F7F17"/>
    <w:rsid w:val="00301942"/>
    <w:rsid w:val="00301F80"/>
    <w:rsid w:val="00307815"/>
    <w:rsid w:val="0031168F"/>
    <w:rsid w:val="0031251A"/>
    <w:rsid w:val="00312A92"/>
    <w:rsid w:val="003131C5"/>
    <w:rsid w:val="003146CF"/>
    <w:rsid w:val="00314E94"/>
    <w:rsid w:val="00315A41"/>
    <w:rsid w:val="00315A6E"/>
    <w:rsid w:val="00316545"/>
    <w:rsid w:val="003175AF"/>
    <w:rsid w:val="00321A3D"/>
    <w:rsid w:val="00324AF6"/>
    <w:rsid w:val="00324C0C"/>
    <w:rsid w:val="00324E36"/>
    <w:rsid w:val="00325A2A"/>
    <w:rsid w:val="003262A6"/>
    <w:rsid w:val="003320DA"/>
    <w:rsid w:val="00333084"/>
    <w:rsid w:val="003368D0"/>
    <w:rsid w:val="00340D65"/>
    <w:rsid w:val="00341127"/>
    <w:rsid w:val="00342AB7"/>
    <w:rsid w:val="0034426A"/>
    <w:rsid w:val="003444B2"/>
    <w:rsid w:val="00344DD0"/>
    <w:rsid w:val="00351DEC"/>
    <w:rsid w:val="00353BFA"/>
    <w:rsid w:val="00353CEE"/>
    <w:rsid w:val="00356F8B"/>
    <w:rsid w:val="003578F7"/>
    <w:rsid w:val="00360C38"/>
    <w:rsid w:val="00361FCB"/>
    <w:rsid w:val="00363723"/>
    <w:rsid w:val="00372A14"/>
    <w:rsid w:val="0037510A"/>
    <w:rsid w:val="003754EE"/>
    <w:rsid w:val="0037556B"/>
    <w:rsid w:val="00376D49"/>
    <w:rsid w:val="00376FBF"/>
    <w:rsid w:val="00382790"/>
    <w:rsid w:val="003878E5"/>
    <w:rsid w:val="00391369"/>
    <w:rsid w:val="00392982"/>
    <w:rsid w:val="00393B84"/>
    <w:rsid w:val="00395A64"/>
    <w:rsid w:val="00395D53"/>
    <w:rsid w:val="00395D73"/>
    <w:rsid w:val="003A08FF"/>
    <w:rsid w:val="003A2091"/>
    <w:rsid w:val="003A4ACE"/>
    <w:rsid w:val="003A6703"/>
    <w:rsid w:val="003A73F9"/>
    <w:rsid w:val="003B14BC"/>
    <w:rsid w:val="003B3589"/>
    <w:rsid w:val="003B395B"/>
    <w:rsid w:val="003B547F"/>
    <w:rsid w:val="003B655E"/>
    <w:rsid w:val="003C07AB"/>
    <w:rsid w:val="003C1D15"/>
    <w:rsid w:val="003C1ECD"/>
    <w:rsid w:val="003C2BFA"/>
    <w:rsid w:val="003C45B0"/>
    <w:rsid w:val="003C4ED9"/>
    <w:rsid w:val="003C50E2"/>
    <w:rsid w:val="003C61B3"/>
    <w:rsid w:val="003C718C"/>
    <w:rsid w:val="003C7648"/>
    <w:rsid w:val="003D1000"/>
    <w:rsid w:val="003D1E26"/>
    <w:rsid w:val="003D3A57"/>
    <w:rsid w:val="003D5172"/>
    <w:rsid w:val="003E11D8"/>
    <w:rsid w:val="003E19C6"/>
    <w:rsid w:val="003E24F6"/>
    <w:rsid w:val="003E4F93"/>
    <w:rsid w:val="003E610C"/>
    <w:rsid w:val="003E6B4C"/>
    <w:rsid w:val="003F1000"/>
    <w:rsid w:val="003F189A"/>
    <w:rsid w:val="003F2662"/>
    <w:rsid w:val="003F5C6C"/>
    <w:rsid w:val="003F6081"/>
    <w:rsid w:val="003F7276"/>
    <w:rsid w:val="0040021B"/>
    <w:rsid w:val="00401B2F"/>
    <w:rsid w:val="00405359"/>
    <w:rsid w:val="00405964"/>
    <w:rsid w:val="00405C01"/>
    <w:rsid w:val="00410189"/>
    <w:rsid w:val="004113C4"/>
    <w:rsid w:val="0041285E"/>
    <w:rsid w:val="00412F63"/>
    <w:rsid w:val="00413DFC"/>
    <w:rsid w:val="004146FB"/>
    <w:rsid w:val="00415FA6"/>
    <w:rsid w:val="00416BCD"/>
    <w:rsid w:val="00420645"/>
    <w:rsid w:val="00421811"/>
    <w:rsid w:val="00423003"/>
    <w:rsid w:val="00426848"/>
    <w:rsid w:val="00426B65"/>
    <w:rsid w:val="0043050E"/>
    <w:rsid w:val="00430E91"/>
    <w:rsid w:val="00431727"/>
    <w:rsid w:val="0043225D"/>
    <w:rsid w:val="0043279B"/>
    <w:rsid w:val="004339B9"/>
    <w:rsid w:val="00441A49"/>
    <w:rsid w:val="00442AAD"/>
    <w:rsid w:val="00443515"/>
    <w:rsid w:val="00444BA4"/>
    <w:rsid w:val="0044536D"/>
    <w:rsid w:val="00445411"/>
    <w:rsid w:val="00445A99"/>
    <w:rsid w:val="00446CED"/>
    <w:rsid w:val="00446E78"/>
    <w:rsid w:val="00447969"/>
    <w:rsid w:val="00447ABE"/>
    <w:rsid w:val="00455944"/>
    <w:rsid w:val="004576C2"/>
    <w:rsid w:val="00457A16"/>
    <w:rsid w:val="00460DEC"/>
    <w:rsid w:val="004622E7"/>
    <w:rsid w:val="00462C0C"/>
    <w:rsid w:val="0046364E"/>
    <w:rsid w:val="00463961"/>
    <w:rsid w:val="00467087"/>
    <w:rsid w:val="00467411"/>
    <w:rsid w:val="004706EF"/>
    <w:rsid w:val="0047351A"/>
    <w:rsid w:val="00476808"/>
    <w:rsid w:val="004769FD"/>
    <w:rsid w:val="00477D07"/>
    <w:rsid w:val="00480696"/>
    <w:rsid w:val="004806AA"/>
    <w:rsid w:val="0048128E"/>
    <w:rsid w:val="00481F84"/>
    <w:rsid w:val="004824C0"/>
    <w:rsid w:val="0048272F"/>
    <w:rsid w:val="0048619A"/>
    <w:rsid w:val="004863F0"/>
    <w:rsid w:val="00486B7D"/>
    <w:rsid w:val="004874AE"/>
    <w:rsid w:val="00490D4B"/>
    <w:rsid w:val="004918FE"/>
    <w:rsid w:val="00497717"/>
    <w:rsid w:val="00497852"/>
    <w:rsid w:val="004A0415"/>
    <w:rsid w:val="004A1184"/>
    <w:rsid w:val="004A361F"/>
    <w:rsid w:val="004A3996"/>
    <w:rsid w:val="004A445C"/>
    <w:rsid w:val="004A45F0"/>
    <w:rsid w:val="004A47EE"/>
    <w:rsid w:val="004B103D"/>
    <w:rsid w:val="004B124B"/>
    <w:rsid w:val="004C10D5"/>
    <w:rsid w:val="004C2204"/>
    <w:rsid w:val="004C5746"/>
    <w:rsid w:val="004D09BD"/>
    <w:rsid w:val="004D0AA6"/>
    <w:rsid w:val="004D0C7F"/>
    <w:rsid w:val="004D2E54"/>
    <w:rsid w:val="004D3043"/>
    <w:rsid w:val="004D36C7"/>
    <w:rsid w:val="004D4BC1"/>
    <w:rsid w:val="004D4EAC"/>
    <w:rsid w:val="004D5DAF"/>
    <w:rsid w:val="004E12BE"/>
    <w:rsid w:val="004E167F"/>
    <w:rsid w:val="004E1870"/>
    <w:rsid w:val="004E3C13"/>
    <w:rsid w:val="004E4B96"/>
    <w:rsid w:val="004F046E"/>
    <w:rsid w:val="004F1A72"/>
    <w:rsid w:val="004F2846"/>
    <w:rsid w:val="004F3913"/>
    <w:rsid w:val="004F68E7"/>
    <w:rsid w:val="0050108F"/>
    <w:rsid w:val="00501E3F"/>
    <w:rsid w:val="005040CE"/>
    <w:rsid w:val="00505056"/>
    <w:rsid w:val="00510A98"/>
    <w:rsid w:val="00510EC1"/>
    <w:rsid w:val="00511681"/>
    <w:rsid w:val="00511DEC"/>
    <w:rsid w:val="00513800"/>
    <w:rsid w:val="005141AF"/>
    <w:rsid w:val="00515465"/>
    <w:rsid w:val="00520D1C"/>
    <w:rsid w:val="00521A69"/>
    <w:rsid w:val="005222C4"/>
    <w:rsid w:val="00522708"/>
    <w:rsid w:val="00522872"/>
    <w:rsid w:val="00522AF5"/>
    <w:rsid w:val="00523B78"/>
    <w:rsid w:val="00523EC9"/>
    <w:rsid w:val="005240D4"/>
    <w:rsid w:val="00524A55"/>
    <w:rsid w:val="005266D7"/>
    <w:rsid w:val="00527121"/>
    <w:rsid w:val="00527981"/>
    <w:rsid w:val="00533756"/>
    <w:rsid w:val="00533CBB"/>
    <w:rsid w:val="00535E78"/>
    <w:rsid w:val="0053703A"/>
    <w:rsid w:val="00537331"/>
    <w:rsid w:val="005413CA"/>
    <w:rsid w:val="00544254"/>
    <w:rsid w:val="005445FE"/>
    <w:rsid w:val="0054470F"/>
    <w:rsid w:val="005456DB"/>
    <w:rsid w:val="00550185"/>
    <w:rsid w:val="00551347"/>
    <w:rsid w:val="00552710"/>
    <w:rsid w:val="00553394"/>
    <w:rsid w:val="0055567B"/>
    <w:rsid w:val="00555D2E"/>
    <w:rsid w:val="00556225"/>
    <w:rsid w:val="00556254"/>
    <w:rsid w:val="0056353F"/>
    <w:rsid w:val="0056465A"/>
    <w:rsid w:val="0056492A"/>
    <w:rsid w:val="00573323"/>
    <w:rsid w:val="0057406C"/>
    <w:rsid w:val="005744A9"/>
    <w:rsid w:val="005746D5"/>
    <w:rsid w:val="00574B22"/>
    <w:rsid w:val="00575164"/>
    <w:rsid w:val="0057590F"/>
    <w:rsid w:val="005770A8"/>
    <w:rsid w:val="00577700"/>
    <w:rsid w:val="0058009D"/>
    <w:rsid w:val="00580BF2"/>
    <w:rsid w:val="005812D5"/>
    <w:rsid w:val="00584B1F"/>
    <w:rsid w:val="00584D86"/>
    <w:rsid w:val="00584E23"/>
    <w:rsid w:val="00585C55"/>
    <w:rsid w:val="0058646B"/>
    <w:rsid w:val="00586B5D"/>
    <w:rsid w:val="0059327D"/>
    <w:rsid w:val="00595CD2"/>
    <w:rsid w:val="00595F44"/>
    <w:rsid w:val="0059682B"/>
    <w:rsid w:val="005A1EFF"/>
    <w:rsid w:val="005A2C0A"/>
    <w:rsid w:val="005A4B90"/>
    <w:rsid w:val="005A4F98"/>
    <w:rsid w:val="005A51FC"/>
    <w:rsid w:val="005A5E0F"/>
    <w:rsid w:val="005A64A4"/>
    <w:rsid w:val="005B0CCC"/>
    <w:rsid w:val="005B1ABB"/>
    <w:rsid w:val="005B239E"/>
    <w:rsid w:val="005B2B4F"/>
    <w:rsid w:val="005B3630"/>
    <w:rsid w:val="005B6079"/>
    <w:rsid w:val="005B6E8A"/>
    <w:rsid w:val="005C0B6C"/>
    <w:rsid w:val="005C21A9"/>
    <w:rsid w:val="005D095D"/>
    <w:rsid w:val="005D13E5"/>
    <w:rsid w:val="005D3AA0"/>
    <w:rsid w:val="005D3ACD"/>
    <w:rsid w:val="005D3F6F"/>
    <w:rsid w:val="005D47D8"/>
    <w:rsid w:val="005D6C02"/>
    <w:rsid w:val="005D739C"/>
    <w:rsid w:val="005E518C"/>
    <w:rsid w:val="005E6852"/>
    <w:rsid w:val="005F0B8E"/>
    <w:rsid w:val="005F4615"/>
    <w:rsid w:val="005F4CE5"/>
    <w:rsid w:val="005F4D34"/>
    <w:rsid w:val="00603097"/>
    <w:rsid w:val="00604602"/>
    <w:rsid w:val="006058AC"/>
    <w:rsid w:val="00607A37"/>
    <w:rsid w:val="00610757"/>
    <w:rsid w:val="00610AF1"/>
    <w:rsid w:val="00610FAC"/>
    <w:rsid w:val="00615146"/>
    <w:rsid w:val="00617FB5"/>
    <w:rsid w:val="00621837"/>
    <w:rsid w:val="00623864"/>
    <w:rsid w:val="00624BD9"/>
    <w:rsid w:val="006278BF"/>
    <w:rsid w:val="00630C6C"/>
    <w:rsid w:val="006326EA"/>
    <w:rsid w:val="00632B4E"/>
    <w:rsid w:val="00633F40"/>
    <w:rsid w:val="00636DE2"/>
    <w:rsid w:val="006375B3"/>
    <w:rsid w:val="00637D5C"/>
    <w:rsid w:val="00640552"/>
    <w:rsid w:val="006417FB"/>
    <w:rsid w:val="00642595"/>
    <w:rsid w:val="006428C4"/>
    <w:rsid w:val="00644484"/>
    <w:rsid w:val="00644B48"/>
    <w:rsid w:val="006454CD"/>
    <w:rsid w:val="006461B8"/>
    <w:rsid w:val="00653461"/>
    <w:rsid w:val="00653BAD"/>
    <w:rsid w:val="006554B1"/>
    <w:rsid w:val="00655D3C"/>
    <w:rsid w:val="00655EB5"/>
    <w:rsid w:val="006566FF"/>
    <w:rsid w:val="00656E89"/>
    <w:rsid w:val="00660182"/>
    <w:rsid w:val="00660339"/>
    <w:rsid w:val="00660633"/>
    <w:rsid w:val="00662166"/>
    <w:rsid w:val="006653B2"/>
    <w:rsid w:val="006658A0"/>
    <w:rsid w:val="00667C30"/>
    <w:rsid w:val="00670AE8"/>
    <w:rsid w:val="00670DF4"/>
    <w:rsid w:val="00671F3B"/>
    <w:rsid w:val="00672450"/>
    <w:rsid w:val="006740F6"/>
    <w:rsid w:val="00675ADF"/>
    <w:rsid w:val="00676056"/>
    <w:rsid w:val="0068128C"/>
    <w:rsid w:val="00682286"/>
    <w:rsid w:val="00683042"/>
    <w:rsid w:val="0068377E"/>
    <w:rsid w:val="00686298"/>
    <w:rsid w:val="006877CE"/>
    <w:rsid w:val="00690E8F"/>
    <w:rsid w:val="00692D67"/>
    <w:rsid w:val="00693C3D"/>
    <w:rsid w:val="0069447E"/>
    <w:rsid w:val="0069498F"/>
    <w:rsid w:val="0069748F"/>
    <w:rsid w:val="006A07FC"/>
    <w:rsid w:val="006A289A"/>
    <w:rsid w:val="006A3D2B"/>
    <w:rsid w:val="006A760A"/>
    <w:rsid w:val="006A7A13"/>
    <w:rsid w:val="006B08C3"/>
    <w:rsid w:val="006B0C48"/>
    <w:rsid w:val="006B1A1D"/>
    <w:rsid w:val="006B30AA"/>
    <w:rsid w:val="006B3998"/>
    <w:rsid w:val="006B45C0"/>
    <w:rsid w:val="006B5816"/>
    <w:rsid w:val="006B7509"/>
    <w:rsid w:val="006B79DC"/>
    <w:rsid w:val="006C3855"/>
    <w:rsid w:val="006C3AB0"/>
    <w:rsid w:val="006C440C"/>
    <w:rsid w:val="006C531C"/>
    <w:rsid w:val="006C5A4A"/>
    <w:rsid w:val="006C6E93"/>
    <w:rsid w:val="006C6FCB"/>
    <w:rsid w:val="006D2455"/>
    <w:rsid w:val="006D2F3A"/>
    <w:rsid w:val="006D3F4F"/>
    <w:rsid w:val="006D466D"/>
    <w:rsid w:val="006D53A6"/>
    <w:rsid w:val="006D704B"/>
    <w:rsid w:val="006D7482"/>
    <w:rsid w:val="006E4D08"/>
    <w:rsid w:val="006E680C"/>
    <w:rsid w:val="006E7AFB"/>
    <w:rsid w:val="006F38AB"/>
    <w:rsid w:val="006F41B0"/>
    <w:rsid w:val="0070044F"/>
    <w:rsid w:val="00700911"/>
    <w:rsid w:val="00702AF5"/>
    <w:rsid w:val="007043AB"/>
    <w:rsid w:val="00704CAE"/>
    <w:rsid w:val="00704D6E"/>
    <w:rsid w:val="00710651"/>
    <w:rsid w:val="007135C7"/>
    <w:rsid w:val="00713875"/>
    <w:rsid w:val="00713EF5"/>
    <w:rsid w:val="00716CCC"/>
    <w:rsid w:val="007171C1"/>
    <w:rsid w:val="0072150D"/>
    <w:rsid w:val="007217E4"/>
    <w:rsid w:val="00721A5B"/>
    <w:rsid w:val="00722BFD"/>
    <w:rsid w:val="00722D37"/>
    <w:rsid w:val="00723CAA"/>
    <w:rsid w:val="00724F61"/>
    <w:rsid w:val="00725E07"/>
    <w:rsid w:val="00726FE9"/>
    <w:rsid w:val="00727635"/>
    <w:rsid w:val="00727719"/>
    <w:rsid w:val="00727945"/>
    <w:rsid w:val="007309A6"/>
    <w:rsid w:val="00731796"/>
    <w:rsid w:val="00733A75"/>
    <w:rsid w:val="00735E5A"/>
    <w:rsid w:val="00736084"/>
    <w:rsid w:val="007362BB"/>
    <w:rsid w:val="00740E79"/>
    <w:rsid w:val="007421E0"/>
    <w:rsid w:val="0074715D"/>
    <w:rsid w:val="00750B75"/>
    <w:rsid w:val="00753284"/>
    <w:rsid w:val="00754E8F"/>
    <w:rsid w:val="00756ED5"/>
    <w:rsid w:val="00760010"/>
    <w:rsid w:val="00766B1F"/>
    <w:rsid w:val="00770C14"/>
    <w:rsid w:val="007723E7"/>
    <w:rsid w:val="00774B7D"/>
    <w:rsid w:val="00780154"/>
    <w:rsid w:val="0078044C"/>
    <w:rsid w:val="007833D3"/>
    <w:rsid w:val="007834F5"/>
    <w:rsid w:val="00785DA3"/>
    <w:rsid w:val="007909D1"/>
    <w:rsid w:val="00794615"/>
    <w:rsid w:val="00797CF6"/>
    <w:rsid w:val="007A3BE8"/>
    <w:rsid w:val="007A45A5"/>
    <w:rsid w:val="007A5297"/>
    <w:rsid w:val="007A7F96"/>
    <w:rsid w:val="007B01C1"/>
    <w:rsid w:val="007B3C40"/>
    <w:rsid w:val="007B3C8C"/>
    <w:rsid w:val="007B3CCD"/>
    <w:rsid w:val="007B50FC"/>
    <w:rsid w:val="007B5669"/>
    <w:rsid w:val="007C000B"/>
    <w:rsid w:val="007C1011"/>
    <w:rsid w:val="007C1F5C"/>
    <w:rsid w:val="007C2AB0"/>
    <w:rsid w:val="007C39C2"/>
    <w:rsid w:val="007D3BB9"/>
    <w:rsid w:val="007D3FAE"/>
    <w:rsid w:val="007D4E4C"/>
    <w:rsid w:val="007E0168"/>
    <w:rsid w:val="007E044E"/>
    <w:rsid w:val="007E23BA"/>
    <w:rsid w:val="007E259A"/>
    <w:rsid w:val="007E3F19"/>
    <w:rsid w:val="007E5C9E"/>
    <w:rsid w:val="007E631C"/>
    <w:rsid w:val="007E696C"/>
    <w:rsid w:val="007E7056"/>
    <w:rsid w:val="007E73A1"/>
    <w:rsid w:val="007E74C5"/>
    <w:rsid w:val="007F04E0"/>
    <w:rsid w:val="007F069C"/>
    <w:rsid w:val="007F2C02"/>
    <w:rsid w:val="007F481F"/>
    <w:rsid w:val="007F52A2"/>
    <w:rsid w:val="007F6F09"/>
    <w:rsid w:val="007F72B8"/>
    <w:rsid w:val="00800396"/>
    <w:rsid w:val="00802931"/>
    <w:rsid w:val="00807CBA"/>
    <w:rsid w:val="00813FAD"/>
    <w:rsid w:val="008153F0"/>
    <w:rsid w:val="00816DDB"/>
    <w:rsid w:val="00817999"/>
    <w:rsid w:val="00820959"/>
    <w:rsid w:val="0082141C"/>
    <w:rsid w:val="00826500"/>
    <w:rsid w:val="00826B98"/>
    <w:rsid w:val="00834FA7"/>
    <w:rsid w:val="008357F0"/>
    <w:rsid w:val="008409C1"/>
    <w:rsid w:val="0084183A"/>
    <w:rsid w:val="0084239D"/>
    <w:rsid w:val="00842A30"/>
    <w:rsid w:val="00846CA5"/>
    <w:rsid w:val="00847016"/>
    <w:rsid w:val="00850947"/>
    <w:rsid w:val="00852793"/>
    <w:rsid w:val="00853068"/>
    <w:rsid w:val="00854F09"/>
    <w:rsid w:val="008554AA"/>
    <w:rsid w:val="008558B4"/>
    <w:rsid w:val="00857D16"/>
    <w:rsid w:val="0087054D"/>
    <w:rsid w:val="00870F85"/>
    <w:rsid w:val="008710F9"/>
    <w:rsid w:val="008729D6"/>
    <w:rsid w:val="00872DF3"/>
    <w:rsid w:val="0087560B"/>
    <w:rsid w:val="00875CDB"/>
    <w:rsid w:val="00876B57"/>
    <w:rsid w:val="00882A44"/>
    <w:rsid w:val="00887FD5"/>
    <w:rsid w:val="008913F3"/>
    <w:rsid w:val="0089513E"/>
    <w:rsid w:val="008953CD"/>
    <w:rsid w:val="00896E57"/>
    <w:rsid w:val="008A03CB"/>
    <w:rsid w:val="008A0E6D"/>
    <w:rsid w:val="008A1BFD"/>
    <w:rsid w:val="008A5FB0"/>
    <w:rsid w:val="008A7044"/>
    <w:rsid w:val="008A7A78"/>
    <w:rsid w:val="008B3358"/>
    <w:rsid w:val="008C062C"/>
    <w:rsid w:val="008C13F3"/>
    <w:rsid w:val="008C2490"/>
    <w:rsid w:val="008C3348"/>
    <w:rsid w:val="008C3E61"/>
    <w:rsid w:val="008C483C"/>
    <w:rsid w:val="008C6478"/>
    <w:rsid w:val="008C75C1"/>
    <w:rsid w:val="008C7E73"/>
    <w:rsid w:val="008D1C0B"/>
    <w:rsid w:val="008D25A8"/>
    <w:rsid w:val="008D35B0"/>
    <w:rsid w:val="008D6AB5"/>
    <w:rsid w:val="008D75EE"/>
    <w:rsid w:val="008E2E38"/>
    <w:rsid w:val="008E2F54"/>
    <w:rsid w:val="008E37DD"/>
    <w:rsid w:val="008E3E25"/>
    <w:rsid w:val="008E614C"/>
    <w:rsid w:val="008E6866"/>
    <w:rsid w:val="008E790E"/>
    <w:rsid w:val="008F0726"/>
    <w:rsid w:val="008F0AAF"/>
    <w:rsid w:val="008F1FCE"/>
    <w:rsid w:val="008F440D"/>
    <w:rsid w:val="008F57BD"/>
    <w:rsid w:val="008F5D26"/>
    <w:rsid w:val="008F6E2F"/>
    <w:rsid w:val="008F7014"/>
    <w:rsid w:val="008F7353"/>
    <w:rsid w:val="008F7957"/>
    <w:rsid w:val="009009E1"/>
    <w:rsid w:val="0090106F"/>
    <w:rsid w:val="009017CD"/>
    <w:rsid w:val="00902787"/>
    <w:rsid w:val="0090306C"/>
    <w:rsid w:val="00903375"/>
    <w:rsid w:val="009033E2"/>
    <w:rsid w:val="00904F2F"/>
    <w:rsid w:val="00905FA8"/>
    <w:rsid w:val="00907A1E"/>
    <w:rsid w:val="00907FB2"/>
    <w:rsid w:val="00911B27"/>
    <w:rsid w:val="009151C6"/>
    <w:rsid w:val="0092283E"/>
    <w:rsid w:val="00923573"/>
    <w:rsid w:val="00924696"/>
    <w:rsid w:val="009277C6"/>
    <w:rsid w:val="009312A1"/>
    <w:rsid w:val="00931383"/>
    <w:rsid w:val="0093244E"/>
    <w:rsid w:val="009328CA"/>
    <w:rsid w:val="009343EC"/>
    <w:rsid w:val="00934A04"/>
    <w:rsid w:val="0093531C"/>
    <w:rsid w:val="00937D9F"/>
    <w:rsid w:val="00941234"/>
    <w:rsid w:val="009424C3"/>
    <w:rsid w:val="009503B3"/>
    <w:rsid w:val="009507D6"/>
    <w:rsid w:val="00950A62"/>
    <w:rsid w:val="00951871"/>
    <w:rsid w:val="00953BC9"/>
    <w:rsid w:val="00953F48"/>
    <w:rsid w:val="0095411E"/>
    <w:rsid w:val="00955550"/>
    <w:rsid w:val="00956AED"/>
    <w:rsid w:val="0095740C"/>
    <w:rsid w:val="00961490"/>
    <w:rsid w:val="00961E99"/>
    <w:rsid w:val="00962602"/>
    <w:rsid w:val="0096398D"/>
    <w:rsid w:val="009649F0"/>
    <w:rsid w:val="00967466"/>
    <w:rsid w:val="00967E35"/>
    <w:rsid w:val="00977ABF"/>
    <w:rsid w:val="00981AC1"/>
    <w:rsid w:val="00983B94"/>
    <w:rsid w:val="00983F64"/>
    <w:rsid w:val="009853CF"/>
    <w:rsid w:val="00985B94"/>
    <w:rsid w:val="0099046C"/>
    <w:rsid w:val="009913AD"/>
    <w:rsid w:val="00991A54"/>
    <w:rsid w:val="0099255B"/>
    <w:rsid w:val="009948D6"/>
    <w:rsid w:val="009957B6"/>
    <w:rsid w:val="00996287"/>
    <w:rsid w:val="009A005E"/>
    <w:rsid w:val="009A1C79"/>
    <w:rsid w:val="009A54C5"/>
    <w:rsid w:val="009A5D94"/>
    <w:rsid w:val="009A710F"/>
    <w:rsid w:val="009A76EC"/>
    <w:rsid w:val="009B0FFF"/>
    <w:rsid w:val="009B2635"/>
    <w:rsid w:val="009B3EAD"/>
    <w:rsid w:val="009B5135"/>
    <w:rsid w:val="009B583E"/>
    <w:rsid w:val="009B6A22"/>
    <w:rsid w:val="009B73ED"/>
    <w:rsid w:val="009C17B6"/>
    <w:rsid w:val="009C2339"/>
    <w:rsid w:val="009C39F7"/>
    <w:rsid w:val="009D4BDC"/>
    <w:rsid w:val="009D57E2"/>
    <w:rsid w:val="009D6AF3"/>
    <w:rsid w:val="009E01FE"/>
    <w:rsid w:val="009E092D"/>
    <w:rsid w:val="009E0B24"/>
    <w:rsid w:val="009E260F"/>
    <w:rsid w:val="009E7312"/>
    <w:rsid w:val="009F126A"/>
    <w:rsid w:val="009F1459"/>
    <w:rsid w:val="009F2512"/>
    <w:rsid w:val="009F31C5"/>
    <w:rsid w:val="009F6DB5"/>
    <w:rsid w:val="009F7554"/>
    <w:rsid w:val="00A0077A"/>
    <w:rsid w:val="00A02F0B"/>
    <w:rsid w:val="00A0503E"/>
    <w:rsid w:val="00A05848"/>
    <w:rsid w:val="00A075D0"/>
    <w:rsid w:val="00A10ACF"/>
    <w:rsid w:val="00A13ECB"/>
    <w:rsid w:val="00A14A9B"/>
    <w:rsid w:val="00A1575C"/>
    <w:rsid w:val="00A161E5"/>
    <w:rsid w:val="00A22B0A"/>
    <w:rsid w:val="00A23252"/>
    <w:rsid w:val="00A23552"/>
    <w:rsid w:val="00A24763"/>
    <w:rsid w:val="00A2614D"/>
    <w:rsid w:val="00A26390"/>
    <w:rsid w:val="00A26B6A"/>
    <w:rsid w:val="00A27100"/>
    <w:rsid w:val="00A304B2"/>
    <w:rsid w:val="00A30A1F"/>
    <w:rsid w:val="00A31C21"/>
    <w:rsid w:val="00A331A3"/>
    <w:rsid w:val="00A3459A"/>
    <w:rsid w:val="00A34790"/>
    <w:rsid w:val="00A35B41"/>
    <w:rsid w:val="00A378DC"/>
    <w:rsid w:val="00A37D4D"/>
    <w:rsid w:val="00A37F44"/>
    <w:rsid w:val="00A40922"/>
    <w:rsid w:val="00A40967"/>
    <w:rsid w:val="00A43663"/>
    <w:rsid w:val="00A44B5F"/>
    <w:rsid w:val="00A46787"/>
    <w:rsid w:val="00A475C6"/>
    <w:rsid w:val="00A477D8"/>
    <w:rsid w:val="00A51F81"/>
    <w:rsid w:val="00A527A1"/>
    <w:rsid w:val="00A528E5"/>
    <w:rsid w:val="00A52AF3"/>
    <w:rsid w:val="00A54FF1"/>
    <w:rsid w:val="00A5753D"/>
    <w:rsid w:val="00A61B4E"/>
    <w:rsid w:val="00A62BB3"/>
    <w:rsid w:val="00A63EED"/>
    <w:rsid w:val="00A650B6"/>
    <w:rsid w:val="00A67D70"/>
    <w:rsid w:val="00A70D12"/>
    <w:rsid w:val="00A71886"/>
    <w:rsid w:val="00A737A5"/>
    <w:rsid w:val="00A762B7"/>
    <w:rsid w:val="00A82772"/>
    <w:rsid w:val="00A87AFB"/>
    <w:rsid w:val="00A905A3"/>
    <w:rsid w:val="00A91184"/>
    <w:rsid w:val="00A923E3"/>
    <w:rsid w:val="00A92B03"/>
    <w:rsid w:val="00A92CC6"/>
    <w:rsid w:val="00A94FF9"/>
    <w:rsid w:val="00AA0C5A"/>
    <w:rsid w:val="00AA15DE"/>
    <w:rsid w:val="00AA2031"/>
    <w:rsid w:val="00AA7229"/>
    <w:rsid w:val="00AB0A58"/>
    <w:rsid w:val="00AB21A0"/>
    <w:rsid w:val="00AB267D"/>
    <w:rsid w:val="00AB3B02"/>
    <w:rsid w:val="00AC1675"/>
    <w:rsid w:val="00AC3398"/>
    <w:rsid w:val="00AC35AA"/>
    <w:rsid w:val="00AC7C14"/>
    <w:rsid w:val="00AC7C85"/>
    <w:rsid w:val="00AD0678"/>
    <w:rsid w:val="00AD490D"/>
    <w:rsid w:val="00AD50FF"/>
    <w:rsid w:val="00AD555F"/>
    <w:rsid w:val="00AD56FF"/>
    <w:rsid w:val="00AD74F4"/>
    <w:rsid w:val="00AD7F39"/>
    <w:rsid w:val="00AE01D7"/>
    <w:rsid w:val="00AE0DA8"/>
    <w:rsid w:val="00AE126D"/>
    <w:rsid w:val="00AE1AA4"/>
    <w:rsid w:val="00AE3359"/>
    <w:rsid w:val="00AE6BCD"/>
    <w:rsid w:val="00AF03F5"/>
    <w:rsid w:val="00AF2F6C"/>
    <w:rsid w:val="00AF6317"/>
    <w:rsid w:val="00B00C81"/>
    <w:rsid w:val="00B018D8"/>
    <w:rsid w:val="00B028F5"/>
    <w:rsid w:val="00B02B19"/>
    <w:rsid w:val="00B03CB4"/>
    <w:rsid w:val="00B06731"/>
    <w:rsid w:val="00B11B84"/>
    <w:rsid w:val="00B13670"/>
    <w:rsid w:val="00B1540A"/>
    <w:rsid w:val="00B16D04"/>
    <w:rsid w:val="00B230AC"/>
    <w:rsid w:val="00B23EA6"/>
    <w:rsid w:val="00B258C4"/>
    <w:rsid w:val="00B324BF"/>
    <w:rsid w:val="00B32E25"/>
    <w:rsid w:val="00B33476"/>
    <w:rsid w:val="00B3401D"/>
    <w:rsid w:val="00B40442"/>
    <w:rsid w:val="00B4231D"/>
    <w:rsid w:val="00B4491D"/>
    <w:rsid w:val="00B45690"/>
    <w:rsid w:val="00B458BD"/>
    <w:rsid w:val="00B46185"/>
    <w:rsid w:val="00B463C7"/>
    <w:rsid w:val="00B46B35"/>
    <w:rsid w:val="00B5064E"/>
    <w:rsid w:val="00B512A6"/>
    <w:rsid w:val="00B51382"/>
    <w:rsid w:val="00B51F03"/>
    <w:rsid w:val="00B524C9"/>
    <w:rsid w:val="00B5441E"/>
    <w:rsid w:val="00B56C71"/>
    <w:rsid w:val="00B56FA4"/>
    <w:rsid w:val="00B60D71"/>
    <w:rsid w:val="00B61206"/>
    <w:rsid w:val="00B65744"/>
    <w:rsid w:val="00B66F51"/>
    <w:rsid w:val="00B67AD4"/>
    <w:rsid w:val="00B706CA"/>
    <w:rsid w:val="00B70827"/>
    <w:rsid w:val="00B70D9A"/>
    <w:rsid w:val="00B71E02"/>
    <w:rsid w:val="00B72347"/>
    <w:rsid w:val="00B73703"/>
    <w:rsid w:val="00B80ED3"/>
    <w:rsid w:val="00B81CA4"/>
    <w:rsid w:val="00B841F2"/>
    <w:rsid w:val="00B91406"/>
    <w:rsid w:val="00B93649"/>
    <w:rsid w:val="00B95C1C"/>
    <w:rsid w:val="00B96A65"/>
    <w:rsid w:val="00BA188D"/>
    <w:rsid w:val="00BA42A5"/>
    <w:rsid w:val="00BA5F3B"/>
    <w:rsid w:val="00BA7071"/>
    <w:rsid w:val="00BA7F2C"/>
    <w:rsid w:val="00BB4495"/>
    <w:rsid w:val="00BC1BCD"/>
    <w:rsid w:val="00BC71B8"/>
    <w:rsid w:val="00BD05B7"/>
    <w:rsid w:val="00BD18F1"/>
    <w:rsid w:val="00BD2627"/>
    <w:rsid w:val="00BD2E77"/>
    <w:rsid w:val="00BD4DAA"/>
    <w:rsid w:val="00BD5946"/>
    <w:rsid w:val="00BD6E1C"/>
    <w:rsid w:val="00BE0D7F"/>
    <w:rsid w:val="00BE1088"/>
    <w:rsid w:val="00BE2952"/>
    <w:rsid w:val="00BE296D"/>
    <w:rsid w:val="00BE71DA"/>
    <w:rsid w:val="00BE77CA"/>
    <w:rsid w:val="00BF2250"/>
    <w:rsid w:val="00BF386F"/>
    <w:rsid w:val="00BF4676"/>
    <w:rsid w:val="00BF5435"/>
    <w:rsid w:val="00BF6FFF"/>
    <w:rsid w:val="00C034AF"/>
    <w:rsid w:val="00C041D3"/>
    <w:rsid w:val="00C04ADD"/>
    <w:rsid w:val="00C0501D"/>
    <w:rsid w:val="00C065AA"/>
    <w:rsid w:val="00C101BC"/>
    <w:rsid w:val="00C102EA"/>
    <w:rsid w:val="00C1250B"/>
    <w:rsid w:val="00C1305B"/>
    <w:rsid w:val="00C140D3"/>
    <w:rsid w:val="00C141A2"/>
    <w:rsid w:val="00C16565"/>
    <w:rsid w:val="00C17AF1"/>
    <w:rsid w:val="00C20A34"/>
    <w:rsid w:val="00C20A7C"/>
    <w:rsid w:val="00C23C81"/>
    <w:rsid w:val="00C24D08"/>
    <w:rsid w:val="00C3024E"/>
    <w:rsid w:val="00C41064"/>
    <w:rsid w:val="00C429E9"/>
    <w:rsid w:val="00C442DB"/>
    <w:rsid w:val="00C442F6"/>
    <w:rsid w:val="00C44573"/>
    <w:rsid w:val="00C46188"/>
    <w:rsid w:val="00C4618D"/>
    <w:rsid w:val="00C46F71"/>
    <w:rsid w:val="00C471A0"/>
    <w:rsid w:val="00C51FC0"/>
    <w:rsid w:val="00C51FEF"/>
    <w:rsid w:val="00C52017"/>
    <w:rsid w:val="00C53047"/>
    <w:rsid w:val="00C54069"/>
    <w:rsid w:val="00C56409"/>
    <w:rsid w:val="00C576E1"/>
    <w:rsid w:val="00C6090D"/>
    <w:rsid w:val="00C618F6"/>
    <w:rsid w:val="00C6271E"/>
    <w:rsid w:val="00C65E82"/>
    <w:rsid w:val="00C7087D"/>
    <w:rsid w:val="00C72006"/>
    <w:rsid w:val="00C723F3"/>
    <w:rsid w:val="00C729AE"/>
    <w:rsid w:val="00C729CA"/>
    <w:rsid w:val="00C7570F"/>
    <w:rsid w:val="00C76518"/>
    <w:rsid w:val="00C76EA6"/>
    <w:rsid w:val="00C76F03"/>
    <w:rsid w:val="00C81C00"/>
    <w:rsid w:val="00C81D51"/>
    <w:rsid w:val="00C829E2"/>
    <w:rsid w:val="00C84513"/>
    <w:rsid w:val="00C84644"/>
    <w:rsid w:val="00C85236"/>
    <w:rsid w:val="00C85449"/>
    <w:rsid w:val="00C866C1"/>
    <w:rsid w:val="00C86BED"/>
    <w:rsid w:val="00C8740D"/>
    <w:rsid w:val="00C87A5F"/>
    <w:rsid w:val="00C90FDB"/>
    <w:rsid w:val="00C925AC"/>
    <w:rsid w:val="00C94287"/>
    <w:rsid w:val="00C94FF4"/>
    <w:rsid w:val="00C97A85"/>
    <w:rsid w:val="00C97D51"/>
    <w:rsid w:val="00CA03C3"/>
    <w:rsid w:val="00CA568E"/>
    <w:rsid w:val="00CA6BAB"/>
    <w:rsid w:val="00CB179A"/>
    <w:rsid w:val="00CB18B9"/>
    <w:rsid w:val="00CB1A33"/>
    <w:rsid w:val="00CB387E"/>
    <w:rsid w:val="00CB5645"/>
    <w:rsid w:val="00CB581C"/>
    <w:rsid w:val="00CB649A"/>
    <w:rsid w:val="00CB6B9D"/>
    <w:rsid w:val="00CB7525"/>
    <w:rsid w:val="00CB7855"/>
    <w:rsid w:val="00CC1657"/>
    <w:rsid w:val="00CC1C61"/>
    <w:rsid w:val="00CD272D"/>
    <w:rsid w:val="00CD2D4A"/>
    <w:rsid w:val="00CD3288"/>
    <w:rsid w:val="00CD3578"/>
    <w:rsid w:val="00CD3F27"/>
    <w:rsid w:val="00CD423E"/>
    <w:rsid w:val="00CD43A2"/>
    <w:rsid w:val="00CD67D6"/>
    <w:rsid w:val="00CD6C94"/>
    <w:rsid w:val="00CE118C"/>
    <w:rsid w:val="00CE703B"/>
    <w:rsid w:val="00CF1127"/>
    <w:rsid w:val="00CF194B"/>
    <w:rsid w:val="00CF3712"/>
    <w:rsid w:val="00CF6983"/>
    <w:rsid w:val="00CF768C"/>
    <w:rsid w:val="00CF76CA"/>
    <w:rsid w:val="00CF7A2C"/>
    <w:rsid w:val="00D0079A"/>
    <w:rsid w:val="00D04886"/>
    <w:rsid w:val="00D106CB"/>
    <w:rsid w:val="00D10C4E"/>
    <w:rsid w:val="00D1380D"/>
    <w:rsid w:val="00D162E9"/>
    <w:rsid w:val="00D179A3"/>
    <w:rsid w:val="00D201E2"/>
    <w:rsid w:val="00D23D96"/>
    <w:rsid w:val="00D245E6"/>
    <w:rsid w:val="00D2465B"/>
    <w:rsid w:val="00D2725F"/>
    <w:rsid w:val="00D30669"/>
    <w:rsid w:val="00D31064"/>
    <w:rsid w:val="00D31789"/>
    <w:rsid w:val="00D343D1"/>
    <w:rsid w:val="00D3659C"/>
    <w:rsid w:val="00D4133A"/>
    <w:rsid w:val="00D4473D"/>
    <w:rsid w:val="00D44F31"/>
    <w:rsid w:val="00D45A3E"/>
    <w:rsid w:val="00D47D3C"/>
    <w:rsid w:val="00D504EA"/>
    <w:rsid w:val="00D51347"/>
    <w:rsid w:val="00D5295D"/>
    <w:rsid w:val="00D5571E"/>
    <w:rsid w:val="00D56B2C"/>
    <w:rsid w:val="00D6031B"/>
    <w:rsid w:val="00D63085"/>
    <w:rsid w:val="00D631DB"/>
    <w:rsid w:val="00D64527"/>
    <w:rsid w:val="00D70A86"/>
    <w:rsid w:val="00D7222A"/>
    <w:rsid w:val="00D73B6E"/>
    <w:rsid w:val="00D75BBD"/>
    <w:rsid w:val="00D7655F"/>
    <w:rsid w:val="00D820E0"/>
    <w:rsid w:val="00D84131"/>
    <w:rsid w:val="00D85E2E"/>
    <w:rsid w:val="00D87B74"/>
    <w:rsid w:val="00D90696"/>
    <w:rsid w:val="00D92134"/>
    <w:rsid w:val="00D92ED2"/>
    <w:rsid w:val="00DA0A47"/>
    <w:rsid w:val="00DA2737"/>
    <w:rsid w:val="00DA3432"/>
    <w:rsid w:val="00DB083A"/>
    <w:rsid w:val="00DB0E4C"/>
    <w:rsid w:val="00DB3226"/>
    <w:rsid w:val="00DB42AB"/>
    <w:rsid w:val="00DB57E6"/>
    <w:rsid w:val="00DB5875"/>
    <w:rsid w:val="00DB6ED4"/>
    <w:rsid w:val="00DC0A59"/>
    <w:rsid w:val="00DC3145"/>
    <w:rsid w:val="00DC38AF"/>
    <w:rsid w:val="00DC39F3"/>
    <w:rsid w:val="00DC3C59"/>
    <w:rsid w:val="00DC44DE"/>
    <w:rsid w:val="00DC64C4"/>
    <w:rsid w:val="00DD0367"/>
    <w:rsid w:val="00DD1AD7"/>
    <w:rsid w:val="00DD2C53"/>
    <w:rsid w:val="00DD3AF8"/>
    <w:rsid w:val="00DD426F"/>
    <w:rsid w:val="00DD5CFB"/>
    <w:rsid w:val="00DD7878"/>
    <w:rsid w:val="00DE1F3C"/>
    <w:rsid w:val="00DE5E6A"/>
    <w:rsid w:val="00DE72B5"/>
    <w:rsid w:val="00DE7B8E"/>
    <w:rsid w:val="00DF02C4"/>
    <w:rsid w:val="00DF1C64"/>
    <w:rsid w:val="00DF2247"/>
    <w:rsid w:val="00DF47FA"/>
    <w:rsid w:val="00DF506D"/>
    <w:rsid w:val="00DF5323"/>
    <w:rsid w:val="00DF5A0C"/>
    <w:rsid w:val="00DF6380"/>
    <w:rsid w:val="00DF77ED"/>
    <w:rsid w:val="00DF79B3"/>
    <w:rsid w:val="00E02A95"/>
    <w:rsid w:val="00E0324F"/>
    <w:rsid w:val="00E04180"/>
    <w:rsid w:val="00E069B2"/>
    <w:rsid w:val="00E06A6B"/>
    <w:rsid w:val="00E07B8A"/>
    <w:rsid w:val="00E07D0D"/>
    <w:rsid w:val="00E100B7"/>
    <w:rsid w:val="00E10C97"/>
    <w:rsid w:val="00E12498"/>
    <w:rsid w:val="00E12609"/>
    <w:rsid w:val="00E13F5B"/>
    <w:rsid w:val="00E14992"/>
    <w:rsid w:val="00E15A35"/>
    <w:rsid w:val="00E15FF5"/>
    <w:rsid w:val="00E21FDE"/>
    <w:rsid w:val="00E22F9E"/>
    <w:rsid w:val="00E24861"/>
    <w:rsid w:val="00E24CAF"/>
    <w:rsid w:val="00E27004"/>
    <w:rsid w:val="00E351B9"/>
    <w:rsid w:val="00E36C81"/>
    <w:rsid w:val="00E400B7"/>
    <w:rsid w:val="00E41650"/>
    <w:rsid w:val="00E41D03"/>
    <w:rsid w:val="00E447AA"/>
    <w:rsid w:val="00E45E55"/>
    <w:rsid w:val="00E4600D"/>
    <w:rsid w:val="00E465E8"/>
    <w:rsid w:val="00E5208B"/>
    <w:rsid w:val="00E527C4"/>
    <w:rsid w:val="00E54A8E"/>
    <w:rsid w:val="00E55616"/>
    <w:rsid w:val="00E56509"/>
    <w:rsid w:val="00E56C0A"/>
    <w:rsid w:val="00E56DBE"/>
    <w:rsid w:val="00E62920"/>
    <w:rsid w:val="00E63492"/>
    <w:rsid w:val="00E63722"/>
    <w:rsid w:val="00E6468F"/>
    <w:rsid w:val="00E65FE5"/>
    <w:rsid w:val="00E66BE6"/>
    <w:rsid w:val="00E6788D"/>
    <w:rsid w:val="00E7080C"/>
    <w:rsid w:val="00E70D87"/>
    <w:rsid w:val="00E738F0"/>
    <w:rsid w:val="00E7433D"/>
    <w:rsid w:val="00E74AE8"/>
    <w:rsid w:val="00E777ED"/>
    <w:rsid w:val="00E81F5F"/>
    <w:rsid w:val="00E868A7"/>
    <w:rsid w:val="00E86FBF"/>
    <w:rsid w:val="00E9148A"/>
    <w:rsid w:val="00E95238"/>
    <w:rsid w:val="00E97A2A"/>
    <w:rsid w:val="00EA027C"/>
    <w:rsid w:val="00EA2393"/>
    <w:rsid w:val="00EA5392"/>
    <w:rsid w:val="00EB0D7C"/>
    <w:rsid w:val="00EB1F53"/>
    <w:rsid w:val="00EB5483"/>
    <w:rsid w:val="00EB5ABB"/>
    <w:rsid w:val="00EB5D8B"/>
    <w:rsid w:val="00EB780B"/>
    <w:rsid w:val="00EC0CB7"/>
    <w:rsid w:val="00EC56B2"/>
    <w:rsid w:val="00ED1285"/>
    <w:rsid w:val="00ED509C"/>
    <w:rsid w:val="00EE0A0D"/>
    <w:rsid w:val="00EE0D6A"/>
    <w:rsid w:val="00EE3020"/>
    <w:rsid w:val="00EE4BD9"/>
    <w:rsid w:val="00EE4D43"/>
    <w:rsid w:val="00EE5B20"/>
    <w:rsid w:val="00EE63B8"/>
    <w:rsid w:val="00EF0A0C"/>
    <w:rsid w:val="00EF13CD"/>
    <w:rsid w:val="00EF1583"/>
    <w:rsid w:val="00F02B70"/>
    <w:rsid w:val="00F0340F"/>
    <w:rsid w:val="00F0399A"/>
    <w:rsid w:val="00F04532"/>
    <w:rsid w:val="00F04E74"/>
    <w:rsid w:val="00F0531D"/>
    <w:rsid w:val="00F069CC"/>
    <w:rsid w:val="00F10966"/>
    <w:rsid w:val="00F12A79"/>
    <w:rsid w:val="00F13612"/>
    <w:rsid w:val="00F15CD9"/>
    <w:rsid w:val="00F20F0E"/>
    <w:rsid w:val="00F23FFF"/>
    <w:rsid w:val="00F24682"/>
    <w:rsid w:val="00F257F1"/>
    <w:rsid w:val="00F260EC"/>
    <w:rsid w:val="00F26F68"/>
    <w:rsid w:val="00F27622"/>
    <w:rsid w:val="00F304D4"/>
    <w:rsid w:val="00F306E2"/>
    <w:rsid w:val="00F30BA9"/>
    <w:rsid w:val="00F3227B"/>
    <w:rsid w:val="00F32304"/>
    <w:rsid w:val="00F32393"/>
    <w:rsid w:val="00F328B5"/>
    <w:rsid w:val="00F32F48"/>
    <w:rsid w:val="00F33B2E"/>
    <w:rsid w:val="00F35268"/>
    <w:rsid w:val="00F357C8"/>
    <w:rsid w:val="00F40009"/>
    <w:rsid w:val="00F404BB"/>
    <w:rsid w:val="00F44485"/>
    <w:rsid w:val="00F4614F"/>
    <w:rsid w:val="00F46518"/>
    <w:rsid w:val="00F4731A"/>
    <w:rsid w:val="00F4761D"/>
    <w:rsid w:val="00F47E01"/>
    <w:rsid w:val="00F516B8"/>
    <w:rsid w:val="00F57149"/>
    <w:rsid w:val="00F61CC6"/>
    <w:rsid w:val="00F629BA"/>
    <w:rsid w:val="00F64097"/>
    <w:rsid w:val="00F66B22"/>
    <w:rsid w:val="00F67153"/>
    <w:rsid w:val="00F675C9"/>
    <w:rsid w:val="00F70391"/>
    <w:rsid w:val="00F708C1"/>
    <w:rsid w:val="00F71319"/>
    <w:rsid w:val="00F71E1C"/>
    <w:rsid w:val="00F7230E"/>
    <w:rsid w:val="00F726C3"/>
    <w:rsid w:val="00F739E4"/>
    <w:rsid w:val="00F73D6F"/>
    <w:rsid w:val="00F7466A"/>
    <w:rsid w:val="00F75ED5"/>
    <w:rsid w:val="00F81428"/>
    <w:rsid w:val="00F83CFB"/>
    <w:rsid w:val="00F84F50"/>
    <w:rsid w:val="00F850A7"/>
    <w:rsid w:val="00F908F9"/>
    <w:rsid w:val="00F92DA1"/>
    <w:rsid w:val="00F9470C"/>
    <w:rsid w:val="00F97853"/>
    <w:rsid w:val="00FA46AC"/>
    <w:rsid w:val="00FA63F2"/>
    <w:rsid w:val="00FA706F"/>
    <w:rsid w:val="00FB048B"/>
    <w:rsid w:val="00FB6489"/>
    <w:rsid w:val="00FC0026"/>
    <w:rsid w:val="00FC1DE7"/>
    <w:rsid w:val="00FC4AAC"/>
    <w:rsid w:val="00FC739B"/>
    <w:rsid w:val="00FD1696"/>
    <w:rsid w:val="00FD2F01"/>
    <w:rsid w:val="00FD5090"/>
    <w:rsid w:val="00FD78B9"/>
    <w:rsid w:val="00FE0D6E"/>
    <w:rsid w:val="00FE202D"/>
    <w:rsid w:val="00FE2F8F"/>
    <w:rsid w:val="00FE3889"/>
    <w:rsid w:val="00FE7E5B"/>
    <w:rsid w:val="00FF41E5"/>
    <w:rsid w:val="00FF522B"/>
    <w:rsid w:val="01016769"/>
    <w:rsid w:val="013D75B2"/>
    <w:rsid w:val="014296D9"/>
    <w:rsid w:val="01441514"/>
    <w:rsid w:val="0181C992"/>
    <w:rsid w:val="019DA965"/>
    <w:rsid w:val="01A35649"/>
    <w:rsid w:val="01C938E0"/>
    <w:rsid w:val="02069C21"/>
    <w:rsid w:val="02300EC2"/>
    <w:rsid w:val="025D6301"/>
    <w:rsid w:val="029D1FE0"/>
    <w:rsid w:val="02E39ED3"/>
    <w:rsid w:val="03118E38"/>
    <w:rsid w:val="03389AA7"/>
    <w:rsid w:val="035D61B3"/>
    <w:rsid w:val="0382E8D3"/>
    <w:rsid w:val="048A9E8A"/>
    <w:rsid w:val="04B85AB4"/>
    <w:rsid w:val="04C8ED80"/>
    <w:rsid w:val="04E9E29B"/>
    <w:rsid w:val="057A50E2"/>
    <w:rsid w:val="05E6FAFD"/>
    <w:rsid w:val="05F4C155"/>
    <w:rsid w:val="0688911B"/>
    <w:rsid w:val="06F4D19B"/>
    <w:rsid w:val="07D4FAF0"/>
    <w:rsid w:val="080D5C22"/>
    <w:rsid w:val="080F8868"/>
    <w:rsid w:val="08AAA23C"/>
    <w:rsid w:val="08DE4379"/>
    <w:rsid w:val="09AD40A2"/>
    <w:rsid w:val="09CE1AEE"/>
    <w:rsid w:val="0A043D97"/>
    <w:rsid w:val="0A0A6A76"/>
    <w:rsid w:val="0A451D08"/>
    <w:rsid w:val="0A475E99"/>
    <w:rsid w:val="0A777E33"/>
    <w:rsid w:val="0A96ACE9"/>
    <w:rsid w:val="0A9EE987"/>
    <w:rsid w:val="0ADDAC05"/>
    <w:rsid w:val="0BC6A030"/>
    <w:rsid w:val="0BE79928"/>
    <w:rsid w:val="0C245482"/>
    <w:rsid w:val="0C27A764"/>
    <w:rsid w:val="0C41C1FB"/>
    <w:rsid w:val="0C543C25"/>
    <w:rsid w:val="0C7466CD"/>
    <w:rsid w:val="0CBC2279"/>
    <w:rsid w:val="0D1AB483"/>
    <w:rsid w:val="0D1FB478"/>
    <w:rsid w:val="0D35C93F"/>
    <w:rsid w:val="0DD3F485"/>
    <w:rsid w:val="0E1E50B5"/>
    <w:rsid w:val="0E4EBFE5"/>
    <w:rsid w:val="0EA931CA"/>
    <w:rsid w:val="0F12737D"/>
    <w:rsid w:val="0F18770A"/>
    <w:rsid w:val="0F46343A"/>
    <w:rsid w:val="0F591FF4"/>
    <w:rsid w:val="0F5C5BAF"/>
    <w:rsid w:val="0FC4BAC6"/>
    <w:rsid w:val="10823198"/>
    <w:rsid w:val="10DD5D9E"/>
    <w:rsid w:val="10F686C7"/>
    <w:rsid w:val="119E0404"/>
    <w:rsid w:val="11BAB0D9"/>
    <w:rsid w:val="11E32E8A"/>
    <w:rsid w:val="1213067D"/>
    <w:rsid w:val="122AD245"/>
    <w:rsid w:val="12DAF527"/>
    <w:rsid w:val="132396EF"/>
    <w:rsid w:val="132494F1"/>
    <w:rsid w:val="1385C8CF"/>
    <w:rsid w:val="13ACE47F"/>
    <w:rsid w:val="14213254"/>
    <w:rsid w:val="1421350C"/>
    <w:rsid w:val="143CC5C6"/>
    <w:rsid w:val="14AF9446"/>
    <w:rsid w:val="14BFA7D0"/>
    <w:rsid w:val="14C75240"/>
    <w:rsid w:val="15000665"/>
    <w:rsid w:val="154CCA0F"/>
    <w:rsid w:val="157036E2"/>
    <w:rsid w:val="157285FD"/>
    <w:rsid w:val="15CB244A"/>
    <w:rsid w:val="15DE4C2D"/>
    <w:rsid w:val="15F1E73E"/>
    <w:rsid w:val="16027F51"/>
    <w:rsid w:val="163C233E"/>
    <w:rsid w:val="1643F682"/>
    <w:rsid w:val="164934CF"/>
    <w:rsid w:val="167D7279"/>
    <w:rsid w:val="16EE0BDB"/>
    <w:rsid w:val="177F95AD"/>
    <w:rsid w:val="189ED658"/>
    <w:rsid w:val="18C71C70"/>
    <w:rsid w:val="19183BC8"/>
    <w:rsid w:val="193AE2A3"/>
    <w:rsid w:val="19A3709D"/>
    <w:rsid w:val="19C08E30"/>
    <w:rsid w:val="19CB8840"/>
    <w:rsid w:val="1A179170"/>
    <w:rsid w:val="1A3C0936"/>
    <w:rsid w:val="1A72DAD1"/>
    <w:rsid w:val="1AD13407"/>
    <w:rsid w:val="1B1A123F"/>
    <w:rsid w:val="1B95BDC0"/>
    <w:rsid w:val="1BBD8809"/>
    <w:rsid w:val="1C636DAE"/>
    <w:rsid w:val="1CD8B67A"/>
    <w:rsid w:val="1D53C249"/>
    <w:rsid w:val="1DCB0656"/>
    <w:rsid w:val="1E2F6E9C"/>
    <w:rsid w:val="1E3B2EBE"/>
    <w:rsid w:val="1E86CFE2"/>
    <w:rsid w:val="1E93B081"/>
    <w:rsid w:val="1F202863"/>
    <w:rsid w:val="1F4229B7"/>
    <w:rsid w:val="1F65B39D"/>
    <w:rsid w:val="1F6989D4"/>
    <w:rsid w:val="1F7AE666"/>
    <w:rsid w:val="1FA11B9A"/>
    <w:rsid w:val="1FD8B3AD"/>
    <w:rsid w:val="20C75BB1"/>
    <w:rsid w:val="20F62842"/>
    <w:rsid w:val="214DBDE4"/>
    <w:rsid w:val="217F86E2"/>
    <w:rsid w:val="221C84E3"/>
    <w:rsid w:val="2238086D"/>
    <w:rsid w:val="224C6061"/>
    <w:rsid w:val="22820351"/>
    <w:rsid w:val="228C5B8B"/>
    <w:rsid w:val="239B8379"/>
    <w:rsid w:val="23B3F514"/>
    <w:rsid w:val="25843F00"/>
    <w:rsid w:val="262A64AE"/>
    <w:rsid w:val="263083BC"/>
    <w:rsid w:val="26D90FC5"/>
    <w:rsid w:val="26FAF344"/>
    <w:rsid w:val="271C17D3"/>
    <w:rsid w:val="27537D2C"/>
    <w:rsid w:val="276221CE"/>
    <w:rsid w:val="277510ED"/>
    <w:rsid w:val="27AC6400"/>
    <w:rsid w:val="27BBEE49"/>
    <w:rsid w:val="27C3BEFF"/>
    <w:rsid w:val="280041DD"/>
    <w:rsid w:val="283A1FBC"/>
    <w:rsid w:val="2858F5B8"/>
    <w:rsid w:val="28972296"/>
    <w:rsid w:val="2897D6D6"/>
    <w:rsid w:val="28A2587D"/>
    <w:rsid w:val="28C6CABF"/>
    <w:rsid w:val="28FA269A"/>
    <w:rsid w:val="295FCDDD"/>
    <w:rsid w:val="296774A3"/>
    <w:rsid w:val="2969F472"/>
    <w:rsid w:val="29E5C3B3"/>
    <w:rsid w:val="29EB0F16"/>
    <w:rsid w:val="2A2108A8"/>
    <w:rsid w:val="2A2E6724"/>
    <w:rsid w:val="2AA2299A"/>
    <w:rsid w:val="2AFF7CCB"/>
    <w:rsid w:val="2B029E1C"/>
    <w:rsid w:val="2B2F166D"/>
    <w:rsid w:val="2B3B0E89"/>
    <w:rsid w:val="2B3D2FF3"/>
    <w:rsid w:val="2B52295F"/>
    <w:rsid w:val="2BC91032"/>
    <w:rsid w:val="2C478043"/>
    <w:rsid w:val="2C7EBC02"/>
    <w:rsid w:val="2C885FF4"/>
    <w:rsid w:val="2CBC62BF"/>
    <w:rsid w:val="2CBD470F"/>
    <w:rsid w:val="2D40AE3E"/>
    <w:rsid w:val="2DAF5E4F"/>
    <w:rsid w:val="2DF6E296"/>
    <w:rsid w:val="2E71A664"/>
    <w:rsid w:val="2E9180F0"/>
    <w:rsid w:val="2E944A68"/>
    <w:rsid w:val="2F328C4B"/>
    <w:rsid w:val="2F524B75"/>
    <w:rsid w:val="2F587F86"/>
    <w:rsid w:val="2F59A811"/>
    <w:rsid w:val="2F75985F"/>
    <w:rsid w:val="2FACC93D"/>
    <w:rsid w:val="2FB9064F"/>
    <w:rsid w:val="2FECB2B7"/>
    <w:rsid w:val="3027AE13"/>
    <w:rsid w:val="30333AA5"/>
    <w:rsid w:val="30357DD8"/>
    <w:rsid w:val="30D5EF98"/>
    <w:rsid w:val="30EE2B27"/>
    <w:rsid w:val="3106074F"/>
    <w:rsid w:val="3121803A"/>
    <w:rsid w:val="3141BA79"/>
    <w:rsid w:val="31B3FB4E"/>
    <w:rsid w:val="320FE0A1"/>
    <w:rsid w:val="321D89C7"/>
    <w:rsid w:val="322C3E69"/>
    <w:rsid w:val="3326A718"/>
    <w:rsid w:val="3369C596"/>
    <w:rsid w:val="347C2FFD"/>
    <w:rsid w:val="34885EC0"/>
    <w:rsid w:val="350C1F05"/>
    <w:rsid w:val="35A5B2A7"/>
    <w:rsid w:val="35A952F9"/>
    <w:rsid w:val="35D68A5C"/>
    <w:rsid w:val="361721EA"/>
    <w:rsid w:val="36700B31"/>
    <w:rsid w:val="36AC2002"/>
    <w:rsid w:val="370E9AEC"/>
    <w:rsid w:val="3766CA08"/>
    <w:rsid w:val="376CBA5C"/>
    <w:rsid w:val="3778E0C7"/>
    <w:rsid w:val="37FD6FEB"/>
    <w:rsid w:val="38D6299B"/>
    <w:rsid w:val="390B0720"/>
    <w:rsid w:val="394656E0"/>
    <w:rsid w:val="39C79E33"/>
    <w:rsid w:val="3A0A12FA"/>
    <w:rsid w:val="3B285E5A"/>
    <w:rsid w:val="3B4BCE9F"/>
    <w:rsid w:val="3BEBDBA8"/>
    <w:rsid w:val="3BF2C511"/>
    <w:rsid w:val="3C39AB6A"/>
    <w:rsid w:val="3C67827B"/>
    <w:rsid w:val="3C6E49DC"/>
    <w:rsid w:val="3C722BA3"/>
    <w:rsid w:val="3CBE6DAC"/>
    <w:rsid w:val="3CC81568"/>
    <w:rsid w:val="3D14A4E4"/>
    <w:rsid w:val="3D229109"/>
    <w:rsid w:val="3D895FEF"/>
    <w:rsid w:val="3E118FEC"/>
    <w:rsid w:val="3E2EA6C3"/>
    <w:rsid w:val="3E2EF07E"/>
    <w:rsid w:val="3E5D11A9"/>
    <w:rsid w:val="3EBB065C"/>
    <w:rsid w:val="3EDD92E4"/>
    <w:rsid w:val="3F509B54"/>
    <w:rsid w:val="3F685EA1"/>
    <w:rsid w:val="3F90BEEF"/>
    <w:rsid w:val="41266F5C"/>
    <w:rsid w:val="4221B041"/>
    <w:rsid w:val="425B7D76"/>
    <w:rsid w:val="42BDD297"/>
    <w:rsid w:val="42C46BBD"/>
    <w:rsid w:val="42CC9BE3"/>
    <w:rsid w:val="42F28972"/>
    <w:rsid w:val="436D4087"/>
    <w:rsid w:val="43AD60AB"/>
    <w:rsid w:val="43E7FA6B"/>
    <w:rsid w:val="442F3A32"/>
    <w:rsid w:val="44519B63"/>
    <w:rsid w:val="447391DF"/>
    <w:rsid w:val="44DAB0A4"/>
    <w:rsid w:val="44E44C2E"/>
    <w:rsid w:val="44F2E7F6"/>
    <w:rsid w:val="44F6CF52"/>
    <w:rsid w:val="44FA3026"/>
    <w:rsid w:val="45564084"/>
    <w:rsid w:val="46647740"/>
    <w:rsid w:val="46B46EB5"/>
    <w:rsid w:val="46D99452"/>
    <w:rsid w:val="47065210"/>
    <w:rsid w:val="47B9BE8E"/>
    <w:rsid w:val="47BEF842"/>
    <w:rsid w:val="47F73C8D"/>
    <w:rsid w:val="4810D3D9"/>
    <w:rsid w:val="481C3EC0"/>
    <w:rsid w:val="48D4B772"/>
    <w:rsid w:val="4906EBE4"/>
    <w:rsid w:val="4949BFCF"/>
    <w:rsid w:val="49579EC3"/>
    <w:rsid w:val="4978F001"/>
    <w:rsid w:val="498908E2"/>
    <w:rsid w:val="49A3AA8E"/>
    <w:rsid w:val="4A08D5F4"/>
    <w:rsid w:val="4A16376D"/>
    <w:rsid w:val="4A23D13D"/>
    <w:rsid w:val="4A5B99DA"/>
    <w:rsid w:val="4A7265BD"/>
    <w:rsid w:val="4A922E16"/>
    <w:rsid w:val="4B5EEDA6"/>
    <w:rsid w:val="4B6B1826"/>
    <w:rsid w:val="4B85A19E"/>
    <w:rsid w:val="4BA2A53B"/>
    <w:rsid w:val="4CEF56D5"/>
    <w:rsid w:val="4D0B0476"/>
    <w:rsid w:val="4D9FEEE5"/>
    <w:rsid w:val="4DAF5E3E"/>
    <w:rsid w:val="4DF2A440"/>
    <w:rsid w:val="4E201F38"/>
    <w:rsid w:val="4E20BBC3"/>
    <w:rsid w:val="4E3A3821"/>
    <w:rsid w:val="4E41CC19"/>
    <w:rsid w:val="4E482A0E"/>
    <w:rsid w:val="4E9085EB"/>
    <w:rsid w:val="4E9371EF"/>
    <w:rsid w:val="4EC1F446"/>
    <w:rsid w:val="4EFB090A"/>
    <w:rsid w:val="4F61009A"/>
    <w:rsid w:val="4F76BCD6"/>
    <w:rsid w:val="4F8D804C"/>
    <w:rsid w:val="502C7D89"/>
    <w:rsid w:val="5037C92F"/>
    <w:rsid w:val="509F1D40"/>
    <w:rsid w:val="50D9812F"/>
    <w:rsid w:val="51087BA0"/>
    <w:rsid w:val="511A7697"/>
    <w:rsid w:val="514D42D4"/>
    <w:rsid w:val="51745473"/>
    <w:rsid w:val="51DB68BF"/>
    <w:rsid w:val="521B5CD5"/>
    <w:rsid w:val="525ACBCF"/>
    <w:rsid w:val="52B5396B"/>
    <w:rsid w:val="533F3280"/>
    <w:rsid w:val="540D400B"/>
    <w:rsid w:val="5447AA9A"/>
    <w:rsid w:val="5586782E"/>
    <w:rsid w:val="56E69BF0"/>
    <w:rsid w:val="56EB20D4"/>
    <w:rsid w:val="56EC61A6"/>
    <w:rsid w:val="5732B02F"/>
    <w:rsid w:val="5883D0DC"/>
    <w:rsid w:val="5898FA03"/>
    <w:rsid w:val="58A11EE4"/>
    <w:rsid w:val="58B42D19"/>
    <w:rsid w:val="58C59096"/>
    <w:rsid w:val="5926CC06"/>
    <w:rsid w:val="5939CE78"/>
    <w:rsid w:val="593A3513"/>
    <w:rsid w:val="596157F1"/>
    <w:rsid w:val="598136E8"/>
    <w:rsid w:val="5A3C8E35"/>
    <w:rsid w:val="5AA48168"/>
    <w:rsid w:val="5AD88534"/>
    <w:rsid w:val="5B2FDFFF"/>
    <w:rsid w:val="5B51372C"/>
    <w:rsid w:val="5BAAC0C3"/>
    <w:rsid w:val="5BDAE702"/>
    <w:rsid w:val="5BDFA842"/>
    <w:rsid w:val="5C2EB3D5"/>
    <w:rsid w:val="5C832CB0"/>
    <w:rsid w:val="5C844F33"/>
    <w:rsid w:val="5CE38160"/>
    <w:rsid w:val="5D503BC4"/>
    <w:rsid w:val="5D5764C9"/>
    <w:rsid w:val="5D905B74"/>
    <w:rsid w:val="5E156B24"/>
    <w:rsid w:val="5E17832F"/>
    <w:rsid w:val="5EBD6957"/>
    <w:rsid w:val="5F22B3A2"/>
    <w:rsid w:val="5F58DDBA"/>
    <w:rsid w:val="5FBAED6C"/>
    <w:rsid w:val="5FE53721"/>
    <w:rsid w:val="602A3846"/>
    <w:rsid w:val="603869BD"/>
    <w:rsid w:val="616FDCF1"/>
    <w:rsid w:val="61AB09E5"/>
    <w:rsid w:val="61E84CE1"/>
    <w:rsid w:val="62013C14"/>
    <w:rsid w:val="626368CE"/>
    <w:rsid w:val="62D7BBB8"/>
    <w:rsid w:val="633101A8"/>
    <w:rsid w:val="633BA0C4"/>
    <w:rsid w:val="633C71EA"/>
    <w:rsid w:val="63A125BA"/>
    <w:rsid w:val="64BED892"/>
    <w:rsid w:val="64C5878E"/>
    <w:rsid w:val="65B9F7F2"/>
    <w:rsid w:val="6632818D"/>
    <w:rsid w:val="6642AD24"/>
    <w:rsid w:val="6686239D"/>
    <w:rsid w:val="66B825A0"/>
    <w:rsid w:val="6716B745"/>
    <w:rsid w:val="67AD64FC"/>
    <w:rsid w:val="67F1BC47"/>
    <w:rsid w:val="68D0BAEC"/>
    <w:rsid w:val="68E0DF30"/>
    <w:rsid w:val="690B011E"/>
    <w:rsid w:val="69980462"/>
    <w:rsid w:val="69F5F922"/>
    <w:rsid w:val="6A2936C5"/>
    <w:rsid w:val="6A44AF03"/>
    <w:rsid w:val="6ADEAB34"/>
    <w:rsid w:val="6ADEB151"/>
    <w:rsid w:val="6AE6399B"/>
    <w:rsid w:val="6B650E85"/>
    <w:rsid w:val="6BA2495C"/>
    <w:rsid w:val="6BE162C3"/>
    <w:rsid w:val="6BE8EB70"/>
    <w:rsid w:val="6C0C5E38"/>
    <w:rsid w:val="6C38730C"/>
    <w:rsid w:val="6C3A917C"/>
    <w:rsid w:val="6C3D6790"/>
    <w:rsid w:val="6C5D1D2B"/>
    <w:rsid w:val="6C79D643"/>
    <w:rsid w:val="6CA71726"/>
    <w:rsid w:val="6CF78B71"/>
    <w:rsid w:val="6DAFADF2"/>
    <w:rsid w:val="6DDFE8D4"/>
    <w:rsid w:val="6DE5455B"/>
    <w:rsid w:val="6E53F65F"/>
    <w:rsid w:val="6E6DB200"/>
    <w:rsid w:val="6E80EC5F"/>
    <w:rsid w:val="6E88DF88"/>
    <w:rsid w:val="6ED243B4"/>
    <w:rsid w:val="6F2264DB"/>
    <w:rsid w:val="6F4AB28E"/>
    <w:rsid w:val="6F58942D"/>
    <w:rsid w:val="6F694F11"/>
    <w:rsid w:val="6F80199A"/>
    <w:rsid w:val="6F8489C8"/>
    <w:rsid w:val="6F9CBF11"/>
    <w:rsid w:val="6FF84DAC"/>
    <w:rsid w:val="7068FD17"/>
    <w:rsid w:val="708C00F5"/>
    <w:rsid w:val="70A41267"/>
    <w:rsid w:val="70C886BC"/>
    <w:rsid w:val="71112AD9"/>
    <w:rsid w:val="715010FE"/>
    <w:rsid w:val="721AF0E3"/>
    <w:rsid w:val="7230987E"/>
    <w:rsid w:val="726C1B1B"/>
    <w:rsid w:val="72884CDB"/>
    <w:rsid w:val="72994480"/>
    <w:rsid w:val="731CE46C"/>
    <w:rsid w:val="73A3DA24"/>
    <w:rsid w:val="73BFACC0"/>
    <w:rsid w:val="73E2781F"/>
    <w:rsid w:val="73EC53A5"/>
    <w:rsid w:val="751244BB"/>
    <w:rsid w:val="7514A7A2"/>
    <w:rsid w:val="755E6C33"/>
    <w:rsid w:val="759D6EDA"/>
    <w:rsid w:val="75AF73E7"/>
    <w:rsid w:val="75B46D8E"/>
    <w:rsid w:val="75DA4BA2"/>
    <w:rsid w:val="75E015C7"/>
    <w:rsid w:val="75E601AB"/>
    <w:rsid w:val="76001702"/>
    <w:rsid w:val="761BCF64"/>
    <w:rsid w:val="76314A36"/>
    <w:rsid w:val="768798A2"/>
    <w:rsid w:val="76A427C2"/>
    <w:rsid w:val="76AF2C5F"/>
    <w:rsid w:val="77161E82"/>
    <w:rsid w:val="774D81C0"/>
    <w:rsid w:val="78B22A9C"/>
    <w:rsid w:val="78B4443C"/>
    <w:rsid w:val="79105B6E"/>
    <w:rsid w:val="7915A32E"/>
    <w:rsid w:val="7947474F"/>
    <w:rsid w:val="7A09242C"/>
    <w:rsid w:val="7A621FCC"/>
    <w:rsid w:val="7A94E617"/>
    <w:rsid w:val="7AD205F2"/>
    <w:rsid w:val="7B90D5A8"/>
    <w:rsid w:val="7BBCE904"/>
    <w:rsid w:val="7BC53116"/>
    <w:rsid w:val="7BCF04D2"/>
    <w:rsid w:val="7BE2C493"/>
    <w:rsid w:val="7BE589A1"/>
    <w:rsid w:val="7C9B1EF2"/>
    <w:rsid w:val="7CA8378E"/>
    <w:rsid w:val="7CC8FC94"/>
    <w:rsid w:val="7D640CFE"/>
    <w:rsid w:val="7D6A4386"/>
    <w:rsid w:val="7DE7DD5D"/>
    <w:rsid w:val="7E49D8BC"/>
    <w:rsid w:val="7E7723CB"/>
    <w:rsid w:val="7E795757"/>
    <w:rsid w:val="7EAB81D8"/>
    <w:rsid w:val="7F7386B0"/>
    <w:rsid w:val="7F8B50B9"/>
    <w:rsid w:val="7F9BC365"/>
    <w:rsid w:val="7FAFEDB1"/>
    <w:rsid w:val="7FB0CA47"/>
    <w:rsid w:val="7FD1FEA3"/>
    <w:rsid w:val="7FF3C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E53A5"/>
  <w15:chartTrackingRefBased/>
  <w15:docId w15:val="{18821BC7-0FB8-4427-A894-0850989E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EB5"/>
  </w:style>
  <w:style w:type="paragraph" w:styleId="Heading1">
    <w:name w:val="heading 1"/>
    <w:basedOn w:val="Normal"/>
    <w:next w:val="Normal"/>
    <w:link w:val="Heading1Char"/>
    <w:uiPriority w:val="9"/>
    <w:qFormat/>
    <w:rsid w:val="0044351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27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B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55EB5"/>
  </w:style>
  <w:style w:type="paragraph" w:styleId="Header">
    <w:name w:val="header"/>
    <w:basedOn w:val="Normal"/>
    <w:link w:val="HeaderChar"/>
    <w:uiPriority w:val="99"/>
    <w:unhideWhenUsed/>
    <w:rsid w:val="0065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655EB5"/>
  </w:style>
  <w:style w:type="character" w:customStyle="1" w:styleId="FooterChar">
    <w:name w:val="Footer Char"/>
    <w:basedOn w:val="DefaultParagraphFont"/>
    <w:link w:val="Footer"/>
    <w:uiPriority w:val="99"/>
    <w:rsid w:val="00655EB5"/>
  </w:style>
  <w:style w:type="paragraph" w:styleId="Footer">
    <w:name w:val="footer"/>
    <w:basedOn w:val="Normal"/>
    <w:link w:val="FooterChar"/>
    <w:uiPriority w:val="99"/>
    <w:unhideWhenUsed/>
    <w:rsid w:val="0065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655EB5"/>
  </w:style>
  <w:style w:type="character" w:styleId="Hyperlink">
    <w:name w:val="Hyperlink"/>
    <w:basedOn w:val="DefaultParagraphFont"/>
    <w:uiPriority w:val="99"/>
    <w:unhideWhenUsed/>
    <w:rsid w:val="00446E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515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03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3CB"/>
    <w:pPr>
      <w:spacing w:after="100"/>
    </w:pPr>
  </w:style>
  <w:style w:type="table" w:styleId="TableGrid">
    <w:name w:val="Table Grid"/>
    <w:basedOn w:val="TableNormal"/>
    <w:uiPriority w:val="59"/>
    <w:rsid w:val="00632B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6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C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C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C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8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5FA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3B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55D2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97A2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6627"/>
    <w:rPr>
      <w:rFonts w:ascii="Arial" w:eastAsiaTheme="majorEastAsia" w:hAnsi="Arial" w:cstheme="majorBidi"/>
      <w:szCs w:val="26"/>
    </w:rPr>
  </w:style>
  <w:style w:type="paragraph" w:customStyle="1" w:styleId="paragraph">
    <w:name w:val="paragraph"/>
    <w:basedOn w:val="Normal"/>
    <w:rsid w:val="008F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F5D26"/>
  </w:style>
  <w:style w:type="character" w:customStyle="1" w:styleId="eop">
    <w:name w:val="eop"/>
    <w:basedOn w:val="DefaultParagraphFont"/>
    <w:rsid w:val="008F5D26"/>
  </w:style>
  <w:style w:type="paragraph" w:styleId="TOC2">
    <w:name w:val="toc 2"/>
    <w:basedOn w:val="Normal"/>
    <w:next w:val="Normal"/>
    <w:autoRedefine/>
    <w:uiPriority w:val="39"/>
    <w:unhideWhenUsed/>
    <w:rsid w:val="002734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3296C2D9DE541958AD9D9A6E59D08" ma:contentTypeVersion="12" ma:contentTypeDescription="Create a new document." ma:contentTypeScope="" ma:versionID="27d4bcc067772a59d8bd25a7b33162ef">
  <xsd:schema xmlns:xsd="http://www.w3.org/2001/XMLSchema" xmlns:xs="http://www.w3.org/2001/XMLSchema" xmlns:p="http://schemas.microsoft.com/office/2006/metadata/properties" xmlns:ns2="12e73323-2992-4b61-9f89-f2ff99442528" xmlns:ns3="60bd3312-76b2-43ff-ab1e-17ba520e0d12" targetNamespace="http://schemas.microsoft.com/office/2006/metadata/properties" ma:root="true" ma:fieldsID="df9b5887758e96404d930ff75c65e790" ns2:_="" ns3:_="">
    <xsd:import namespace="12e73323-2992-4b61-9f89-f2ff99442528"/>
    <xsd:import namespace="60bd3312-76b2-43ff-ab1e-17ba520e0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73323-2992-4b61-9f89-f2ff99442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3312-76b2-43ff-ab1e-17ba520e0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75FB5-B733-4DAC-A39B-0A6453FE1F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5B040-822C-4EB4-8FE1-9C861C458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2AF364-76AE-4D26-8752-0B5BE7883C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73323-2992-4b61-9f89-f2ff99442528"/>
    <ds:schemaRef ds:uri="60bd3312-76b2-43ff-ab1e-17ba520e0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2B0C31-EE6E-4277-865E-136B1EA2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Krall, Alexander Arlan</dc:creator>
  <cp:keywords/>
  <cp:lastModifiedBy>Evan Sevieri</cp:lastModifiedBy>
  <cp:revision>12</cp:revision>
  <dcterms:created xsi:type="dcterms:W3CDTF">2020-06-04T16:24:00Z</dcterms:created>
  <dcterms:modified xsi:type="dcterms:W3CDTF">2020-06-04T16:34:00Z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0x010100A183296C2D9DE541958AD9D9A6E59D08</vt:lpwstr>
  </property>
</Properties>
</file>