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https://github.com/MGIS-UMN/GIS5577_week4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What data type could we use for creating a primary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What statement would help add a serial column.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TABLE candy_grab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transaction_id serial;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candy_grab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customer_id = 1556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candy_owner = 'David';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how many records will be updated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 least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COUNT(1) FROM candy_grab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candy_owner='David';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Update the timestamp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 candy_grab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purchased_date = '10-31-2012'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transaction_id =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candy_grab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transaction_id =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Candy_type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rPr>
          <w:rFonts w:ascii="Consolas" w:cs="Consolas" w:eastAsia="Consolas" w:hAnsi="Consolas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sz w:val="48"/>
          <w:szCs w:val="48"/>
          <w:rtl w:val="0"/>
        </w:rPr>
        <w:t xml:space="preserve">CREATE TABLE table_one(id integer, value varchar(5));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rFonts w:ascii="Consolas" w:cs="Consolas" w:eastAsia="Consolas" w:hAnsi="Consolas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sz w:val="48"/>
          <w:szCs w:val="48"/>
          <w:rtl w:val="0"/>
        </w:rPr>
        <w:t xml:space="preserve">INSERT INTO table_one (id, value) VALUES (1, 'a'),(4, 'd'),(2, 'b');</w:t>
      </w:r>
    </w:p>
    <w:p w:rsidR="00000000" w:rsidDel="00000000" w:rsidP="00000000" w:rsidRDefault="00000000" w:rsidRPr="00000000" w14:paraId="0000002E">
      <w:pPr>
        <w:spacing w:after="120" w:before="120" w:lineRule="auto"/>
        <w:rPr>
          <w:rFonts w:ascii="Consolas" w:cs="Consolas" w:eastAsia="Consolas" w:hAnsi="Consolas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sz w:val="48"/>
          <w:szCs w:val="48"/>
          <w:rtl w:val="0"/>
        </w:rPr>
        <w:t xml:space="preserve">CREATE TABLE table_two(id integer, value varchar(5));</w:t>
      </w:r>
    </w:p>
    <w:p w:rsidR="00000000" w:rsidDel="00000000" w:rsidP="00000000" w:rsidRDefault="00000000" w:rsidRPr="00000000" w14:paraId="0000002F">
      <w:pPr>
        <w:spacing w:after="120" w:before="120" w:lineRule="auto"/>
        <w:rPr>
          <w:rFonts w:ascii="Consolas" w:cs="Consolas" w:eastAsia="Consolas" w:hAnsi="Consolas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sz w:val="48"/>
          <w:szCs w:val="48"/>
          <w:rtl w:val="0"/>
        </w:rPr>
        <w:t xml:space="preserve">INSERT INTO table_two (id, value) VALUES (2, 'x'),(3, 'y'),(5, 'v');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Breakout Group 1: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languages(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language_name character(15),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id_number serial,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choice 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languages(language_name, choice)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('English', 1), ('Spanish', 2), ('French', 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languages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languages_join(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language_name character(15),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id_number serial,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join_key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languages_join(language_name, join_key)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('English', 1), ('Spanish', 2), ('French', 3), ('English', 4), ('Spanish', 4), ('English', 5),('French', 5), ('Spanish', 6),('French', 6),('English', 7),('French', 7), ('Spanish', 7)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languages_join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Cartesian product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table_one, table_two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--table 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-- 1</w:t>
        <w:tab/>
        <w:t xml:space="preserve">"a"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-- 4</w:t>
        <w:tab/>
        <w:t xml:space="preserve">"d"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-- 2</w:t>
        <w:tab/>
        <w:t xml:space="preserve">"b"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--table two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-- 2</w:t>
        <w:tab/>
        <w:t xml:space="preserve">"x"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-- 3</w:t>
        <w:tab/>
        <w:t xml:space="preserve">"y"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-- 5</w:t>
        <w:tab/>
        <w:t xml:space="preserve">"v"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table_one as t1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 table_two as t2 ON (t1.id = t2.id)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t1.id, t2.value*2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table_one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INNER JOIN table_two ON (table_one.id = table_two.id)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LEFT JOIN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table_one  t1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LEFT JOIN table_two t2 ON (t1.id = t2.id)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</w:t>
        <w:tab/>
        <w:t xml:space="preserve">"a"</w:t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</w:t>
        <w:tab/>
        <w:t xml:space="preserve">"b"</w:t>
        <w:tab/>
        <w:t xml:space="preserve">2</w:t>
        <w:tab/>
        <w:t xml:space="preserve">"x"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</w:t>
        <w:tab/>
        <w:t xml:space="preserve">"d"</w:t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table_one  t1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RIGHT JOIN table_two t2 ON (t1.id = t2.id)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t1.id, unique_field_name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table_one  t1 RIGHT JOIN table_two t2 ON (t2.id = t1.id) -- multiple fields in a join statement and (t2.=)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the order of the alias does not matter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t1.id -- [Table].[field] -- any fields that have the same name.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GIS-UMN/GIS5577_wee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