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92BF" w14:textId="5C325726" w:rsidR="00A3507E" w:rsidRDefault="00A3507E">
      <w:pPr>
        <w:pStyle w:val="Heading1"/>
      </w:pPr>
      <w:r>
        <w:t xml:space="preserve">Quality Assurance Plan for </w:t>
      </w:r>
      <w:r w:rsidR="00021531">
        <w:t>HVEC</w:t>
      </w:r>
    </w:p>
    <w:p w14:paraId="57648972" w14:textId="77777777" w:rsidR="00A3507E" w:rsidRDefault="00A3507E"/>
    <w:p w14:paraId="46F9AF02" w14:textId="6F3A89EC" w:rsidR="00A3507E" w:rsidRDefault="00A3507E">
      <w:r>
        <w:rPr>
          <w:b/>
          <w:bCs/>
        </w:rPr>
        <w:t>Prepared by:</w:t>
      </w:r>
      <w:r w:rsidR="000C3314">
        <w:rPr>
          <w:b/>
          <w:bCs/>
        </w:rPr>
        <w:t xml:space="preserve"> HVEC PMO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>
        <w:tab/>
      </w:r>
      <w:r w:rsidR="00C170BF">
        <w:t>Jan. 11, 2024</w:t>
      </w:r>
    </w:p>
    <w:p w14:paraId="73BBBC56" w14:textId="77777777" w:rsidR="00A3507E" w:rsidRDefault="00A3507E"/>
    <w:p w14:paraId="04351C91" w14:textId="77777777" w:rsidR="00A3507E" w:rsidRDefault="00A3507E">
      <w:r>
        <w:t xml:space="preserve">1.0 </w:t>
      </w:r>
      <w:r w:rsidRPr="00D12309">
        <w:rPr>
          <w:b/>
          <w:bCs/>
        </w:rPr>
        <w:t>Draft Quality Assurance Plan</w:t>
      </w:r>
    </w:p>
    <w:p w14:paraId="04959AC1" w14:textId="65A3A912" w:rsidR="00A3507E" w:rsidRDefault="00A3507E" w:rsidP="002C67CA">
      <w:pPr>
        <w:ind w:left="720"/>
      </w:pPr>
      <w:r>
        <w:t xml:space="preserve">1.1 </w:t>
      </w:r>
      <w:r w:rsidRPr="002C67CA">
        <w:rPr>
          <w:b/>
          <w:bCs/>
          <w:i/>
          <w:iCs/>
        </w:rPr>
        <w:t>Introduction</w:t>
      </w:r>
      <w:r w:rsidR="00083694" w:rsidRPr="002C67CA">
        <w:rPr>
          <w:b/>
          <w:bCs/>
          <w:i/>
          <w:iCs/>
        </w:rPr>
        <w:t>:</w:t>
      </w:r>
      <w:r w:rsidR="00C170BF" w:rsidRPr="002C67CA">
        <w:rPr>
          <w:b/>
          <w:bCs/>
          <w:i/>
          <w:iCs/>
        </w:rPr>
        <w:t xml:space="preserve"> </w:t>
      </w:r>
      <w:r w:rsidR="00C170BF">
        <w:rPr>
          <w:rStyle w:val="ui-provider"/>
        </w:rPr>
        <w:t>Designing an effective internal dashboard for an electric utility company's data analytics requires careful consideration of the key features that can support informed decision-making</w:t>
      </w:r>
    </w:p>
    <w:p w14:paraId="7A5E9ACD" w14:textId="76E5B6D3" w:rsidR="00A3507E" w:rsidRDefault="00A3507E" w:rsidP="002C67CA">
      <w:pPr>
        <w:ind w:left="720"/>
      </w:pPr>
      <w:r>
        <w:t xml:space="preserve">1.2 </w:t>
      </w:r>
      <w:r w:rsidRPr="002C67CA">
        <w:rPr>
          <w:b/>
          <w:bCs/>
          <w:i/>
          <w:iCs/>
        </w:rPr>
        <w:t>Purpose</w:t>
      </w:r>
      <w:r w:rsidR="00083694" w:rsidRPr="002C67CA">
        <w:rPr>
          <w:b/>
          <w:bCs/>
          <w:i/>
          <w:iCs/>
        </w:rPr>
        <w:t>:</w:t>
      </w:r>
      <w:r w:rsidR="00083694" w:rsidRPr="00083694">
        <w:rPr>
          <w:sz w:val="28"/>
          <w:szCs w:val="28"/>
        </w:rPr>
        <w:t xml:space="preserve"> </w:t>
      </w:r>
      <w:r w:rsidR="00083694" w:rsidRPr="00083694">
        <w:t>Develop and implement a data analytics dashboard to provide functional analysis</w:t>
      </w:r>
    </w:p>
    <w:p w14:paraId="1A65AF9F" w14:textId="3CB143F6" w:rsidR="00A3507E" w:rsidRPr="002C67CA" w:rsidRDefault="00A3507E">
      <w:r>
        <w:tab/>
        <w:t xml:space="preserve">1.3 </w:t>
      </w:r>
      <w:r w:rsidRPr="002C67CA">
        <w:rPr>
          <w:b/>
          <w:bCs/>
          <w:i/>
          <w:iCs/>
        </w:rPr>
        <w:t>Policy Statement</w:t>
      </w:r>
      <w:r w:rsidR="002C67CA" w:rsidRPr="002C67CA">
        <w:rPr>
          <w:b/>
          <w:bCs/>
          <w:i/>
          <w:iCs/>
        </w:rPr>
        <w:t>:</w:t>
      </w:r>
      <w:r w:rsidR="002C67CA">
        <w:rPr>
          <w:b/>
          <w:bCs/>
        </w:rPr>
        <w:t xml:space="preserve"> </w:t>
      </w:r>
      <w:r w:rsidR="002C67CA">
        <w:t>Prove the best quality product at a reasonable price</w:t>
      </w:r>
    </w:p>
    <w:p w14:paraId="3380C549" w14:textId="71201580" w:rsidR="00202A28" w:rsidRPr="00CD511D" w:rsidRDefault="00A3507E" w:rsidP="002C67CA">
      <w:pPr>
        <w:ind w:left="720"/>
        <w:rPr>
          <w:rStyle w:val="eop"/>
          <w:sz w:val="28"/>
          <w:szCs w:val="28"/>
          <w:shd w:val="clear" w:color="auto" w:fill="FFFFFF"/>
        </w:rPr>
      </w:pPr>
      <w:r>
        <w:t xml:space="preserve">1.4 </w:t>
      </w:r>
      <w:r w:rsidRPr="002C67CA">
        <w:rPr>
          <w:b/>
          <w:bCs/>
          <w:i/>
          <w:iCs/>
        </w:rPr>
        <w:t>Scope</w:t>
      </w:r>
      <w:r w:rsidR="00202A28" w:rsidRPr="002C67CA">
        <w:rPr>
          <w:b/>
          <w:bCs/>
          <w:i/>
          <w:iCs/>
        </w:rPr>
        <w:t>:</w:t>
      </w:r>
      <w:r w:rsidR="00202A28">
        <w:t xml:space="preserve"> </w:t>
      </w:r>
      <w:r w:rsidR="00202A28" w:rsidRPr="00202A28">
        <w:rPr>
          <w:rStyle w:val="normaltextrun"/>
          <w:shd w:val="clear" w:color="auto" w:fill="FFFFFF"/>
        </w:rPr>
        <w:t>High Voltage’s development team will create and implement a data analytics dashboard that provides field measurements, weather forecasting, predicative analytics, security, and access control along with revenue and production cost.</w:t>
      </w:r>
      <w:r w:rsidR="00202A28" w:rsidRPr="473E9288">
        <w:rPr>
          <w:rStyle w:val="eop"/>
          <w:sz w:val="28"/>
          <w:szCs w:val="28"/>
          <w:shd w:val="clear" w:color="auto" w:fill="FFFFFF"/>
        </w:rPr>
        <w:t> </w:t>
      </w:r>
    </w:p>
    <w:p w14:paraId="4A0F380F" w14:textId="21345575" w:rsidR="00A3507E" w:rsidRDefault="00A3507E"/>
    <w:p w14:paraId="44E6745C" w14:textId="77777777" w:rsidR="00A3507E" w:rsidRDefault="00A3507E">
      <w:r>
        <w:t xml:space="preserve">2.0 </w:t>
      </w:r>
      <w:r w:rsidRPr="00D12309">
        <w:rPr>
          <w:b/>
          <w:bCs/>
        </w:rPr>
        <w:t>Management</w:t>
      </w:r>
    </w:p>
    <w:p w14:paraId="580AD040" w14:textId="33DA0834" w:rsidR="00A3507E" w:rsidRPr="002C67CA" w:rsidRDefault="00A3507E">
      <w:pPr>
        <w:rPr>
          <w:i/>
          <w:iCs/>
        </w:rPr>
      </w:pPr>
      <w:r w:rsidRPr="002C67CA">
        <w:rPr>
          <w:i/>
          <w:iCs/>
        </w:rPr>
        <w:tab/>
      </w:r>
      <w:r w:rsidRPr="002C67CA">
        <w:rPr>
          <w:b/>
          <w:bCs/>
          <w:i/>
          <w:iCs/>
        </w:rPr>
        <w:t>Organizational Structure</w:t>
      </w:r>
      <w:r w:rsidR="006C2ECC" w:rsidRPr="002C67CA">
        <w:rPr>
          <w:b/>
          <w:bCs/>
          <w:i/>
          <w:iCs/>
        </w:rPr>
        <w:t>:</w:t>
      </w:r>
      <w:r w:rsidR="006C2ECC" w:rsidRPr="002C67CA">
        <w:rPr>
          <w:i/>
          <w:iCs/>
        </w:rPr>
        <w:t xml:space="preserve"> </w:t>
      </w:r>
    </w:p>
    <w:p w14:paraId="6E3AB028" w14:textId="6C5A6749" w:rsidR="006C2ECC" w:rsidRPr="006C2ECC" w:rsidRDefault="006C2ECC" w:rsidP="006C2ECC">
      <w:pPr>
        <w:ind w:left="720"/>
        <w:textAlignment w:val="baseline"/>
      </w:pPr>
      <w:r w:rsidRPr="473E9288">
        <w:t>HVEC President</w:t>
      </w:r>
      <w:r>
        <w:t xml:space="preserve">, </w:t>
      </w:r>
      <w:r w:rsidRPr="473E9288">
        <w:t>HVEC VP</w:t>
      </w:r>
      <w:r>
        <w:t xml:space="preserve">, </w:t>
      </w:r>
      <w:r w:rsidRPr="006C2ECC">
        <w:rPr>
          <w:rStyle w:val="eop"/>
        </w:rPr>
        <w:t>Engineers</w:t>
      </w:r>
      <w:r>
        <w:rPr>
          <w:rStyle w:val="eop"/>
        </w:rPr>
        <w:t xml:space="preserve">, </w:t>
      </w:r>
      <w:r w:rsidRPr="006C2ECC">
        <w:rPr>
          <w:rStyle w:val="eop"/>
        </w:rPr>
        <w:t>IT Development Team, Data Analytics Team, Marketing Team</w:t>
      </w:r>
    </w:p>
    <w:p w14:paraId="31E4177E" w14:textId="7AA76F06" w:rsidR="00A3507E" w:rsidRPr="002C67CA" w:rsidRDefault="00A3507E">
      <w:pPr>
        <w:rPr>
          <w:i/>
          <w:iCs/>
        </w:rPr>
      </w:pPr>
      <w:r w:rsidRPr="002C67CA">
        <w:rPr>
          <w:i/>
          <w:iCs/>
        </w:rPr>
        <w:tab/>
      </w:r>
      <w:r w:rsidRPr="002C67CA">
        <w:rPr>
          <w:b/>
          <w:bCs/>
          <w:i/>
          <w:iCs/>
        </w:rPr>
        <w:t>Roles and Responsibilities</w:t>
      </w:r>
      <w:r w:rsidR="003F7631" w:rsidRPr="002C67CA">
        <w:rPr>
          <w:b/>
          <w:bCs/>
          <w:i/>
          <w:iCs/>
        </w:rPr>
        <w:t>:</w:t>
      </w:r>
      <w:r w:rsidR="00202A28" w:rsidRPr="002C67CA">
        <w:rPr>
          <w:i/>
          <w:iCs/>
        </w:rPr>
        <w:t xml:space="preserve"> </w:t>
      </w:r>
    </w:p>
    <w:p w14:paraId="16661A5D" w14:textId="6C579AFB" w:rsidR="00A3507E" w:rsidRDefault="00A3507E">
      <w:r>
        <w:tab/>
        <w:t>Senior Management</w:t>
      </w:r>
      <w:r w:rsidR="00591F33">
        <w:t>: Final Approval</w:t>
      </w:r>
    </w:p>
    <w:p w14:paraId="660E103D" w14:textId="1EF3EC94" w:rsidR="00A3507E" w:rsidRDefault="00A3507E" w:rsidP="000C0CCC">
      <w:pPr>
        <w:ind w:firstLine="720"/>
      </w:pPr>
      <w:r>
        <w:t>Task Leader</w:t>
      </w:r>
      <w:r w:rsidR="00591F33">
        <w:t>: Product Implementation</w:t>
      </w:r>
    </w:p>
    <w:p w14:paraId="4491E5AD" w14:textId="0EC7B885" w:rsidR="00A3507E" w:rsidRDefault="00A3507E">
      <w:r>
        <w:tab/>
        <w:t>Quality Assurance Team</w:t>
      </w:r>
      <w:r w:rsidR="00591F33">
        <w:t xml:space="preserve">: </w:t>
      </w:r>
      <w:r w:rsidR="000C0CCC">
        <w:t>Product quality</w:t>
      </w:r>
    </w:p>
    <w:p w14:paraId="2C24FECE" w14:textId="1EFE761F" w:rsidR="00A3507E" w:rsidRDefault="00A3507E">
      <w:r>
        <w:tab/>
        <w:t>Technical Staff</w:t>
      </w:r>
      <w:r w:rsidR="00591F33">
        <w:t>: Development</w:t>
      </w:r>
    </w:p>
    <w:p w14:paraId="665F73D7" w14:textId="77777777" w:rsidR="002C67CA" w:rsidRDefault="002C67CA"/>
    <w:p w14:paraId="722941AC" w14:textId="22C6B43A" w:rsidR="00A3507E" w:rsidRDefault="00D12309">
      <w:r>
        <w:t>3</w:t>
      </w:r>
      <w:r w:rsidR="00A3507E">
        <w:t xml:space="preserve">.0 </w:t>
      </w:r>
      <w:r w:rsidR="00A3507E" w:rsidRPr="00D12309">
        <w:rPr>
          <w:b/>
          <w:bCs/>
        </w:rPr>
        <w:t>Quality Assurance Procedures</w:t>
      </w:r>
    </w:p>
    <w:p w14:paraId="33C9554D" w14:textId="6CDAD59A" w:rsidR="00A3507E" w:rsidRDefault="00A3507E">
      <w:r>
        <w:tab/>
        <w:t>Walkthrough Procedure</w:t>
      </w:r>
    </w:p>
    <w:p w14:paraId="491036ED" w14:textId="04D4A9A6" w:rsidR="00A3507E" w:rsidRDefault="00A3507E">
      <w:r>
        <w:tab/>
        <w:t>Review Process</w:t>
      </w:r>
      <w:r>
        <w:tab/>
      </w:r>
      <w:r>
        <w:tab/>
      </w:r>
    </w:p>
    <w:p w14:paraId="47854ABE" w14:textId="6D7D0118" w:rsidR="00A3507E" w:rsidRDefault="00A3507E">
      <w:r>
        <w:tab/>
        <w:t>Audit Process</w:t>
      </w:r>
      <w:r>
        <w:tab/>
      </w:r>
      <w:r>
        <w:tab/>
      </w:r>
    </w:p>
    <w:p w14:paraId="5F912846" w14:textId="58E2D40B" w:rsidR="00A3507E" w:rsidRDefault="00A3507E">
      <w:r>
        <w:tab/>
        <w:t>Evaluation Process</w:t>
      </w:r>
      <w:r w:rsidR="003444FF">
        <w:t>: Test the product for functionality</w:t>
      </w:r>
    </w:p>
    <w:p w14:paraId="5EC2E9AF" w14:textId="4F8F0D58" w:rsidR="00A3507E" w:rsidRDefault="00A3507E">
      <w:r>
        <w:tab/>
        <w:t>Process Improvement</w:t>
      </w:r>
      <w:r w:rsidR="003444FF">
        <w:t xml:space="preserve">: </w:t>
      </w:r>
    </w:p>
    <w:p w14:paraId="6EFE4C7E" w14:textId="77777777" w:rsidR="002C67CA" w:rsidRDefault="002C67CA"/>
    <w:p w14:paraId="768BB9C2" w14:textId="70E7B801" w:rsidR="00A3507E" w:rsidRDefault="00D12309">
      <w:r>
        <w:t>5</w:t>
      </w:r>
      <w:r w:rsidR="00A3507E">
        <w:t xml:space="preserve">.0 </w:t>
      </w:r>
      <w:r w:rsidR="00A3507E" w:rsidRPr="00D12309">
        <w:rPr>
          <w:b/>
          <w:bCs/>
        </w:rPr>
        <w:t>Problem Reporting Procedures</w:t>
      </w:r>
    </w:p>
    <w:p w14:paraId="696249D9" w14:textId="49C01D1E" w:rsidR="00A3507E" w:rsidRDefault="00A3507E" w:rsidP="003444FF">
      <w:pPr>
        <w:ind w:firstLine="720"/>
      </w:pPr>
      <w:r>
        <w:t>Noncompliance Reporting Procedures</w:t>
      </w:r>
    </w:p>
    <w:p w14:paraId="44D6A0E6" w14:textId="77777777" w:rsidR="002C67CA" w:rsidRDefault="002C67CA" w:rsidP="003444FF">
      <w:pPr>
        <w:ind w:firstLine="720"/>
      </w:pPr>
    </w:p>
    <w:p w14:paraId="4927A807" w14:textId="051A4FE7" w:rsidR="00A3507E" w:rsidRDefault="00A3507E">
      <w:pPr>
        <w:rPr>
          <w:b/>
          <w:bCs/>
        </w:rPr>
      </w:pPr>
      <w:r>
        <w:t xml:space="preserve">6.0 </w:t>
      </w:r>
      <w:r w:rsidRPr="00D12309">
        <w:rPr>
          <w:b/>
          <w:bCs/>
        </w:rPr>
        <w:t>Quality Assurance Metrics</w:t>
      </w:r>
    </w:p>
    <w:p w14:paraId="2E0928B8" w14:textId="720C3E00" w:rsidR="00D12309" w:rsidRPr="00D12309" w:rsidRDefault="00D12309">
      <w:r w:rsidRPr="00D12309">
        <w:rPr>
          <w:b/>
          <w:bCs/>
        </w:rPr>
        <w:tab/>
      </w:r>
      <w:r>
        <w:t xml:space="preserve">Conduct a </w:t>
      </w:r>
      <w:r>
        <w:rPr>
          <w:shd w:val="clear" w:color="auto" w:fill="FFFFFF"/>
        </w:rPr>
        <w:t>s</w:t>
      </w:r>
      <w:r w:rsidRPr="00D12309">
        <w:rPr>
          <w:shd w:val="clear" w:color="auto" w:fill="FFFFFF"/>
        </w:rPr>
        <w:t>eries of product tests that can help predict or observe flaws</w:t>
      </w:r>
    </w:p>
    <w:sectPr w:rsidR="00D12309" w:rsidRPr="00D123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5F"/>
    <w:rsid w:val="00021531"/>
    <w:rsid w:val="00037A67"/>
    <w:rsid w:val="00083694"/>
    <w:rsid w:val="000C0CCC"/>
    <w:rsid w:val="000C3314"/>
    <w:rsid w:val="00122046"/>
    <w:rsid w:val="00202A28"/>
    <w:rsid w:val="002B4C5F"/>
    <w:rsid w:val="002C67CA"/>
    <w:rsid w:val="00330A71"/>
    <w:rsid w:val="003444FF"/>
    <w:rsid w:val="003F7631"/>
    <w:rsid w:val="00591F33"/>
    <w:rsid w:val="006C2ECC"/>
    <w:rsid w:val="00A3507E"/>
    <w:rsid w:val="00C170BF"/>
    <w:rsid w:val="00D1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4456C"/>
  <w15:docId w15:val="{4CD72BEC-1827-4C6F-9375-881D8A88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1st">
    <w:name w:val="SH/TB 1st"/>
    <w:basedOn w:val="Normal"/>
    <w:next w:val="Normal"/>
    <w:pPr>
      <w:pBdr>
        <w:bottom w:val="single" w:sz="6" w:space="0" w:color="auto"/>
      </w:pBdr>
      <w:spacing w:before="40" w:line="200" w:lineRule="exact"/>
    </w:pPr>
    <w:rPr>
      <w:rFonts w:ascii="Font13208" w:hAnsi="Font13208"/>
      <w:noProof/>
      <w:sz w:val="16"/>
      <w:szCs w:val="20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New York" w:hAnsi="New York"/>
      <w:noProof/>
      <w:sz w:val="20"/>
      <w:szCs w:val="20"/>
    </w:rPr>
  </w:style>
  <w:style w:type="character" w:customStyle="1" w:styleId="normaltextrun">
    <w:name w:val="normaltextrun"/>
    <w:basedOn w:val="DefaultParagraphFont"/>
    <w:rsid w:val="00202A28"/>
  </w:style>
  <w:style w:type="character" w:customStyle="1" w:styleId="eop">
    <w:name w:val="eop"/>
    <w:basedOn w:val="DefaultParagraphFont"/>
    <w:rsid w:val="00202A28"/>
  </w:style>
  <w:style w:type="character" w:customStyle="1" w:styleId="ui-provider">
    <w:name w:val="ui-provider"/>
    <w:basedOn w:val="DefaultParagraphFont"/>
    <w:rsid w:val="00C1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777EF24BCD72408EE83B6181706F22" ma:contentTypeVersion="11" ma:contentTypeDescription="Create a new document." ma:contentTypeScope="" ma:versionID="1041b6c14ebe0acd6b3cda6c1723f700">
  <xsd:schema xmlns:xsd="http://www.w3.org/2001/XMLSchema" xmlns:xs="http://www.w3.org/2001/XMLSchema" xmlns:p="http://schemas.microsoft.com/office/2006/metadata/properties" xmlns:ns2="6377e05a-7fc6-401c-a8da-ab53068b1e23" xmlns:ns3="4fe547ac-73d7-4ada-8283-e4b7a0ff995d" targetNamespace="http://schemas.microsoft.com/office/2006/metadata/properties" ma:root="true" ma:fieldsID="92e04156dbe0ab8c70d0808de2d6ceab" ns2:_="" ns3:_="">
    <xsd:import namespace="6377e05a-7fc6-401c-a8da-ab53068b1e23"/>
    <xsd:import namespace="4fe547ac-73d7-4ada-8283-e4b7a0ff9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7e05a-7fc6-401c-a8da-ab53068b1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1522cc6-4dde-43ab-976c-9f3a1a35a2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547ac-73d7-4ada-8283-e4b7a0ff9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d53502e-8539-4f14-a3cc-43260cbe8646}" ma:internalName="TaxCatchAll" ma:showField="CatchAllData" ma:web="4fe547ac-73d7-4ada-8283-e4b7a0ff99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e547ac-73d7-4ada-8283-e4b7a0ff995d" xsi:nil="true"/>
    <lcf76f155ced4ddcb4097134ff3c332f xmlns="6377e05a-7fc6-401c-a8da-ab53068b1e2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7822D2-BD9C-4F57-918C-954D7D4A90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92B501-1BEB-4FD4-965E-D6E124D86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77e05a-7fc6-401c-a8da-ab53068b1e23"/>
    <ds:schemaRef ds:uri="4fe547ac-73d7-4ada-8283-e4b7a0ff9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083F93-C525-493E-A92A-889634F8F34F}">
  <ds:schemaRefs>
    <ds:schemaRef ds:uri="http://purl.org/dc/terms/"/>
    <ds:schemaRef ds:uri="http://purl.org/dc/elements/1.1/"/>
    <ds:schemaRef ds:uri="http://purl.org/dc/dcmitype/"/>
    <ds:schemaRef ds:uri="http://www.w3.org/XML/1998/namespace"/>
    <ds:schemaRef ds:uri="6377e05a-7fc6-401c-a8da-ab53068b1e23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fe547ac-73d7-4ada-8283-e4b7a0ff99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for a Quality Assurance Plan</vt:lpstr>
    </vt:vector>
  </TitlesOfParts>
  <Company>Augsburg College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for a Quality Assurance Plan</dc:title>
  <dc:subject/>
  <dc:creator>IT Department</dc:creator>
  <cp:keywords/>
  <dc:description/>
  <cp:lastModifiedBy>Padolina, Melvin (Omaha)</cp:lastModifiedBy>
  <cp:revision>3</cp:revision>
  <cp:lastPrinted>2005-03-27T19:59:00Z</cp:lastPrinted>
  <dcterms:created xsi:type="dcterms:W3CDTF">2024-01-08T19:33:00Z</dcterms:created>
  <dcterms:modified xsi:type="dcterms:W3CDTF">2024-01-09T17:22:00Z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0x01010060777EF24BCD72408EE83B6181706F22</vt:lpwstr>
  </property>
</Properties>
</file>