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5D13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CLIP-ReID 复现报告 </w:t>
      </w:r>
    </w:p>
    <w:p w14:paraId="C9718CB2">
      <w:r>
        <w:t xml:space="preserve"> </w:t>
      </w:r>
    </w:p>
    <w:p w14:paraId="358F3EA1">
      <w:r>
        <w:t>一、项目摘要</w:t>
      </w:r>
    </w:p>
    <w:p w14:paraId="F7D6372B">
      <w:r>
        <w:t xml:space="preserve"> </w:t>
      </w:r>
    </w:p>
    <w:p w14:paraId="45983658">
      <w:r>
        <w:t>本项目完成AAAI 2022 经典论文 CLIP-ReID复现，基于视觉-语言多模态CLIP模型，实现无文本标签的行人身份识别任务。严格按照论文两阶段训练流程，成功跑通Market1501数据集，完成行人重识别模型完整训练与效果验证，满足课题组招新复现要求。</w:t>
      </w:r>
    </w:p>
    <w:p w14:paraId="705DF8C9">
      <w:r>
        <w:t xml:space="preserve"> </w:t>
      </w:r>
    </w:p>
    <w:p w14:paraId="2CAF3929">
      <w:r>
        <w:t> </w:t>
      </w:r>
      <w:bookmarkStart w:id="0" w:name="_GoBack"/>
      <w:bookmarkEnd w:id="0"/>
      <w:r>
        <w:t xml:space="preserve"> </w:t>
      </w:r>
    </w:p>
    <w:p w14:paraId="4FAA76E3">
      <w:r>
        <w:t>二、论文与项目基础信息</w:t>
      </w:r>
    </w:p>
    <w:p w14:paraId="03654352">
      <w:r>
        <w:t xml:space="preserve"> </w:t>
      </w:r>
    </w:p>
    <w:p w14:paraId="B87964B0">
      <w:r>
        <w:t>1. 论文来源：AAAI 人工智能顶会论文</w:t>
      </w:r>
    </w:p>
    <w:p w14:paraId="8FFCAC2D">
      <w:r>
        <w:t>​</w:t>
      </w:r>
    </w:p>
    <w:p w14:paraId="37EB48D8">
      <w:r>
        <w:t>2. 论文地址： https://ojs.aaai.org/index.php/AAAI/article/view/25225 </w:t>
      </w:r>
    </w:p>
    <w:p w14:paraId="D270FAD6">
      <w:r>
        <w:t>​</w:t>
      </w:r>
    </w:p>
    <w:p w14:paraId="D3E04DC2">
      <w:r>
        <w:t>3. 官方开源代码仓库： https://github.com/Syliz517/CLIP-ReID </w:t>
      </w:r>
    </w:p>
    <w:p w14:paraId="5866AC61">
      <w:r>
        <w:t>​</w:t>
      </w:r>
    </w:p>
    <w:p w14:paraId="93D2E9FB">
      <w:r>
        <w:t>4. 项目核心：用CLIP多模态大模型，做行人图片匹配、行人身份检索</w:t>
      </w:r>
    </w:p>
    <w:p w14:paraId="7302F817">
      <w:r>
        <w:t xml:space="preserve"> </w:t>
      </w:r>
    </w:p>
    <w:p w14:paraId="AD945587">
      <w:r>
        <w:t> </w:t>
      </w:r>
    </w:p>
    <w:p w14:paraId="89CCA7EE">
      <w:r>
        <w:t xml:space="preserve"> </w:t>
      </w:r>
    </w:p>
    <w:p w14:paraId="AA93AB5F">
      <w:r>
        <w:t>三、实验环境配置</w:t>
      </w:r>
    </w:p>
    <w:p w14:paraId="82BFEF97">
      <w:r>
        <w:t xml:space="preserve"> </w:t>
      </w:r>
    </w:p>
    <w:p w14:paraId="E761583F">
      <w:r>
        <w:t>1. 编程语言：Python</w:t>
      </w:r>
    </w:p>
    <w:p w14:paraId="901F8CAB">
      <w:r>
        <w:t>​</w:t>
      </w:r>
    </w:p>
    <w:p w14:paraId="E4D1A7AC">
      <w:r>
        <w:t>2. 深度学习框架：PyTorch 1.8.0</w:t>
      </w:r>
    </w:p>
    <w:p w14:paraId="BE85A6D6">
      <w:r>
        <w:t>​</w:t>
      </w:r>
    </w:p>
    <w:p w14:paraId="0C614AB3">
      <w:pPr>
        <w:pStyle w:val="4"/>
        <w:numPr>
          <w:ilvl w:val="0"/>
          <w:numId w:val="1"/>
        </w:numPr>
        <w:ind w:firstLineChars="0"/>
      </w:pPr>
      <w:r>
        <w:t> 依赖库安装： </w:t>
      </w:r>
    </w:p>
    <w:p w14:paraId="C61B2BF6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</w:p>
    <w:p w14:paraId="C753E4D5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conda create -n clipreid python=</w:t>
      </w:r>
    </w:p>
    <w:p w14:paraId="CE878DD5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conda activate clipreid</w:t>
      </w:r>
    </w:p>
    <w:p w14:paraId="651589B6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pip install torch==1.8.0 torchvision</w:t>
      </w:r>
    </w:p>
    <w:p w14:paraId="2558F74F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pip install timm</w:t>
      </w:r>
    </w:p>
    <w:p w14:paraId="ADA66E1E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pip install scikit-image</w:t>
      </w:r>
    </w:p>
    <w:p w14:paraId="FAA68339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pip install scipy</w:t>
      </w:r>
    </w:p>
    <w:p w14:paraId="F785A4AA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pip install tqdm</w:t>
      </w:r>
    </w:p>
    <w:p w14:paraId="10BBE968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pip install prettytable</w:t>
      </w:r>
    </w:p>
    <w:p w14:paraId="87072047">
      <w:pPr>
        <w:pStyle w:val="4"/>
        <w:numPr>
          <w:ilvl w:val="0"/>
          <w:numId w:val="0"/>
        </w:numPr>
        <w:ind w:left="420" w:firstLine="0" w:firstLineChars="0"/>
      </w:pPr>
    </w:p>
    <w:p w14:paraId="471E13D3">
      <w:r>
        <w:t>​</w:t>
      </w:r>
    </w:p>
    <w:p w14:paraId="AA69771E">
      <w:r>
        <w:t>4. 硬件：本地电脑独立显卡</w:t>
      </w:r>
    </w:p>
    <w:p w14:paraId="B6A383A1">
      <w:r>
        <w:t>​</w:t>
      </w:r>
    </w:p>
    <w:p w14:paraId="C737A3A7">
      <w:r>
        <w:t>5. 使用数据集：Market1501 行人重识别标准数据集</w:t>
      </w:r>
    </w:p>
    <w:p w14:paraId="E2637188">
      <w:r>
        <w:t xml:space="preserve"> </w:t>
      </w:r>
    </w:p>
    <w:p w14:paraId="F5AD7981">
      <w:r>
        <w:t> </w:t>
      </w:r>
    </w:p>
    <w:p w14:paraId="A50ECC13">
      <w:r>
        <w:t xml:space="preserve"> </w:t>
      </w:r>
    </w:p>
    <w:p w14:paraId="18D62DC4">
      <w:r>
        <w:t>四、数据集准备步骤</w:t>
      </w:r>
    </w:p>
    <w:p w14:paraId="02F1EFEC">
      <w:r>
        <w:t xml:space="preserve"> </w:t>
      </w:r>
    </w:p>
    <w:p w14:paraId="D6A8884B">
      <w:r>
        <w:t>1. 从仓库指定地址，下载 Market1501 行人数据集</w:t>
      </w:r>
    </w:p>
    <w:p w14:paraId="8E5025AE">
      <w:r>
        <w:t>​</w:t>
      </w:r>
    </w:p>
    <w:p w14:paraId="48149972">
      <w:r>
        <w:t>2. 解压数据集文件，放到自己电脑指定文件夹</w:t>
      </w:r>
    </w:p>
    <w:p w14:paraId="C5B829D9">
      <w:r>
        <w:t>​</w:t>
      </w:r>
    </w:p>
    <w:p w14:paraId="DEAD2C07">
      <w:r>
        <w:t>3. 修改代码里路径参数</w:t>
      </w:r>
    </w:p>
    <w:p w14:paraId="1DF16ECE">
      <w:r>
        <w:t>​</w:t>
      </w:r>
    </w:p>
    <w:p w14:paraId="4E92ACCB">
      <w:r>
        <w:t>4. OUTPUT_DIR 保存训练结果的文件夹</w:t>
      </w:r>
    </w:p>
    <w:p w14:paraId="D1981371">
      <w:r>
        <w:t xml:space="preserve"> </w:t>
      </w:r>
    </w:p>
    <w:p w14:paraId="413F4377">
      <w:r>
        <w:t> </w:t>
      </w:r>
    </w:p>
    <w:p w14:paraId="1985CF3B">
      <w:r>
        <w:t xml:space="preserve"> </w:t>
      </w:r>
    </w:p>
    <w:p w14:paraId="4DBEC532">
      <w:r>
        <w:t>五、模型训练流程</w:t>
      </w:r>
    </w:p>
    <w:p w14:paraId="32C68BF5">
      <w:r>
        <w:t xml:space="preserve"> </w:t>
      </w:r>
    </w:p>
    <w:p w14:paraId="30912952">
      <w:r>
        <w:t>1. CLIP-ReID模型分为两个训练阶段，本项目均成功正常运行，无报错崩溃</w:t>
      </w:r>
    </w:p>
    <w:p w14:paraId="1B1D4324">
      <w:r>
        <w:t>​</w:t>
      </w:r>
    </w:p>
    <w:p w14:paraId="6ABAD156">
      <w:r>
        <w:t>2. 第一阶段：CNN骨干模型训练</w:t>
      </w:r>
    </w:p>
    <w:p w14:paraId="25AE0A3D">
      <w:r>
        <w:t>终端运行指令： </w:t>
      </w:r>
    </w:p>
    <w:p w14:paraId="419FEAE1"/>
    <w:p w14:paraId="4C032589">
      <w:pPr>
        <w:rPr>
          <w:lang w:val="en-US"/>
        </w:rPr>
      </w:pPr>
      <w:r>
        <w:t>​</w:t>
      </w:r>
      <w:r>
        <w:rPr>
          <w:lang w:val="en-US"/>
        </w:rPr>
        <w:t>CUDA_VISIBLE_DEVICES=0 python train.py</w:t>
      </w:r>
    </w:p>
    <w:p w14:paraId="159700A5"/>
    <w:p w14:paraId="F458C3B3">
      <w:r>
        <w:t>3. 第二阶段：ViT视觉Transformer模型训练</w:t>
      </w:r>
    </w:p>
    <w:p w14:paraId="0B3E5177">
      <w:r>
        <w:t>终端运行指令： </w:t>
      </w:r>
    </w:p>
    <w:p w14:paraId="80ADB451">
      <w:r>
        <w:t>​</w:t>
      </w:r>
    </w:p>
    <w:p w14:paraId="C9139667">
      <w:pPr>
        <w:rPr>
          <w:lang w:val="en-US"/>
        </w:rPr>
      </w:pPr>
      <w:r>
        <w:rPr>
          <w:lang w:val="en-US"/>
        </w:rPr>
        <w:t>CUDA_VISIBLE_DEVICES=0 python train.py</w:t>
      </w:r>
    </w:p>
    <w:p w14:paraId="ABF1089A"/>
    <w:p w14:paraId="58A86C2A">
      <w:r>
        <w:t>4. 复现要求达标：</w:t>
      </w:r>
    </w:p>
    <w:p w14:paraId="BB53A035">
      <w:r>
        <w:t>​</w:t>
      </w:r>
    </w:p>
    <w:p w14:paraId="E12C3BE6">
      <w:r>
        <w:t>成功跑通Market1501数据集</w:t>
      </w:r>
    </w:p>
    <w:p w14:paraId="BBC3E5D1">
      <w:r>
        <w:t>​</w:t>
      </w:r>
    </w:p>
    <w:p w14:paraId="55213B11">
      <w:r>
        <w:t>不需要跑完所有训练轮数epoch，两阶段流程正常跑完即可</w:t>
      </w:r>
    </w:p>
    <w:p w14:paraId="83AE8A04">
      <w:r>
        <w:t>​</w:t>
      </w:r>
    </w:p>
    <w:p w14:paraId="734E7B13">
      <w:r>
        <w:rPr>
          <w:lang w:val="en-US"/>
        </w:rPr>
        <w:t>额</w:t>
      </w:r>
      <w:r>
        <w:t>外可选：修改模型损失函数，优化识别效果</w:t>
      </w:r>
    </w:p>
    <w:p w14:paraId="24D13D6D">
      <w:r>
        <w:t xml:space="preserve"> </w:t>
      </w:r>
    </w:p>
    <w:p w14:paraId="E4D5F3B7">
      <w:r>
        <w:t> </w:t>
      </w:r>
    </w:p>
    <w:p w14:paraId="06A03E95">
      <w:r>
        <w:t xml:space="preserve"> </w:t>
      </w:r>
    </w:p>
    <w:p w14:paraId="61ACEC0C">
      <w:r>
        <w:t>六、模型测试与实验结果</w:t>
      </w:r>
    </w:p>
    <w:p w14:paraId="BC02F23B">
      <w:r>
        <w:t xml:space="preserve"> </w:t>
      </w:r>
    </w:p>
    <w:p w14:paraId="461CF72F">
      <w:r>
        <w:t>1. 训练完成后，运行评估测试代码，输出行人识别精度指标</w:t>
      </w:r>
    </w:p>
    <w:p w14:paraId="73DBED3D">
      <w:r>
        <w:t>​</w:t>
      </w:r>
    </w:p>
    <w:p w14:paraId="FBEE8E7D">
      <w:r>
        <w:t>2. 成功生成行人匹配Demo效果图，可视化展示跨图片行人检索结果</w:t>
      </w:r>
    </w:p>
    <w:p w14:paraId="739F7507">
      <w:r>
        <w:t>​</w:t>
      </w:r>
    </w:p>
    <w:p w14:paraId="A53EE2C1">
      <w:r>
        <w:t>3. 附上附件：训练日志截图、Loss下降曲线截图、Demo识别效果图</w:t>
      </w:r>
    </w:p>
    <w:p w14:paraId="9B6FAD23">
      <w:r>
        <w:t>​</w:t>
      </w:r>
    </w:p>
    <w:p w14:paraId="47684757">
      <w:r>
        <w:t>4. 结果总结：模型训练全程稳定，无异常报错，成功复现论文基础实验效果</w:t>
      </w:r>
    </w:p>
    <w:p w14:paraId="4C4B95BB">
      <w:r>
        <w:t xml:space="preserve"> </w:t>
      </w:r>
    </w:p>
    <w:p w14:paraId="B05EF5E4">
      <w:r>
        <w:t> </w:t>
      </w:r>
    </w:p>
    <w:p w14:paraId="F45F5D5F">
      <w:r>
        <w:t xml:space="preserve"> </w:t>
      </w:r>
    </w:p>
    <w:p w14:paraId="20446A8F">
      <w:r>
        <w:t>七、学习总结与心得</w:t>
      </w:r>
    </w:p>
    <w:p w14:paraId="BC8C9559">
      <w:r>
        <w:t xml:space="preserve"> </w:t>
      </w:r>
    </w:p>
    <w:p w14:paraId="09F42FC2">
      <w:r>
        <w:t>1. 入门了行人重识别ReID计算机视觉方向，理解多模态CLIP模型科研原理</w:t>
      </w:r>
    </w:p>
    <w:p w14:paraId="FC130B37">
      <w:r>
        <w:t>​</w:t>
      </w:r>
    </w:p>
    <w:p w14:paraId="9E990C72">
      <w:r>
        <w:t>2. </w:t>
      </w:r>
      <w:r>
        <w:rPr>
          <w:lang w:val="en-US"/>
        </w:rPr>
        <w:t>初步</w:t>
      </w:r>
      <w:r>
        <w:t>掌握Python+PyTorch深度学习项目完整跑通流程</w:t>
      </w:r>
    </w:p>
    <w:p w14:paraId="0B5015EC">
      <w:r>
        <w:t>​</w:t>
      </w:r>
    </w:p>
    <w:p w14:paraId="25F479A1">
      <w:r>
        <w:t>3. 学</w:t>
      </w:r>
      <w:r>
        <w:rPr>
          <w:lang w:val="en-US"/>
        </w:rPr>
        <w:t>习</w:t>
      </w:r>
      <w:r>
        <w:t>GitHub仓库代码管理、科研文件整理、项目报告书写规范</w:t>
      </w:r>
    </w:p>
    <w:p w14:paraId="D40E3D7E">
      <w:r>
        <w:t>​</w:t>
      </w:r>
    </w:p>
    <w:p w14:paraId="2EF299B7">
      <w:r>
        <w:t>4. 熟悉顶会AI论文阅读、开源项目复现的完整科研流程</w:t>
      </w:r>
    </w:p>
    <w:p w14:paraId="C27DACA3">
      <w:r>
        <w:t xml:space="preserve"> </w:t>
      </w:r>
    </w:p>
    <w:p w14:paraId="AD607798">
      <w:r>
        <w:t> </w:t>
      </w:r>
    </w:p>
    <w:p w14:paraId="5E987005">
      <w:r>
        <w:t xml:space="preserve"> </w:t>
      </w:r>
    </w:p>
    <w:p w14:paraId="117F6D21">
      <w:r>
        <w:t>八、未来科研规划</w:t>
      </w:r>
    </w:p>
    <w:p w14:paraId="5B612333">
      <w:r>
        <w:t xml:space="preserve"> </w:t>
      </w:r>
    </w:p>
    <w:p w14:paraId="3216A286">
      <w:r>
        <w:t>后续深入学习跨模态行人重识别前沿论文，精进Linux、Git、LaTeX科研工具使用，继续优化CLIP-ReID模型效果，积极跟进课题组科研任务，提升学术代码与论文阅读能力。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3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AD735A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814</Words>
  <Characters>1304</Characters>
  <Paragraphs>107</Paragraphs>
  <TotalTime>52</TotalTime>
  <ScaleCrop>false</ScaleCrop>
  <LinksUpToDate>false</LinksUpToDate>
  <CharactersWithSpaces>1400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2026-05-07T11:46:00Z</dcterms:created>
  <dc:creator>V2458A</dc:creator>
  <cp:lastModifiedBy>孟高其格</cp:lastModifiedBy>
  <dcterms:modified xsi:type="dcterms:W3CDTF">2026-05-07T12:44:54Z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3ffe1000f27942a282263b1785c26365_21</vt:lpwstr>
  </property>
  <property fmtid="{D5CDD505-2E9C-101B-9397-08002B2CF9AE}" pid="3" name="KSOTemplateDocerSaveRecord">
    <vt:lpwstr>eyJoZGlkIjoiYTUxMDc3NThjNTY4YzFiODc3NzI5M2MwNzI3ZDhkNjYiLCJ1c2VySWQiOiIxNzQwMDM1MDQ3In0=</vt:lpwstr>
  </property>
  <property fmtid="{D5CDD505-2E9C-101B-9397-08002B2CF9AE}" pid="4" name="KSOProductBuildVer">
    <vt:lpwstr>2052-12.1.0.20305</vt:lpwstr>
  </property>
</Properties>
</file>