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B40E0" w14:textId="0315E1EB" w:rsidR="00EB1FDF" w:rsidRDefault="00EB1FDF" w:rsidP="00EB1FDF">
      <w:pPr>
        <w:pStyle w:val="Title"/>
        <w:rPr>
          <w:rFonts w:eastAsia="Times New Roman"/>
          <w:lang w:eastAsia="en-AU"/>
        </w:rPr>
      </w:pPr>
      <w:r>
        <w:rPr>
          <w:rFonts w:eastAsia="Times New Roman"/>
          <w:lang w:eastAsia="en-AU"/>
        </w:rPr>
        <w:t>Inception Document</w:t>
      </w:r>
    </w:p>
    <w:p w14:paraId="7988A0CD" w14:textId="2FA343AA" w:rsidR="00EB1FDF" w:rsidRPr="00EB1FDF" w:rsidRDefault="00EB1FDF" w:rsidP="00EB1FDF">
      <w:pPr>
        <w:pStyle w:val="Title"/>
        <w:rPr>
          <w:rFonts w:eastAsia="Times New Roman"/>
          <w:sz w:val="52"/>
          <w:szCs w:val="52"/>
          <w:lang w:eastAsia="en-AU"/>
        </w:rPr>
      </w:pPr>
      <w:r w:rsidRPr="00EB1FDF">
        <w:rPr>
          <w:rFonts w:eastAsia="Times New Roman"/>
          <w:sz w:val="52"/>
          <w:szCs w:val="52"/>
          <w:lang w:eastAsia="en-AU"/>
        </w:rPr>
        <w:t>Project Name</w:t>
      </w:r>
    </w:p>
    <w:p w14:paraId="25678A61" w14:textId="680700E7" w:rsidR="00EB1FDF" w:rsidRPr="00EB1FDF" w:rsidRDefault="00EB1FDF" w:rsidP="00EB1FDF">
      <w:pPr>
        <w:pStyle w:val="Title"/>
        <w:rPr>
          <w:rFonts w:eastAsia="Times New Roman"/>
          <w:sz w:val="48"/>
          <w:szCs w:val="48"/>
          <w:lang w:eastAsia="en-AU"/>
        </w:rPr>
      </w:pPr>
      <w:r w:rsidRPr="00EB1FDF">
        <w:rPr>
          <w:rFonts w:eastAsia="Times New Roman"/>
          <w:sz w:val="48"/>
          <w:szCs w:val="48"/>
          <w:lang w:eastAsia="en-AU"/>
        </w:rPr>
        <w:t>Project Owner</w:t>
      </w:r>
    </w:p>
    <w:p w14:paraId="626B4BAD" w14:textId="162E80C8" w:rsidR="00EB1FDF" w:rsidRDefault="00EB1FDF">
      <w:pPr>
        <w:rPr>
          <w:rFonts w:ascii="Montserrat" w:eastAsia="Times New Roman" w:hAnsi="Montserrat" w:cs="Times New Roman"/>
          <w:b/>
          <w:bCs/>
          <w:color w:val="0E272D"/>
          <w:sz w:val="51"/>
          <w:szCs w:val="51"/>
          <w:lang w:eastAsia="en-AU"/>
        </w:rPr>
      </w:pPr>
      <w:r>
        <w:rPr>
          <w:rFonts w:ascii="Montserrat" w:eastAsia="Times New Roman" w:hAnsi="Montserrat" w:cs="Times New Roman"/>
          <w:b/>
          <w:bCs/>
          <w:color w:val="0E272D"/>
          <w:sz w:val="51"/>
          <w:szCs w:val="51"/>
          <w:lang w:eastAsia="en-AU"/>
        </w:rPr>
        <w:br w:type="page"/>
      </w:r>
    </w:p>
    <w:sdt>
      <w:sdtPr>
        <w:id w:val="1632833936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44ECA437" w14:textId="3B09511F" w:rsidR="00EB1FDF" w:rsidRDefault="00EB1FDF">
          <w:pPr>
            <w:pStyle w:val="TOCHeading"/>
          </w:pPr>
          <w:r>
            <w:t>Contents</w:t>
          </w:r>
        </w:p>
        <w:p w14:paraId="141E0A96" w14:textId="35B2A507" w:rsidR="00EB1FDF" w:rsidRDefault="00EB1FDF">
          <w:pPr>
            <w:pStyle w:val="TOC1"/>
            <w:tabs>
              <w:tab w:val="right" w:leader="dot" w:pos="10457"/>
            </w:tabs>
            <w:rPr>
              <w:noProof/>
              <w:lang w:eastAsia="en-A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5917832" w:history="1">
            <w:r w:rsidRPr="00084ED4">
              <w:rPr>
                <w:rStyle w:val="Hyperlink"/>
                <w:rFonts w:eastAsia="Times New Roman"/>
                <w:noProof/>
                <w:lang w:eastAsia="en-AU"/>
              </w:rPr>
              <w:t>Organizing the workshop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8D5D0" w14:textId="420A2FA2" w:rsidR="00EB1FDF" w:rsidRDefault="00EB1FDF">
          <w:pPr>
            <w:pStyle w:val="TOC3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33" w:history="1">
            <w:r w:rsidRPr="00084ED4">
              <w:rPr>
                <w:rStyle w:val="Hyperlink"/>
                <w:rFonts w:asciiTheme="majorHAnsi" w:eastAsiaTheme="majorEastAsia" w:hAnsiTheme="majorHAnsi" w:cstheme="majorBidi"/>
                <w:noProof/>
              </w:rPr>
              <w:t>Facilitation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F64AE" w14:textId="2BFFD2ED" w:rsidR="00EB1FDF" w:rsidRDefault="00EB1FDF">
          <w:pPr>
            <w:pStyle w:val="TOC3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34" w:history="1">
            <w:r w:rsidRPr="00084ED4">
              <w:rPr>
                <w:rStyle w:val="Hyperlink"/>
                <w:rFonts w:asciiTheme="majorHAnsi" w:eastAsiaTheme="majorEastAsia" w:hAnsiTheme="majorHAnsi" w:cstheme="majorBidi"/>
                <w:noProof/>
              </w:rPr>
              <w:t>Ground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63210" w14:textId="5B26DBFC" w:rsidR="00EB1FDF" w:rsidRDefault="00EB1FDF">
          <w:pPr>
            <w:pStyle w:val="TOC3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35" w:history="1">
            <w:r w:rsidRPr="00084ED4">
              <w:rPr>
                <w:rStyle w:val="Hyperlink"/>
                <w:rFonts w:asciiTheme="majorHAnsi" w:eastAsiaTheme="majorEastAsia" w:hAnsiTheme="majorHAnsi" w:cstheme="majorBidi"/>
                <w:noProof/>
              </w:rPr>
              <w:t>Failover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B7B43" w14:textId="68D17D96" w:rsidR="00EB1FDF" w:rsidRDefault="00EB1FDF">
          <w:pPr>
            <w:pStyle w:val="TOC3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36" w:history="1">
            <w:r w:rsidRPr="00084ED4">
              <w:rPr>
                <w:rStyle w:val="Hyperlink"/>
                <w:rFonts w:asciiTheme="majorHAnsi" w:eastAsiaTheme="majorEastAsia" w:hAnsiTheme="majorHAnsi" w:cstheme="majorBidi"/>
                <w:noProof/>
              </w:rPr>
              <w:t>Burn-up Agenda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47F19" w14:textId="49A7A3B8" w:rsidR="00EB1FDF" w:rsidRDefault="00EB1FDF">
          <w:pPr>
            <w:pStyle w:val="TOC3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37" w:history="1">
            <w:r w:rsidRPr="00084ED4">
              <w:rPr>
                <w:rStyle w:val="Hyperlink"/>
                <w:rFonts w:asciiTheme="majorHAnsi" w:eastAsiaTheme="majorEastAsia" w:hAnsiTheme="majorHAnsi" w:cstheme="majorBidi"/>
                <w:noProof/>
              </w:rPr>
              <w:t>Scheduled Agenda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CC00B" w14:textId="573F89EE" w:rsidR="00EB1FDF" w:rsidRDefault="00EB1FDF">
          <w:pPr>
            <w:pStyle w:val="TOC3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38" w:history="1">
            <w:r w:rsidRPr="00084ED4">
              <w:rPr>
                <w:rStyle w:val="Hyperlink"/>
                <w:rFonts w:asciiTheme="majorHAnsi" w:eastAsiaTheme="majorEastAsia" w:hAnsiTheme="majorHAnsi" w:cstheme="majorBidi"/>
                <w:noProof/>
              </w:rPr>
              <w:t>Kanban Agenda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0374B" w14:textId="6B0FB0B5" w:rsidR="00EB1FDF" w:rsidRDefault="00EB1FDF">
          <w:pPr>
            <w:pStyle w:val="TOC3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39" w:history="1">
            <w:r w:rsidRPr="00084ED4">
              <w:rPr>
                <w:rStyle w:val="Hyperlink"/>
                <w:rFonts w:asciiTheme="majorHAnsi" w:eastAsiaTheme="majorEastAsia" w:hAnsiTheme="majorHAnsi" w:cstheme="majorBidi"/>
                <w:noProof/>
              </w:rPr>
              <w:t>Parking lot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61529" w14:textId="6F3C6D57" w:rsidR="00EB1FDF" w:rsidRDefault="00EB1FDF">
          <w:pPr>
            <w:pStyle w:val="TOC3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40" w:history="1">
            <w:r w:rsidRPr="00084ED4">
              <w:rPr>
                <w:rStyle w:val="Hyperlink"/>
                <w:rFonts w:asciiTheme="majorHAnsi" w:eastAsiaTheme="majorEastAsia" w:hAnsiTheme="majorHAnsi" w:cstheme="majorBidi"/>
                <w:noProof/>
              </w:rPr>
              <w:t>Prepare a 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6825D" w14:textId="600FCB44" w:rsidR="00EB1FDF" w:rsidRDefault="00EB1FDF">
          <w:pPr>
            <w:pStyle w:val="TOC3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41" w:history="1">
            <w:r w:rsidRPr="00084ED4">
              <w:rPr>
                <w:rStyle w:val="Hyperlink"/>
                <w:rFonts w:asciiTheme="majorHAnsi" w:eastAsiaTheme="majorEastAsia" w:hAnsiTheme="majorHAnsi" w:cstheme="majorBidi"/>
                <w:noProof/>
              </w:rPr>
              <w:t>Kickoff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3F3AB" w14:textId="51503199" w:rsidR="00EB1FDF" w:rsidRDefault="00EB1FDF">
          <w:pPr>
            <w:pStyle w:val="TOC3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42" w:history="1">
            <w:r w:rsidRPr="00084ED4">
              <w:rPr>
                <w:rStyle w:val="Hyperlink"/>
                <w:rFonts w:asciiTheme="majorHAnsi" w:eastAsiaTheme="majorEastAsia" w:hAnsiTheme="majorHAnsi" w:cstheme="majorBidi"/>
                <w:noProof/>
              </w:rPr>
              <w:t>Showcase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7B559" w14:textId="24CF4DF5" w:rsidR="00EB1FDF" w:rsidRDefault="00EB1FDF">
          <w:pPr>
            <w:pStyle w:val="TOC3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43" w:history="1">
            <w:r w:rsidRPr="00084ED4">
              <w:rPr>
                <w:rStyle w:val="Hyperlink"/>
                <w:rFonts w:asciiTheme="majorHAnsi" w:eastAsiaTheme="majorEastAsia" w:hAnsiTheme="majorHAnsi" w:cstheme="majorBidi"/>
                <w:noProof/>
              </w:rPr>
              <w:t>Who we are (name / role)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4E316" w14:textId="2757154B" w:rsidR="00EB1FDF" w:rsidRDefault="00EB1FDF">
          <w:pPr>
            <w:pStyle w:val="TOC3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44" w:history="1">
            <w:r w:rsidRPr="00084ED4">
              <w:rPr>
                <w:rStyle w:val="Hyperlink"/>
                <w:rFonts w:asciiTheme="majorHAnsi" w:eastAsiaTheme="majorEastAsia" w:hAnsiTheme="majorHAnsi" w:cstheme="majorBidi"/>
                <w:noProof/>
              </w:rPr>
              <w:t>Who will participate (I’ll be in all sessions vs. In specific ones)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88EF8" w14:textId="7CB01D28" w:rsidR="00EB1FDF" w:rsidRDefault="00EB1FDF">
          <w:pPr>
            <w:pStyle w:val="TOC3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45" w:history="1">
            <w:r w:rsidRPr="00084ED4">
              <w:rPr>
                <w:rStyle w:val="Hyperlink"/>
                <w:rFonts w:asciiTheme="majorHAnsi" w:eastAsiaTheme="majorEastAsia" w:hAnsiTheme="majorHAnsi" w:cstheme="majorBidi"/>
                <w:noProof/>
              </w:rPr>
              <w:t>Team calendar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1A0F9" w14:textId="568CE305" w:rsidR="00EB1FDF" w:rsidRDefault="00EB1FDF">
          <w:pPr>
            <w:pStyle w:val="TOC3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46" w:history="1">
            <w:r w:rsidRPr="00084ED4">
              <w:rPr>
                <w:rStyle w:val="Hyperlink"/>
                <w:rFonts w:asciiTheme="majorHAnsi" w:eastAsiaTheme="majorEastAsia" w:hAnsiTheme="majorHAnsi" w:cstheme="majorBidi"/>
                <w:noProof/>
              </w:rPr>
              <w:t>Scheduling assessment interviews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96B57" w14:textId="5C3A1C48" w:rsidR="00EB1FDF" w:rsidRDefault="00EB1FDF">
          <w:pPr>
            <w:pStyle w:val="TOC3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47" w:history="1">
            <w:r w:rsidRPr="00084ED4">
              <w:rPr>
                <w:rStyle w:val="Hyperlink"/>
                <w:rFonts w:asciiTheme="majorHAnsi" w:eastAsiaTheme="majorEastAsia" w:hAnsiTheme="majorHAnsi" w:cstheme="majorBidi"/>
                <w:noProof/>
              </w:rPr>
              <w:t>Depth, duration and decompression 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7BE3F" w14:textId="3928AAEA" w:rsidR="00EB1FDF" w:rsidRDefault="00EB1FDF">
          <w:pPr>
            <w:pStyle w:val="TOC3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48" w:history="1">
            <w:r w:rsidRPr="00084ED4">
              <w:rPr>
                <w:rStyle w:val="Hyperlink"/>
                <w:rFonts w:asciiTheme="majorHAnsi" w:eastAsiaTheme="majorEastAsia" w:hAnsiTheme="majorHAnsi" w:cstheme="majorBidi"/>
                <w:noProof/>
              </w:rPr>
              <w:t>Retrospectives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A6854" w14:textId="5C97D349" w:rsidR="00EB1FDF" w:rsidRDefault="00EB1FDF">
          <w:pPr>
            <w:pStyle w:val="TOC3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49" w:history="1">
            <w:r w:rsidRPr="00084ED4">
              <w:rPr>
                <w:rStyle w:val="Hyperlink"/>
                <w:rFonts w:asciiTheme="majorHAnsi" w:eastAsiaTheme="majorEastAsia" w:hAnsiTheme="majorHAnsi" w:cstheme="majorBidi"/>
                <w:noProof/>
              </w:rPr>
              <w:t>Business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13882" w14:textId="2301FFB5" w:rsidR="00EB1FDF" w:rsidRDefault="00EB1FDF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50" w:history="1">
            <w:r w:rsidRPr="00084ED4">
              <w:rPr>
                <w:rStyle w:val="Hyperlink"/>
                <w:rFonts w:eastAsia="Times New Roman"/>
                <w:noProof/>
                <w:lang w:eastAsia="en-AU"/>
              </w:rPr>
              <w:t>Business context and 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18C79" w14:textId="5D412E23" w:rsidR="00EB1FDF" w:rsidRDefault="00EB1FDF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51" w:history="1">
            <w:r w:rsidRPr="00084ED4">
              <w:rPr>
                <w:rStyle w:val="Hyperlink"/>
                <w:rFonts w:eastAsia="Times New Roman"/>
                <w:noProof/>
                <w:lang w:eastAsia="en-AU"/>
              </w:rPr>
              <w:t>Define system goals and boundaries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6CF1B" w14:textId="6A777D4D" w:rsidR="00EB1FDF" w:rsidRDefault="00EB1FDF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52" w:history="1">
            <w:r w:rsidRPr="00084ED4">
              <w:rPr>
                <w:rStyle w:val="Hyperlink"/>
                <w:rFonts w:eastAsia="Times New Roman"/>
                <w:noProof/>
                <w:lang w:eastAsia="en-AU"/>
              </w:rPr>
              <w:t>Business Model Canvas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40DC8" w14:textId="5C7BC491" w:rsidR="00EB1FDF" w:rsidRDefault="00EB1FDF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53" w:history="1">
            <w:r w:rsidRPr="00084ED4">
              <w:rPr>
                <w:rStyle w:val="Hyperlink"/>
                <w:rFonts w:eastAsia="Times New Roman"/>
                <w:noProof/>
                <w:lang w:eastAsia="en-AU"/>
              </w:rPr>
              <w:t>Strategy DHM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19CBC" w14:textId="5A917134" w:rsidR="00EB1FDF" w:rsidRDefault="00EB1FDF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54" w:history="1">
            <w:r w:rsidRPr="00084ED4">
              <w:rPr>
                <w:rStyle w:val="Hyperlink"/>
                <w:rFonts w:eastAsia="Times New Roman"/>
                <w:noProof/>
                <w:lang w:eastAsia="en-AU"/>
              </w:rPr>
              <w:t>OKR session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67B10" w14:textId="137EEFE3" w:rsidR="00EB1FDF" w:rsidRDefault="00EB1FDF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55" w:history="1">
            <w:r w:rsidRPr="00084ED4">
              <w:rPr>
                <w:rStyle w:val="Hyperlink"/>
                <w:rFonts w:eastAsia="Times New Roman"/>
                <w:noProof/>
                <w:lang w:eastAsia="en-AU"/>
              </w:rPr>
              <w:t>Organization and the teams’ topologies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BF972" w14:textId="62927FDA" w:rsidR="00EB1FDF" w:rsidRDefault="00EB1FDF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56" w:history="1">
            <w:r w:rsidRPr="00084ED4">
              <w:rPr>
                <w:rStyle w:val="Hyperlink"/>
                <w:rFonts w:eastAsia="Times New Roman"/>
                <w:noProof/>
                <w:lang w:eastAsia="en-AU"/>
              </w:rPr>
              <w:t>Defining the hypotheses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D3BB8" w14:textId="39F997ED" w:rsidR="00EB1FDF" w:rsidRDefault="00EB1FDF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57" w:history="1">
            <w:r w:rsidRPr="00084ED4">
              <w:rPr>
                <w:rStyle w:val="Hyperlink"/>
                <w:rFonts w:eastAsia="Times New Roman"/>
                <w:noProof/>
                <w:lang w:eastAsia="en-AU"/>
              </w:rPr>
              <w:t>Hypotheses Driven Development (HDD) with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8C940" w14:textId="3821C261" w:rsidR="00EB1FDF" w:rsidRDefault="00EB1FDF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58" w:history="1">
            <w:r w:rsidRPr="00084ED4">
              <w:rPr>
                <w:rStyle w:val="Hyperlink"/>
                <w:rFonts w:eastAsia="Times New Roman"/>
                <w:noProof/>
                <w:lang w:eastAsia="en-AU"/>
              </w:rPr>
              <w:t>Opportunity solution tree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D7A0F" w14:textId="7AA0C210" w:rsidR="00EB1FDF" w:rsidRDefault="00EB1FDF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59" w:history="1">
            <w:r w:rsidRPr="00084ED4">
              <w:rPr>
                <w:rStyle w:val="Hyperlink"/>
                <w:rFonts w:eastAsia="Times New Roman"/>
                <w:noProof/>
                <w:lang w:eastAsia="en-AU"/>
              </w:rPr>
              <w:t>The four key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07B2C" w14:textId="7008DC99" w:rsidR="00EB1FDF" w:rsidRDefault="00EB1FDF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60" w:history="1">
            <w:r w:rsidRPr="00084ED4">
              <w:rPr>
                <w:rStyle w:val="Hyperlink"/>
                <w:rFonts w:eastAsia="Times New Roman"/>
                <w:noProof/>
                <w:lang w:eastAsia="en-AU"/>
              </w:rPr>
              <w:t>Real, Win, Worth (RWW) for evaluating potential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22C36" w14:textId="0546F9BD" w:rsidR="00EB1FDF" w:rsidRDefault="00EB1FDF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61" w:history="1">
            <w:r w:rsidRPr="00084ED4">
              <w:rPr>
                <w:rStyle w:val="Hyperlink"/>
                <w:rFonts w:eastAsia="Times New Roman"/>
                <w:noProof/>
                <w:lang w:eastAsia="en-AU"/>
              </w:rPr>
              <w:t>Product Market Innovation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6FCBE" w14:textId="6FC68291" w:rsidR="00EB1FDF" w:rsidRDefault="00EB1FDF">
          <w:pPr>
            <w:pStyle w:val="TOC1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62" w:history="1">
            <w:r w:rsidRPr="00084ED4">
              <w:rPr>
                <w:rStyle w:val="Hyperlink"/>
                <w:rFonts w:eastAsia="Times New Roman"/>
                <w:noProof/>
                <w:lang w:eastAsia="en-AU"/>
              </w:rPr>
              <w:t>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AD8CB" w14:textId="3BD0478F" w:rsidR="00EB1FDF" w:rsidRDefault="00EB1FDF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63" w:history="1">
            <w:r w:rsidRPr="00084ED4">
              <w:rPr>
                <w:rStyle w:val="Hyperlink"/>
                <w:rFonts w:eastAsia="Times New Roman"/>
                <w:noProof/>
                <w:lang w:eastAsia="en-AU"/>
              </w:rPr>
              <w:t>Trade-off sliders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BC06E" w14:textId="3F2E37CD" w:rsidR="00EB1FDF" w:rsidRDefault="00EB1FDF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64" w:history="1">
            <w:r w:rsidRPr="00084ED4">
              <w:rPr>
                <w:rStyle w:val="Hyperlink"/>
                <w:rFonts w:eastAsia="Times New Roman"/>
                <w:noProof/>
                <w:lang w:eastAsia="en-AU"/>
              </w:rPr>
              <w:t>The Product Vision Statement (elevator pitch)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23040" w14:textId="49999C99" w:rsidR="00EB1FDF" w:rsidRDefault="00EB1FDF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65" w:history="1">
            <w:r w:rsidRPr="00084ED4">
              <w:rPr>
                <w:rStyle w:val="Hyperlink"/>
                <w:rFonts w:eastAsia="Times New Roman"/>
                <w:noProof/>
                <w:lang w:eastAsia="en-AU"/>
              </w:rPr>
              <w:t>Design a Product 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1DD7E" w14:textId="2876BDCD" w:rsidR="00EB1FDF" w:rsidRDefault="00EB1FDF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66" w:history="1">
            <w:r w:rsidRPr="00084ED4">
              <w:rPr>
                <w:rStyle w:val="Hyperlink"/>
                <w:rFonts w:eastAsia="Times New Roman"/>
                <w:noProof/>
                <w:lang w:eastAsia="en-AU"/>
              </w:rPr>
              <w:t>Is – Is not – Does – Does not 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B073C" w14:textId="193022EB" w:rsidR="00EB1FDF" w:rsidRDefault="00EB1FDF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67" w:history="1">
            <w:r w:rsidRPr="00084ED4">
              <w:rPr>
                <w:rStyle w:val="Hyperlink"/>
                <w:rFonts w:eastAsia="Times New Roman"/>
                <w:noProof/>
                <w:lang w:eastAsia="en-AU"/>
              </w:rPr>
              <w:t>Create a NOT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1682E" w14:textId="1DFD9688" w:rsidR="00EB1FDF" w:rsidRDefault="00EB1FDF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68" w:history="1">
            <w:r w:rsidRPr="00084ED4">
              <w:rPr>
                <w:rStyle w:val="Hyperlink"/>
                <w:rFonts w:eastAsia="Times New Roman"/>
                <w:noProof/>
                <w:lang w:eastAsia="en-AU"/>
              </w:rPr>
              <w:t>Empathy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68F51" w14:textId="6D8FCA5F" w:rsidR="00EB1FDF" w:rsidRDefault="00EB1FDF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69" w:history="1">
            <w:r w:rsidRPr="00084ED4">
              <w:rPr>
                <w:rStyle w:val="Hyperlink"/>
                <w:rFonts w:eastAsia="Times New Roman"/>
                <w:noProof/>
                <w:lang w:eastAsia="en-AU"/>
              </w:rPr>
              <w:t>Describe the personas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4F1C4" w14:textId="336AD53F" w:rsidR="00EB1FDF" w:rsidRDefault="00EB1FDF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70" w:history="1">
            <w:r w:rsidRPr="00084ED4">
              <w:rPr>
                <w:rStyle w:val="Hyperlink"/>
                <w:rFonts w:eastAsia="Times New Roman"/>
                <w:noProof/>
                <w:lang w:eastAsia="en-AU"/>
              </w:rPr>
              <w:t>Show the User Journey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BAFCA" w14:textId="5A106BBE" w:rsidR="00EB1FDF" w:rsidRDefault="00EB1FDF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71" w:history="1">
            <w:r w:rsidRPr="00084ED4">
              <w:rPr>
                <w:rStyle w:val="Hyperlink"/>
                <w:rFonts w:eastAsia="Times New Roman"/>
                <w:noProof/>
                <w:lang w:eastAsia="en-AU"/>
              </w:rPr>
              <w:t>Display  Features in Journeys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3AC15" w14:textId="4B640F48" w:rsidR="00EB1FDF" w:rsidRDefault="00EB1FDF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72" w:history="1">
            <w:r w:rsidRPr="00084ED4">
              <w:rPr>
                <w:rStyle w:val="Hyperlink"/>
                <w:rFonts w:eastAsia="Times New Roman"/>
                <w:noProof/>
                <w:lang w:eastAsia="en-AU"/>
              </w:rPr>
              <w:t>User Story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D50FC" w14:textId="7BA0CF45" w:rsidR="00EB1FDF" w:rsidRDefault="00EB1FDF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73" w:history="1">
            <w:r w:rsidRPr="00084ED4">
              <w:rPr>
                <w:rStyle w:val="Hyperlink"/>
                <w:rFonts w:eastAsia="Times New Roman"/>
                <w:noProof/>
                <w:lang w:eastAsia="en-AU"/>
              </w:rPr>
              <w:t>Tech, UX and Business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8A599" w14:textId="3A8F7AA2" w:rsidR="00EB1FDF" w:rsidRDefault="00EB1FDF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74" w:history="1">
            <w:r w:rsidRPr="00084ED4">
              <w:rPr>
                <w:rStyle w:val="Hyperlink"/>
                <w:rFonts w:eastAsia="Times New Roman"/>
                <w:noProof/>
                <w:lang w:eastAsia="en-AU"/>
              </w:rPr>
              <w:t>Sequencer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58E17" w14:textId="283FD9B2" w:rsidR="00EB1FDF" w:rsidRDefault="00EB1FDF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75" w:history="1">
            <w:r w:rsidRPr="00084ED4">
              <w:rPr>
                <w:rStyle w:val="Hyperlink"/>
                <w:rFonts w:eastAsia="Times New Roman"/>
                <w:noProof/>
                <w:lang w:eastAsia="en-AU"/>
              </w:rPr>
              <w:t>Define the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8C1FA" w14:textId="749D3F43" w:rsidR="00EB1FDF" w:rsidRDefault="00EB1FDF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76" w:history="1">
            <w:r w:rsidRPr="00084ED4">
              <w:rPr>
                <w:rStyle w:val="Hyperlink"/>
                <w:rFonts w:eastAsia="Times New Roman"/>
                <w:noProof/>
                <w:lang w:eastAsia="en-AU"/>
              </w:rPr>
              <w:t>MVP Canvas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66173" w14:textId="510224E2" w:rsidR="00EB1FDF" w:rsidRDefault="00EB1FDF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77" w:history="1">
            <w:r w:rsidRPr="00084ED4">
              <w:rPr>
                <w:rStyle w:val="Hyperlink"/>
                <w:rFonts w:eastAsia="Times New Roman"/>
                <w:noProof/>
                <w:lang w:eastAsia="en-AU"/>
              </w:rPr>
              <w:t>HDD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53325" w14:textId="1B761340" w:rsidR="00EB1FDF" w:rsidRDefault="00EB1FDF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78" w:history="1">
            <w:r w:rsidRPr="00084ED4">
              <w:rPr>
                <w:rStyle w:val="Hyperlink"/>
                <w:rFonts w:eastAsia="Times New Roman"/>
                <w:noProof/>
                <w:lang w:eastAsia="en-AU"/>
              </w:rPr>
              <w:t>Product Backlog Building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7FF63" w14:textId="710091EA" w:rsidR="00EB1FDF" w:rsidRDefault="00EB1FDF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79" w:history="1">
            <w:r w:rsidRPr="00084ED4">
              <w:rPr>
                <w:rStyle w:val="Hyperlink"/>
                <w:rFonts w:eastAsia="Times New Roman"/>
                <w:noProof/>
                <w:lang w:eastAsia="en-AU"/>
              </w:rPr>
              <w:t>Epic/Feature breakdown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D5701" w14:textId="0F7BADF5" w:rsidR="00EB1FDF" w:rsidRDefault="00EB1FDF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80" w:history="1">
            <w:r w:rsidRPr="00084ED4">
              <w:rPr>
                <w:rStyle w:val="Hyperlink"/>
                <w:rFonts w:eastAsia="Times New Roman"/>
                <w:noProof/>
                <w:lang w:eastAsia="en-AU"/>
              </w:rPr>
              <w:t>Feature Steps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F7344" w14:textId="2955762E" w:rsidR="00EB1FDF" w:rsidRDefault="00EB1FDF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81" w:history="1">
            <w:r w:rsidRPr="00084ED4">
              <w:rPr>
                <w:rStyle w:val="Hyperlink"/>
                <w:rFonts w:eastAsia="Times New Roman"/>
                <w:noProof/>
                <w:lang w:eastAsia="en-AU"/>
              </w:rPr>
              <w:t>Looking at our current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5D07F" w14:textId="51F8359B" w:rsidR="00EB1FDF" w:rsidRDefault="00EB1FDF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82" w:history="1">
            <w:r w:rsidRPr="00084ED4">
              <w:rPr>
                <w:rStyle w:val="Hyperlink"/>
                <w:rFonts w:eastAsia="Times New Roman"/>
                <w:noProof/>
                <w:lang w:eastAsia="en-AU"/>
              </w:rPr>
              <w:t>Writing 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C54FA" w14:textId="5F45ED21" w:rsidR="00EB1FDF" w:rsidRDefault="00EB1FDF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83" w:history="1">
            <w:r w:rsidRPr="00084ED4">
              <w:rPr>
                <w:rStyle w:val="Hyperlink"/>
                <w:rFonts w:eastAsia="Times New Roman"/>
                <w:noProof/>
                <w:lang w:eastAsia="en-AU"/>
              </w:rPr>
              <w:t>RAID (Risks, Assumptions, Issues and Dependencies)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4E78A" w14:textId="4FB73F28" w:rsidR="00EB1FDF" w:rsidRDefault="00EB1FDF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84" w:history="1">
            <w:r w:rsidRPr="00084ED4">
              <w:rPr>
                <w:rStyle w:val="Hyperlink"/>
                <w:rFonts w:eastAsia="Times New Roman"/>
                <w:noProof/>
                <w:lang w:eastAsia="en-AU"/>
              </w:rPr>
              <w:t>SWOT – Strengths, Weaknesses, Opportunities, Threats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3888E" w14:textId="3D5DD8B9" w:rsidR="00EB1FDF" w:rsidRDefault="00EB1FDF">
          <w:pPr>
            <w:pStyle w:val="TOC1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85" w:history="1">
            <w:r w:rsidRPr="00084ED4">
              <w:rPr>
                <w:rStyle w:val="Hyperlink"/>
                <w:rFonts w:eastAsia="Times New Roman"/>
                <w:noProof/>
                <w:lang w:eastAsia="en-AU"/>
              </w:rPr>
              <w:t>People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A66E2" w14:textId="7F193C01" w:rsidR="00EB1FDF" w:rsidRDefault="00EB1FDF">
          <w:pPr>
            <w:pStyle w:val="TOC1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86" w:history="1">
            <w:r w:rsidRPr="00084ED4">
              <w:rPr>
                <w:rStyle w:val="Hyperlink"/>
                <w:rFonts w:eastAsia="Times New Roman"/>
                <w:noProof/>
                <w:lang w:eastAsia="en-AU"/>
              </w:rPr>
              <w:t>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9C7E5" w14:textId="74E37F95" w:rsidR="00EB1FDF" w:rsidRDefault="00EB1FDF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87" w:history="1">
            <w:r w:rsidRPr="00084ED4">
              <w:rPr>
                <w:rStyle w:val="Hyperlink"/>
                <w:rFonts w:eastAsia="Times New Roman"/>
                <w:noProof/>
                <w:lang w:eastAsia="en-AU"/>
              </w:rPr>
              <w:t>Defining the Team Principles (Meetings / Communication / Roles / Process)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63CDC" w14:textId="297176A3" w:rsidR="00EB1FDF" w:rsidRDefault="00EB1FDF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88" w:history="1">
            <w:r w:rsidRPr="00084ED4">
              <w:rPr>
                <w:rStyle w:val="Hyperlink"/>
                <w:rFonts w:eastAsia="Times New Roman"/>
                <w:noProof/>
                <w:lang w:eastAsia="en-AU"/>
              </w:rPr>
              <w:t>Ways of Working: interactions and Scrum ceremonies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9A542" w14:textId="7D94F0A1" w:rsidR="00EB1FDF" w:rsidRDefault="00EB1FDF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89" w:history="1">
            <w:r w:rsidRPr="00084ED4">
              <w:rPr>
                <w:rStyle w:val="Hyperlink"/>
                <w:rFonts w:eastAsia="Times New Roman"/>
                <w:noProof/>
                <w:lang w:eastAsia="en-AU"/>
              </w:rPr>
              <w:t>Workflow stages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59D95" w14:textId="5F8575AA" w:rsidR="00EB1FDF" w:rsidRDefault="00EB1FDF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90" w:history="1">
            <w:r w:rsidRPr="00084ED4">
              <w:rPr>
                <w:rStyle w:val="Hyperlink"/>
                <w:rFonts w:eastAsia="Times New Roman"/>
                <w:noProof/>
                <w:lang w:eastAsia="en-AU"/>
              </w:rPr>
              <w:t>Definition of Ready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B3758" w14:textId="5B584444" w:rsidR="00EB1FDF" w:rsidRDefault="00EB1FDF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91" w:history="1">
            <w:r w:rsidRPr="00084ED4">
              <w:rPr>
                <w:rStyle w:val="Hyperlink"/>
                <w:rFonts w:eastAsia="Times New Roman"/>
                <w:noProof/>
                <w:lang w:eastAsia="en-AU"/>
              </w:rPr>
              <w:t>Definition of Done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6F91E" w14:textId="2E2BE457" w:rsidR="00EB1FDF" w:rsidRDefault="00EB1FDF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92" w:history="1">
            <w:r w:rsidRPr="00084ED4">
              <w:rPr>
                <w:rStyle w:val="Hyperlink"/>
                <w:rFonts w:eastAsia="Times New Roman"/>
                <w:noProof/>
                <w:lang w:eastAsia="en-AU"/>
              </w:rPr>
              <w:t>Value Stream Mapping (VSM)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FDF0C" w14:textId="146A99CB" w:rsidR="00EB1FDF" w:rsidRDefault="00EB1FDF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93" w:history="1">
            <w:r w:rsidRPr="00084ED4">
              <w:rPr>
                <w:rStyle w:val="Hyperlink"/>
                <w:rFonts w:eastAsia="Times New Roman"/>
                <w:noProof/>
                <w:lang w:eastAsia="en-AU"/>
              </w:rPr>
              <w:t>Communication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C9F9B" w14:textId="2B051FAB" w:rsidR="00EB1FDF" w:rsidRDefault="00EB1FDF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94" w:history="1">
            <w:r w:rsidRPr="00084ED4">
              <w:rPr>
                <w:rStyle w:val="Hyperlink"/>
                <w:rFonts w:eastAsia="Times New Roman"/>
                <w:noProof/>
                <w:lang w:eastAsia="en-AU"/>
              </w:rPr>
              <w:t>Class of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3EBC0" w14:textId="029A072F" w:rsidR="00EB1FDF" w:rsidRDefault="00EB1FDF">
          <w:pPr>
            <w:pStyle w:val="TOC2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95" w:history="1">
            <w:r w:rsidRPr="00084ED4">
              <w:rPr>
                <w:rStyle w:val="Hyperlink"/>
                <w:rFonts w:eastAsia="Times New Roman"/>
                <w:noProof/>
                <w:lang w:eastAsia="en-AU"/>
              </w:rPr>
              <w:t>Capacity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81B10" w14:textId="2DB0EDDA" w:rsidR="00EB1FDF" w:rsidRDefault="00EB1FDF">
          <w:pPr>
            <w:pStyle w:val="TOC1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96" w:history="1">
            <w:r w:rsidRPr="00084ED4">
              <w:rPr>
                <w:rStyle w:val="Hyperlink"/>
                <w:rFonts w:eastAsia="Times New Roman"/>
                <w:noProof/>
                <w:lang w:eastAsia="en-AU"/>
              </w:rPr>
              <w:t>Technical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30763" w14:textId="4C3CB133" w:rsidR="00EB1FDF" w:rsidRDefault="00EB1FDF">
          <w:pPr>
            <w:pStyle w:val="TOC1"/>
            <w:tabs>
              <w:tab w:val="right" w:leader="dot" w:pos="10457"/>
            </w:tabs>
            <w:rPr>
              <w:noProof/>
              <w:lang w:eastAsia="en-AU"/>
            </w:rPr>
          </w:pPr>
          <w:hyperlink w:anchor="_Toc135917897" w:history="1">
            <w:r w:rsidRPr="00084ED4">
              <w:rPr>
                <w:rStyle w:val="Hyperlink"/>
                <w:rFonts w:eastAsia="Times New Roman"/>
                <w:noProof/>
                <w:lang w:eastAsia="en-AU"/>
              </w:rPr>
              <w:t>Prioritisation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_Toc135917897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49F4E" w14:textId="68BF1AE2" w:rsidR="00EB1FDF" w:rsidRDefault="00EB1FDF">
          <w:r>
            <w:rPr>
              <w:b/>
              <w:bCs/>
              <w:noProof/>
            </w:rPr>
            <w:fldChar w:fldCharType="end"/>
          </w:r>
        </w:p>
      </w:sdtContent>
    </w:sdt>
    <w:p w14:paraId="110F2923" w14:textId="0BDDAC77" w:rsidR="00EB1FDF" w:rsidRDefault="00EB1FDF">
      <w:pPr>
        <w:rPr>
          <w:rFonts w:ascii="Montserrat" w:eastAsia="Times New Roman" w:hAnsi="Montserrat" w:cs="Times New Roman"/>
          <w:b/>
          <w:bCs/>
          <w:color w:val="0E272D"/>
          <w:sz w:val="51"/>
          <w:szCs w:val="51"/>
          <w:lang w:eastAsia="en-AU"/>
        </w:rPr>
      </w:pPr>
    </w:p>
    <w:p w14:paraId="522DFBCA" w14:textId="492154D1" w:rsidR="00EB1FDF" w:rsidRDefault="00EB1FDF">
      <w:pPr>
        <w:rPr>
          <w:rFonts w:ascii="Montserrat" w:eastAsia="Times New Roman" w:hAnsi="Montserrat" w:cs="Times New Roman"/>
          <w:b/>
          <w:bCs/>
          <w:color w:val="0E272D"/>
          <w:sz w:val="51"/>
          <w:szCs w:val="51"/>
          <w:lang w:eastAsia="en-AU"/>
        </w:rPr>
      </w:pPr>
    </w:p>
    <w:p w14:paraId="0AABAA9F" w14:textId="77777777" w:rsidR="00EB1FDF" w:rsidRDefault="00EB1FDF">
      <w:pPr>
        <w:rPr>
          <w:rFonts w:ascii="Montserrat" w:eastAsia="Times New Roman" w:hAnsi="Montserrat" w:cs="Times New Roman"/>
          <w:b/>
          <w:bCs/>
          <w:color w:val="0E272D"/>
          <w:sz w:val="51"/>
          <w:szCs w:val="51"/>
          <w:lang w:eastAsia="en-AU"/>
        </w:rPr>
        <w:sectPr w:rsidR="00EB1FDF" w:rsidSect="00EB1FDF">
          <w:headerReference w:type="default" r:id="rId8"/>
          <w:footerReference w:type="default" r:id="rId9"/>
          <w:headerReference w:type="first" r:id="rId10"/>
          <w:pgSz w:w="11907" w:h="16839" w:code="9"/>
          <w:pgMar w:top="720" w:right="720" w:bottom="720" w:left="720" w:header="576" w:footer="381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  <w:docGrid w:linePitch="360"/>
        </w:sectPr>
      </w:pPr>
    </w:p>
    <w:p w14:paraId="69EC8D4A" w14:textId="6C97FD26" w:rsidR="00815B6B" w:rsidRPr="00815B6B" w:rsidRDefault="004F6113" w:rsidP="00EB1FDF">
      <w:pPr>
        <w:pStyle w:val="Heading1"/>
        <w:rPr>
          <w:rFonts w:eastAsia="Times New Roman"/>
          <w:lang w:eastAsia="en-AU"/>
        </w:rPr>
      </w:pPr>
      <w:bookmarkStart w:id="0" w:name="_Toc135917832"/>
      <w:r>
        <w:rPr>
          <w:rFonts w:eastAsia="Times New Roman"/>
          <w:lang w:eastAsia="en-AU"/>
        </w:rPr>
        <w:lastRenderedPageBreak/>
        <w:t>Organizing</w:t>
      </w:r>
      <w:r w:rsidR="00815B6B" w:rsidRPr="00815B6B">
        <w:rPr>
          <w:rFonts w:eastAsia="Times New Roman"/>
          <w:lang w:eastAsia="en-AU"/>
        </w:rPr>
        <w:t xml:space="preserve"> the workshop</w:t>
      </w:r>
      <w:bookmarkEnd w:id="0"/>
    </w:p>
    <w:p w14:paraId="7F3E839A" w14:textId="77777777" w:rsidR="00EB1FDF" w:rsidRPr="00EB1FDF" w:rsidRDefault="00EB1FDF" w:rsidP="00EB1FDF">
      <w:pPr>
        <w:shd w:val="clear" w:color="auto" w:fill="FFFFFF"/>
        <w:spacing w:after="0" w:line="288" w:lineRule="atLeast"/>
        <w:textAlignment w:val="baseline"/>
        <w:outlineLvl w:val="2"/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</w:pPr>
      <w:bookmarkStart w:id="1" w:name="_Toc135917833"/>
      <w:r w:rsidRPr="00EB1FDF"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  <w:t>Facilitation techniques</w:t>
      </w:r>
      <w:bookmarkEnd w:id="1"/>
    </w:p>
    <w:p w14:paraId="1C4BABFA" w14:textId="77777777" w:rsidR="00EB1FDF" w:rsidRPr="00EB1FDF" w:rsidRDefault="00EB1FDF" w:rsidP="00EB1FDF">
      <w:pPr>
        <w:shd w:val="clear" w:color="auto" w:fill="FFFFFF"/>
        <w:spacing w:after="0" w:line="288" w:lineRule="atLeast"/>
        <w:textAlignment w:val="baseline"/>
        <w:outlineLvl w:val="2"/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</w:pPr>
      <w:bookmarkStart w:id="2" w:name="_Toc135917834"/>
      <w:r w:rsidRPr="00EB1FDF"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  <w:t>Ground rules</w:t>
      </w:r>
      <w:bookmarkEnd w:id="2"/>
    </w:p>
    <w:p w14:paraId="1E114EFE" w14:textId="77777777" w:rsidR="00EB1FDF" w:rsidRPr="00EB1FDF" w:rsidRDefault="00EB1FDF" w:rsidP="00EB1FDF">
      <w:pPr>
        <w:shd w:val="clear" w:color="auto" w:fill="FFFFFF"/>
        <w:spacing w:after="0" w:line="288" w:lineRule="atLeast"/>
        <w:textAlignment w:val="baseline"/>
        <w:outlineLvl w:val="2"/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</w:pPr>
      <w:bookmarkStart w:id="3" w:name="_Toc135917835"/>
      <w:r w:rsidRPr="00EB1FDF"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  <w:t>Failover plan</w:t>
      </w:r>
      <w:bookmarkEnd w:id="3"/>
    </w:p>
    <w:p w14:paraId="19103075" w14:textId="77777777" w:rsidR="00EB1FDF" w:rsidRPr="00EB1FDF" w:rsidRDefault="00EB1FDF" w:rsidP="00EB1FDF">
      <w:pPr>
        <w:shd w:val="clear" w:color="auto" w:fill="FFFFFF"/>
        <w:spacing w:after="0" w:line="288" w:lineRule="atLeast"/>
        <w:textAlignment w:val="baseline"/>
        <w:outlineLvl w:val="2"/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</w:pPr>
      <w:bookmarkStart w:id="4" w:name="_Toc135917836"/>
      <w:r w:rsidRPr="00EB1FDF"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  <w:t>Burn-up Agenda</w:t>
      </w:r>
      <w:bookmarkEnd w:id="4"/>
    </w:p>
    <w:p w14:paraId="1D1FA53D" w14:textId="77777777" w:rsidR="00EB1FDF" w:rsidRPr="00EB1FDF" w:rsidRDefault="00EB1FDF" w:rsidP="00EB1FDF">
      <w:pPr>
        <w:shd w:val="clear" w:color="auto" w:fill="FFFFFF"/>
        <w:spacing w:after="0" w:line="288" w:lineRule="atLeast"/>
        <w:textAlignment w:val="baseline"/>
        <w:outlineLvl w:val="2"/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</w:pPr>
      <w:bookmarkStart w:id="5" w:name="_Toc135917837"/>
      <w:r w:rsidRPr="00EB1FDF"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  <w:t>Scheduled Agenda</w:t>
      </w:r>
      <w:bookmarkEnd w:id="5"/>
    </w:p>
    <w:p w14:paraId="6212D97E" w14:textId="77777777" w:rsidR="00EB1FDF" w:rsidRPr="00EB1FDF" w:rsidRDefault="00EB1FDF" w:rsidP="00EB1FDF">
      <w:pPr>
        <w:shd w:val="clear" w:color="auto" w:fill="FFFFFF"/>
        <w:spacing w:after="0" w:line="288" w:lineRule="atLeast"/>
        <w:textAlignment w:val="baseline"/>
        <w:outlineLvl w:val="2"/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</w:pPr>
      <w:bookmarkStart w:id="6" w:name="_Toc135917838"/>
      <w:r w:rsidRPr="00EB1FDF"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  <w:t>Kanban Agenda</w:t>
      </w:r>
      <w:bookmarkEnd w:id="6"/>
    </w:p>
    <w:p w14:paraId="082EA9CB" w14:textId="77777777" w:rsidR="00EB1FDF" w:rsidRPr="00EB1FDF" w:rsidRDefault="00EB1FDF" w:rsidP="00EB1FDF">
      <w:pPr>
        <w:shd w:val="clear" w:color="auto" w:fill="FFFFFF"/>
        <w:spacing w:after="0" w:line="288" w:lineRule="atLeast"/>
        <w:textAlignment w:val="baseline"/>
        <w:outlineLvl w:val="2"/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</w:pPr>
      <w:bookmarkStart w:id="7" w:name="_Toc135917839"/>
      <w:r w:rsidRPr="00EB1FDF"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  <w:t>Parking lot</w:t>
      </w:r>
      <w:bookmarkEnd w:id="7"/>
    </w:p>
    <w:p w14:paraId="01347D42" w14:textId="77777777" w:rsidR="00EB1FDF" w:rsidRPr="00EB1FDF" w:rsidRDefault="00EB1FDF" w:rsidP="00EB1FDF">
      <w:pPr>
        <w:shd w:val="clear" w:color="auto" w:fill="FFFFFF"/>
        <w:spacing w:after="0" w:line="288" w:lineRule="atLeast"/>
        <w:textAlignment w:val="baseline"/>
        <w:outlineLvl w:val="2"/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</w:pPr>
      <w:bookmarkStart w:id="8" w:name="_Toc135917840"/>
      <w:r w:rsidRPr="00EB1FDF"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  <w:t>Prepare a Glossary</w:t>
      </w:r>
      <w:bookmarkEnd w:id="8"/>
    </w:p>
    <w:p w14:paraId="55B5FC68" w14:textId="77777777" w:rsidR="00EB1FDF" w:rsidRPr="00EB1FDF" w:rsidRDefault="00EB1FDF" w:rsidP="00EB1FDF">
      <w:pPr>
        <w:shd w:val="clear" w:color="auto" w:fill="FFFFFF"/>
        <w:spacing w:after="0" w:line="288" w:lineRule="atLeast"/>
        <w:textAlignment w:val="baseline"/>
        <w:outlineLvl w:val="2"/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</w:pPr>
      <w:bookmarkStart w:id="9" w:name="_Toc135917841"/>
      <w:proofErr w:type="spellStart"/>
      <w:r w:rsidRPr="00EB1FDF"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  <w:t>Kickoff</w:t>
      </w:r>
      <w:bookmarkEnd w:id="9"/>
      <w:proofErr w:type="spellEnd"/>
    </w:p>
    <w:p w14:paraId="41A0FACC" w14:textId="77777777" w:rsidR="00EB1FDF" w:rsidRPr="00EB1FDF" w:rsidRDefault="00EB1FDF" w:rsidP="00EB1FDF">
      <w:pPr>
        <w:shd w:val="clear" w:color="auto" w:fill="FFFFFF"/>
        <w:spacing w:after="0" w:line="288" w:lineRule="atLeast"/>
        <w:textAlignment w:val="baseline"/>
        <w:outlineLvl w:val="2"/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</w:pPr>
      <w:bookmarkStart w:id="10" w:name="_Toc135917842"/>
      <w:r w:rsidRPr="00EB1FDF"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  <w:t>Showcase</w:t>
      </w:r>
      <w:bookmarkEnd w:id="10"/>
    </w:p>
    <w:p w14:paraId="57C24152" w14:textId="77777777" w:rsidR="00EB1FDF" w:rsidRPr="00EB1FDF" w:rsidRDefault="00EB1FDF" w:rsidP="00EB1FDF">
      <w:pPr>
        <w:shd w:val="clear" w:color="auto" w:fill="FFFFFF"/>
        <w:spacing w:after="0" w:line="288" w:lineRule="atLeast"/>
        <w:textAlignment w:val="baseline"/>
        <w:outlineLvl w:val="2"/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</w:pPr>
      <w:bookmarkStart w:id="11" w:name="_Toc135917843"/>
      <w:r w:rsidRPr="00EB1FDF"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  <w:t>Who we are (name / role)</w:t>
      </w:r>
      <w:bookmarkEnd w:id="11"/>
    </w:p>
    <w:p w14:paraId="5250BF21" w14:textId="77777777" w:rsidR="00EB1FDF" w:rsidRPr="00EB1FDF" w:rsidRDefault="00EB1FDF" w:rsidP="00EB1FDF">
      <w:pPr>
        <w:shd w:val="clear" w:color="auto" w:fill="FFFFFF"/>
        <w:spacing w:after="0" w:line="288" w:lineRule="atLeast"/>
        <w:textAlignment w:val="baseline"/>
        <w:outlineLvl w:val="2"/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</w:pPr>
      <w:bookmarkStart w:id="12" w:name="_Toc135917844"/>
      <w:r w:rsidRPr="00EB1FDF"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  <w:t>Who will participate (I’ll be in all sessions vs. In specific ones)</w:t>
      </w:r>
      <w:bookmarkEnd w:id="12"/>
    </w:p>
    <w:p w14:paraId="7EC134BE" w14:textId="77777777" w:rsidR="00EB1FDF" w:rsidRPr="00EB1FDF" w:rsidRDefault="00EB1FDF" w:rsidP="00EB1FDF">
      <w:pPr>
        <w:shd w:val="clear" w:color="auto" w:fill="FFFFFF"/>
        <w:spacing w:after="0" w:line="288" w:lineRule="atLeast"/>
        <w:textAlignment w:val="baseline"/>
        <w:outlineLvl w:val="2"/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</w:pPr>
      <w:bookmarkStart w:id="13" w:name="_Toc135917845"/>
      <w:r w:rsidRPr="00EB1FDF"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  <w:t>Team calendar</w:t>
      </w:r>
      <w:bookmarkEnd w:id="13"/>
    </w:p>
    <w:p w14:paraId="55116278" w14:textId="77777777" w:rsidR="00EB1FDF" w:rsidRPr="00EB1FDF" w:rsidRDefault="00EB1FDF" w:rsidP="00EB1FDF">
      <w:pPr>
        <w:shd w:val="clear" w:color="auto" w:fill="FFFFFF"/>
        <w:spacing w:after="0" w:line="288" w:lineRule="atLeast"/>
        <w:textAlignment w:val="baseline"/>
        <w:outlineLvl w:val="2"/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</w:pPr>
      <w:bookmarkStart w:id="14" w:name="_Toc135917846"/>
      <w:r w:rsidRPr="00EB1FDF"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  <w:t>Scheduling assessment interviews</w:t>
      </w:r>
      <w:bookmarkEnd w:id="14"/>
    </w:p>
    <w:p w14:paraId="16FB82C4" w14:textId="77777777" w:rsidR="00EB1FDF" w:rsidRPr="00EB1FDF" w:rsidRDefault="00EB1FDF" w:rsidP="00EB1FDF">
      <w:pPr>
        <w:shd w:val="clear" w:color="auto" w:fill="FFFFFF"/>
        <w:spacing w:after="0" w:line="288" w:lineRule="atLeast"/>
        <w:textAlignment w:val="baseline"/>
        <w:outlineLvl w:val="2"/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</w:pPr>
      <w:bookmarkStart w:id="15" w:name="_Toc135917847"/>
      <w:r w:rsidRPr="00EB1FDF"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  <w:t>Depth, duration and decompression time</w:t>
      </w:r>
      <w:bookmarkEnd w:id="15"/>
    </w:p>
    <w:p w14:paraId="49D465A1" w14:textId="7ED87913" w:rsidR="00EB1FDF" w:rsidRDefault="00EB1FDF" w:rsidP="00EB1FDF">
      <w:pPr>
        <w:shd w:val="clear" w:color="auto" w:fill="FFFFFF"/>
        <w:spacing w:after="0" w:line="288" w:lineRule="atLeast"/>
        <w:textAlignment w:val="baseline"/>
        <w:outlineLvl w:val="2"/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</w:pPr>
      <w:bookmarkStart w:id="16" w:name="_Toc135917848"/>
      <w:r w:rsidRPr="00EB1FDF"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  <w:t>Retrospectives</w:t>
      </w:r>
      <w:bookmarkEnd w:id="16"/>
    </w:p>
    <w:p w14:paraId="51A9C7CF" w14:textId="77777777" w:rsidR="00EB1FDF" w:rsidRPr="00EB1FDF" w:rsidRDefault="00EB1FDF" w:rsidP="00EB1FDF">
      <w:pPr>
        <w:shd w:val="clear" w:color="auto" w:fill="FFFFFF"/>
        <w:spacing w:after="0" w:line="288" w:lineRule="atLeast"/>
        <w:textAlignment w:val="baseline"/>
        <w:outlineLvl w:val="2"/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</w:pPr>
    </w:p>
    <w:p w14:paraId="0767625B" w14:textId="1AC984F9" w:rsidR="00815B6B" w:rsidRPr="00815B6B" w:rsidRDefault="00815B6B" w:rsidP="00EB1FDF">
      <w:pPr>
        <w:shd w:val="clear" w:color="auto" w:fill="FFFFFF"/>
        <w:spacing w:after="0" w:line="288" w:lineRule="atLeast"/>
        <w:textAlignment w:val="baseline"/>
        <w:outlineLvl w:val="2"/>
        <w:rPr>
          <w:rFonts w:ascii="Montserrat" w:eastAsia="Times New Roman" w:hAnsi="Montserrat" w:cs="Times New Roman"/>
          <w:b/>
          <w:bCs/>
          <w:color w:val="0E272D"/>
          <w:sz w:val="44"/>
          <w:szCs w:val="44"/>
          <w:lang w:eastAsia="en-AU"/>
        </w:rPr>
      </w:pPr>
      <w:bookmarkStart w:id="17" w:name="_Toc135917849"/>
      <w:r w:rsidRPr="00EB1FDF">
        <w:rPr>
          <w:rStyle w:val="Heading1Char"/>
        </w:rPr>
        <w:t>Business</w:t>
      </w:r>
      <w:bookmarkEnd w:id="17"/>
    </w:p>
    <w:p w14:paraId="4E741E18" w14:textId="0F8E336B" w:rsidR="00EB1FDF" w:rsidRPr="00EB1FDF" w:rsidRDefault="00EB1FDF" w:rsidP="00EB1FDF">
      <w:pPr>
        <w:pStyle w:val="Heading2"/>
        <w:rPr>
          <w:rFonts w:eastAsia="Times New Roman"/>
          <w:lang w:eastAsia="en-AU"/>
        </w:rPr>
      </w:pPr>
      <w:bookmarkStart w:id="18" w:name="_Toc135917850"/>
      <w:r w:rsidRPr="00EB1FDF">
        <w:rPr>
          <w:rFonts w:eastAsia="Times New Roman"/>
          <w:lang w:eastAsia="en-AU"/>
        </w:rPr>
        <w:t>Business context and goals</w:t>
      </w:r>
      <w:bookmarkEnd w:id="18"/>
    </w:p>
    <w:p w14:paraId="57B34AFF" w14:textId="5C6B049F" w:rsidR="00EB1FDF" w:rsidRPr="00EB1FDF" w:rsidRDefault="00EB1FDF" w:rsidP="00EB1FDF">
      <w:pPr>
        <w:pStyle w:val="Heading2"/>
        <w:rPr>
          <w:rFonts w:eastAsia="Times New Roman"/>
          <w:lang w:eastAsia="en-AU"/>
        </w:rPr>
      </w:pPr>
      <w:bookmarkStart w:id="19" w:name="_Toc135917851"/>
      <w:r w:rsidRPr="00EB1FDF">
        <w:rPr>
          <w:rFonts w:eastAsia="Times New Roman"/>
          <w:lang w:eastAsia="en-AU"/>
        </w:rPr>
        <w:t>Define system goals and boundaries</w:t>
      </w:r>
      <w:bookmarkEnd w:id="19"/>
    </w:p>
    <w:p w14:paraId="1450EF08" w14:textId="02767257" w:rsidR="00EB1FDF" w:rsidRPr="00EB1FDF" w:rsidRDefault="00EB1FDF" w:rsidP="00EB1FDF">
      <w:pPr>
        <w:pStyle w:val="Heading2"/>
        <w:rPr>
          <w:rFonts w:eastAsia="Times New Roman"/>
          <w:lang w:eastAsia="en-AU"/>
        </w:rPr>
      </w:pPr>
      <w:bookmarkStart w:id="20" w:name="_Toc135917852"/>
      <w:r w:rsidRPr="00EB1FDF">
        <w:rPr>
          <w:rFonts w:eastAsia="Times New Roman"/>
          <w:lang w:eastAsia="en-AU"/>
        </w:rPr>
        <w:t>Business Model Canvas</w:t>
      </w:r>
      <w:bookmarkEnd w:id="20"/>
    </w:p>
    <w:p w14:paraId="7FEEC9F0" w14:textId="4E9A3D94" w:rsidR="00EB1FDF" w:rsidRPr="00EB1FDF" w:rsidRDefault="00EB1FDF" w:rsidP="00EB1FDF">
      <w:pPr>
        <w:pStyle w:val="Heading2"/>
        <w:rPr>
          <w:rFonts w:eastAsia="Times New Roman"/>
          <w:lang w:eastAsia="en-AU"/>
        </w:rPr>
      </w:pPr>
      <w:bookmarkStart w:id="21" w:name="_Toc135917853"/>
      <w:r w:rsidRPr="00EB1FDF">
        <w:rPr>
          <w:rFonts w:eastAsia="Times New Roman"/>
          <w:lang w:eastAsia="en-AU"/>
        </w:rPr>
        <w:t>Strategy DHM</w:t>
      </w:r>
      <w:bookmarkEnd w:id="21"/>
    </w:p>
    <w:p w14:paraId="06C5F9B2" w14:textId="331BE84C" w:rsidR="00EB1FDF" w:rsidRPr="00EB1FDF" w:rsidRDefault="00EB1FDF" w:rsidP="00EB1FDF">
      <w:pPr>
        <w:pStyle w:val="Heading2"/>
        <w:rPr>
          <w:rFonts w:eastAsia="Times New Roman"/>
          <w:lang w:eastAsia="en-AU"/>
        </w:rPr>
      </w:pPr>
      <w:bookmarkStart w:id="22" w:name="_Toc135917854"/>
      <w:r w:rsidRPr="00EB1FDF">
        <w:rPr>
          <w:rFonts w:eastAsia="Times New Roman"/>
          <w:lang w:eastAsia="en-AU"/>
        </w:rPr>
        <w:t>OKR session</w:t>
      </w:r>
      <w:bookmarkEnd w:id="22"/>
    </w:p>
    <w:p w14:paraId="7408DEBA" w14:textId="35BB6055" w:rsidR="00EB1FDF" w:rsidRPr="00EB1FDF" w:rsidRDefault="00EB1FDF" w:rsidP="00EB1FDF">
      <w:pPr>
        <w:pStyle w:val="Heading2"/>
        <w:rPr>
          <w:rFonts w:eastAsia="Times New Roman"/>
          <w:lang w:eastAsia="en-AU"/>
        </w:rPr>
      </w:pPr>
      <w:bookmarkStart w:id="23" w:name="_Toc135917855"/>
      <w:r w:rsidRPr="00EB1FDF">
        <w:rPr>
          <w:rFonts w:eastAsia="Times New Roman"/>
          <w:lang w:eastAsia="en-AU"/>
        </w:rPr>
        <w:t>Organization and the teams’ topologies</w:t>
      </w:r>
      <w:bookmarkEnd w:id="23"/>
      <w:r w:rsidRPr="00EB1FDF">
        <w:rPr>
          <w:rFonts w:eastAsia="Times New Roman"/>
          <w:lang w:eastAsia="en-AU"/>
        </w:rPr>
        <w:t xml:space="preserve"> </w:t>
      </w:r>
    </w:p>
    <w:p w14:paraId="13558733" w14:textId="06DA6365" w:rsidR="00EB1FDF" w:rsidRPr="00EB1FDF" w:rsidRDefault="00EB1FDF" w:rsidP="00EB1FDF">
      <w:pPr>
        <w:pStyle w:val="Heading2"/>
        <w:rPr>
          <w:rFonts w:eastAsia="Times New Roman"/>
          <w:lang w:eastAsia="en-AU"/>
        </w:rPr>
      </w:pPr>
      <w:bookmarkStart w:id="24" w:name="_Toc135917856"/>
      <w:r w:rsidRPr="00EB1FDF">
        <w:rPr>
          <w:rFonts w:eastAsia="Times New Roman"/>
          <w:lang w:eastAsia="en-AU"/>
        </w:rPr>
        <w:t>Defining the hypotheses</w:t>
      </w:r>
      <w:bookmarkEnd w:id="24"/>
    </w:p>
    <w:p w14:paraId="53306C4B" w14:textId="0E5A52E8" w:rsidR="00EB1FDF" w:rsidRPr="00EB1FDF" w:rsidRDefault="00EB1FDF" w:rsidP="00EB1FDF">
      <w:pPr>
        <w:pStyle w:val="Heading2"/>
        <w:rPr>
          <w:rFonts w:eastAsia="Times New Roman"/>
          <w:lang w:eastAsia="en-AU"/>
        </w:rPr>
      </w:pPr>
      <w:bookmarkStart w:id="25" w:name="_Toc135917857"/>
      <w:r w:rsidRPr="00EB1FDF">
        <w:rPr>
          <w:rFonts w:eastAsia="Times New Roman"/>
          <w:lang w:eastAsia="en-AU"/>
        </w:rPr>
        <w:t>Hypotheses Driven Development (HDD) with MVP</w:t>
      </w:r>
      <w:bookmarkEnd w:id="25"/>
    </w:p>
    <w:p w14:paraId="03B75F01" w14:textId="5E4DA788" w:rsidR="00EB1FDF" w:rsidRPr="00EB1FDF" w:rsidRDefault="00EB1FDF" w:rsidP="00EB1FDF">
      <w:pPr>
        <w:pStyle w:val="Heading2"/>
        <w:rPr>
          <w:rFonts w:eastAsia="Times New Roman"/>
          <w:lang w:eastAsia="en-AU"/>
        </w:rPr>
      </w:pPr>
      <w:bookmarkStart w:id="26" w:name="_Toc135917858"/>
      <w:r w:rsidRPr="00EB1FDF">
        <w:rPr>
          <w:rFonts w:eastAsia="Times New Roman"/>
          <w:lang w:eastAsia="en-AU"/>
        </w:rPr>
        <w:t>Opportunity solution tree</w:t>
      </w:r>
      <w:bookmarkEnd w:id="26"/>
    </w:p>
    <w:p w14:paraId="2CC4501A" w14:textId="1E58AA2B" w:rsidR="00EB1FDF" w:rsidRPr="00EB1FDF" w:rsidRDefault="00EB1FDF" w:rsidP="00EB1FDF">
      <w:pPr>
        <w:pStyle w:val="Heading2"/>
        <w:rPr>
          <w:rFonts w:eastAsia="Times New Roman"/>
          <w:lang w:eastAsia="en-AU"/>
        </w:rPr>
      </w:pPr>
      <w:bookmarkStart w:id="27" w:name="_Toc135917859"/>
      <w:r w:rsidRPr="00EB1FDF">
        <w:rPr>
          <w:rFonts w:eastAsia="Times New Roman"/>
          <w:lang w:eastAsia="en-AU"/>
        </w:rPr>
        <w:t>The four key metrics</w:t>
      </w:r>
      <w:bookmarkEnd w:id="27"/>
    </w:p>
    <w:p w14:paraId="0241CBC4" w14:textId="2D437165" w:rsidR="00EB1FDF" w:rsidRPr="00EB1FDF" w:rsidRDefault="00EB1FDF" w:rsidP="00EB1FDF">
      <w:pPr>
        <w:pStyle w:val="Heading2"/>
        <w:rPr>
          <w:rFonts w:eastAsia="Times New Roman"/>
          <w:lang w:eastAsia="en-AU"/>
        </w:rPr>
      </w:pPr>
      <w:bookmarkStart w:id="28" w:name="_Toc135917860"/>
      <w:r w:rsidRPr="00EB1FDF">
        <w:rPr>
          <w:rFonts w:eastAsia="Times New Roman"/>
          <w:lang w:eastAsia="en-AU"/>
        </w:rPr>
        <w:t>Real, Win, Worth (RWW) for evaluating potential</w:t>
      </w:r>
      <w:bookmarkEnd w:id="28"/>
    </w:p>
    <w:p w14:paraId="465DB2D3" w14:textId="3132DB45" w:rsidR="00815B6B" w:rsidRPr="00EB1FDF" w:rsidRDefault="00EB1FDF" w:rsidP="00EB1FDF">
      <w:pPr>
        <w:pStyle w:val="Heading2"/>
        <w:rPr>
          <w:rFonts w:eastAsia="Times New Roman"/>
          <w:lang w:eastAsia="en-AU"/>
        </w:rPr>
      </w:pPr>
      <w:bookmarkStart w:id="29" w:name="_Toc135917861"/>
      <w:r w:rsidRPr="00EB1FDF">
        <w:rPr>
          <w:rFonts w:eastAsia="Times New Roman"/>
          <w:lang w:eastAsia="en-AU"/>
        </w:rPr>
        <w:t>Product Market Innovation Matrix</w:t>
      </w:r>
      <w:bookmarkEnd w:id="29"/>
    </w:p>
    <w:p w14:paraId="25F0C6E9" w14:textId="77777777" w:rsidR="004F6113" w:rsidRDefault="004F6113">
      <w:pPr>
        <w:rPr>
          <w:rFonts w:ascii="Montserrat" w:eastAsia="Times New Roman" w:hAnsi="Montserrat" w:cs="Times New Roman"/>
          <w:b/>
          <w:bCs/>
          <w:color w:val="0E272D"/>
          <w:sz w:val="44"/>
          <w:szCs w:val="44"/>
          <w:lang w:eastAsia="en-AU"/>
        </w:rPr>
      </w:pPr>
      <w:r>
        <w:rPr>
          <w:rFonts w:ascii="Montserrat" w:eastAsia="Times New Roman" w:hAnsi="Montserrat" w:cs="Times New Roman"/>
          <w:b/>
          <w:bCs/>
          <w:color w:val="0E272D"/>
          <w:sz w:val="44"/>
          <w:szCs w:val="44"/>
          <w:lang w:eastAsia="en-AU"/>
        </w:rPr>
        <w:br w:type="page"/>
      </w:r>
    </w:p>
    <w:p w14:paraId="13A2341A" w14:textId="21E33EE6" w:rsidR="00815B6B" w:rsidRPr="00815B6B" w:rsidRDefault="00815B6B" w:rsidP="00EB1FDF">
      <w:pPr>
        <w:pStyle w:val="Heading1"/>
        <w:rPr>
          <w:rFonts w:eastAsia="Times New Roman"/>
          <w:lang w:eastAsia="en-AU"/>
        </w:rPr>
      </w:pPr>
      <w:bookmarkStart w:id="30" w:name="_Toc135917862"/>
      <w:r w:rsidRPr="00815B6B">
        <w:rPr>
          <w:rFonts w:eastAsia="Times New Roman"/>
          <w:lang w:eastAsia="en-AU"/>
        </w:rPr>
        <w:lastRenderedPageBreak/>
        <w:t>Product</w:t>
      </w:r>
      <w:bookmarkEnd w:id="30"/>
    </w:p>
    <w:p w14:paraId="31F1B948" w14:textId="77777777" w:rsidR="00EB1FDF" w:rsidRPr="00EB1FDF" w:rsidRDefault="00EB1FDF" w:rsidP="00EB1FDF">
      <w:pPr>
        <w:pStyle w:val="Heading2"/>
        <w:rPr>
          <w:rFonts w:eastAsia="Times New Roman"/>
          <w:lang w:eastAsia="en-AU"/>
        </w:rPr>
      </w:pPr>
      <w:bookmarkStart w:id="31" w:name="_Toc135917863"/>
      <w:r w:rsidRPr="00EB1FDF">
        <w:rPr>
          <w:rFonts w:eastAsia="Times New Roman"/>
          <w:lang w:eastAsia="en-AU"/>
        </w:rPr>
        <w:t>Trade-off sliders</w:t>
      </w:r>
      <w:bookmarkEnd w:id="31"/>
    </w:p>
    <w:p w14:paraId="215DC4D7" w14:textId="77777777" w:rsidR="00EB1FDF" w:rsidRPr="00EB1FDF" w:rsidRDefault="00EB1FDF" w:rsidP="00EB1FDF">
      <w:pPr>
        <w:pStyle w:val="Heading2"/>
        <w:rPr>
          <w:rFonts w:eastAsia="Times New Roman"/>
          <w:lang w:eastAsia="en-AU"/>
        </w:rPr>
      </w:pPr>
      <w:bookmarkStart w:id="32" w:name="_Toc135917864"/>
      <w:r w:rsidRPr="00EB1FDF">
        <w:rPr>
          <w:rFonts w:eastAsia="Times New Roman"/>
          <w:lang w:eastAsia="en-AU"/>
        </w:rPr>
        <w:t>The Product Vision Statement (elevator pitch)</w:t>
      </w:r>
      <w:bookmarkEnd w:id="32"/>
    </w:p>
    <w:p w14:paraId="25554319" w14:textId="77777777" w:rsidR="00EB1FDF" w:rsidRPr="00EB1FDF" w:rsidRDefault="00EB1FDF" w:rsidP="00EB1FDF">
      <w:pPr>
        <w:pStyle w:val="Heading2"/>
        <w:rPr>
          <w:rFonts w:eastAsia="Times New Roman"/>
          <w:lang w:eastAsia="en-AU"/>
        </w:rPr>
      </w:pPr>
      <w:bookmarkStart w:id="33" w:name="_Toc135917865"/>
      <w:r w:rsidRPr="00EB1FDF">
        <w:rPr>
          <w:rFonts w:eastAsia="Times New Roman"/>
          <w:lang w:eastAsia="en-AU"/>
        </w:rPr>
        <w:t>Design a Product Box</w:t>
      </w:r>
      <w:bookmarkEnd w:id="33"/>
    </w:p>
    <w:p w14:paraId="52FBEB80" w14:textId="77777777" w:rsidR="00EB1FDF" w:rsidRPr="00EB1FDF" w:rsidRDefault="00EB1FDF" w:rsidP="00EB1FDF">
      <w:pPr>
        <w:pStyle w:val="Heading2"/>
        <w:rPr>
          <w:rFonts w:eastAsia="Times New Roman"/>
          <w:lang w:eastAsia="en-AU"/>
        </w:rPr>
      </w:pPr>
      <w:bookmarkStart w:id="34" w:name="_Toc135917866"/>
      <w:r w:rsidRPr="00EB1FDF">
        <w:rPr>
          <w:rFonts w:eastAsia="Times New Roman"/>
          <w:lang w:eastAsia="en-AU"/>
        </w:rPr>
        <w:t>Is – Is not – Does – Does not do</w:t>
      </w:r>
      <w:bookmarkEnd w:id="34"/>
    </w:p>
    <w:p w14:paraId="25866A0A" w14:textId="77777777" w:rsidR="00EB1FDF" w:rsidRPr="00EB1FDF" w:rsidRDefault="00EB1FDF" w:rsidP="00EB1FDF">
      <w:pPr>
        <w:pStyle w:val="Heading2"/>
        <w:rPr>
          <w:rFonts w:eastAsia="Times New Roman"/>
          <w:lang w:eastAsia="en-AU"/>
        </w:rPr>
      </w:pPr>
      <w:bookmarkStart w:id="35" w:name="_Toc135917867"/>
      <w:r w:rsidRPr="00EB1FDF">
        <w:rPr>
          <w:rFonts w:eastAsia="Times New Roman"/>
          <w:lang w:eastAsia="en-AU"/>
        </w:rPr>
        <w:t>Create a NOT list</w:t>
      </w:r>
      <w:bookmarkEnd w:id="35"/>
    </w:p>
    <w:p w14:paraId="309EC19F" w14:textId="77777777" w:rsidR="00EB1FDF" w:rsidRPr="00EB1FDF" w:rsidRDefault="00EB1FDF" w:rsidP="00EB1FDF">
      <w:pPr>
        <w:pStyle w:val="Heading2"/>
        <w:rPr>
          <w:rFonts w:eastAsia="Times New Roman"/>
          <w:lang w:eastAsia="en-AU"/>
        </w:rPr>
      </w:pPr>
      <w:bookmarkStart w:id="36" w:name="_Toc135917868"/>
      <w:r w:rsidRPr="00EB1FDF">
        <w:rPr>
          <w:rFonts w:eastAsia="Times New Roman"/>
          <w:lang w:eastAsia="en-AU"/>
        </w:rPr>
        <w:t>Empathy map</w:t>
      </w:r>
      <w:bookmarkEnd w:id="36"/>
    </w:p>
    <w:p w14:paraId="5576CF3F" w14:textId="77777777" w:rsidR="00EB1FDF" w:rsidRPr="00EB1FDF" w:rsidRDefault="00EB1FDF" w:rsidP="00EB1FDF">
      <w:pPr>
        <w:pStyle w:val="Heading2"/>
        <w:rPr>
          <w:rFonts w:eastAsia="Times New Roman"/>
          <w:lang w:eastAsia="en-AU"/>
        </w:rPr>
      </w:pPr>
      <w:bookmarkStart w:id="37" w:name="_Toc135917869"/>
      <w:r w:rsidRPr="00EB1FDF">
        <w:rPr>
          <w:rFonts w:eastAsia="Times New Roman"/>
          <w:lang w:eastAsia="en-AU"/>
        </w:rPr>
        <w:t>Describe the personas</w:t>
      </w:r>
      <w:bookmarkEnd w:id="37"/>
    </w:p>
    <w:p w14:paraId="49F97F99" w14:textId="77777777" w:rsidR="00EB1FDF" w:rsidRPr="00EB1FDF" w:rsidRDefault="00EB1FDF" w:rsidP="00EB1FDF">
      <w:pPr>
        <w:pStyle w:val="Heading2"/>
        <w:rPr>
          <w:rFonts w:eastAsia="Times New Roman"/>
          <w:lang w:eastAsia="en-AU"/>
        </w:rPr>
      </w:pPr>
      <w:bookmarkStart w:id="38" w:name="_Toc135917870"/>
      <w:r w:rsidRPr="00EB1FDF">
        <w:rPr>
          <w:rFonts w:eastAsia="Times New Roman"/>
          <w:lang w:eastAsia="en-AU"/>
        </w:rPr>
        <w:t>Show the User Journey</w:t>
      </w:r>
      <w:bookmarkEnd w:id="38"/>
    </w:p>
    <w:p w14:paraId="03A0F703" w14:textId="77777777" w:rsidR="00EB1FDF" w:rsidRPr="00EB1FDF" w:rsidRDefault="00EB1FDF" w:rsidP="00EB1FDF">
      <w:pPr>
        <w:pStyle w:val="Heading2"/>
        <w:rPr>
          <w:rFonts w:eastAsia="Times New Roman"/>
          <w:lang w:eastAsia="en-AU"/>
        </w:rPr>
      </w:pPr>
      <w:bookmarkStart w:id="39" w:name="_Toc135917871"/>
      <w:proofErr w:type="gramStart"/>
      <w:r w:rsidRPr="00EB1FDF">
        <w:rPr>
          <w:rFonts w:eastAsia="Times New Roman"/>
          <w:lang w:eastAsia="en-AU"/>
        </w:rPr>
        <w:t>Display  Features</w:t>
      </w:r>
      <w:proofErr w:type="gramEnd"/>
      <w:r w:rsidRPr="00EB1FDF">
        <w:rPr>
          <w:rFonts w:eastAsia="Times New Roman"/>
          <w:lang w:eastAsia="en-AU"/>
        </w:rPr>
        <w:t xml:space="preserve"> in Journeys</w:t>
      </w:r>
      <w:bookmarkEnd w:id="39"/>
    </w:p>
    <w:p w14:paraId="5130ED2E" w14:textId="77777777" w:rsidR="00EB1FDF" w:rsidRPr="00EB1FDF" w:rsidRDefault="00EB1FDF" w:rsidP="00EB1FDF">
      <w:pPr>
        <w:pStyle w:val="Heading2"/>
        <w:rPr>
          <w:rFonts w:eastAsia="Times New Roman"/>
          <w:lang w:eastAsia="en-AU"/>
        </w:rPr>
      </w:pPr>
      <w:bookmarkStart w:id="40" w:name="_Toc135917872"/>
      <w:r w:rsidRPr="00EB1FDF">
        <w:rPr>
          <w:rFonts w:eastAsia="Times New Roman"/>
          <w:lang w:eastAsia="en-AU"/>
        </w:rPr>
        <w:t>User Story Mapping</w:t>
      </w:r>
      <w:bookmarkEnd w:id="40"/>
    </w:p>
    <w:p w14:paraId="5D07D54D" w14:textId="77777777" w:rsidR="00EB1FDF" w:rsidRPr="00EB1FDF" w:rsidRDefault="00EB1FDF" w:rsidP="00EB1FDF">
      <w:pPr>
        <w:pStyle w:val="Heading2"/>
        <w:rPr>
          <w:rFonts w:eastAsia="Times New Roman"/>
          <w:lang w:eastAsia="en-AU"/>
        </w:rPr>
      </w:pPr>
      <w:bookmarkStart w:id="41" w:name="_Toc135917873"/>
      <w:r w:rsidRPr="00EB1FDF">
        <w:rPr>
          <w:rFonts w:eastAsia="Times New Roman"/>
          <w:lang w:eastAsia="en-AU"/>
        </w:rPr>
        <w:t>Tech, UX and Business Review</w:t>
      </w:r>
      <w:bookmarkEnd w:id="41"/>
    </w:p>
    <w:p w14:paraId="108ED1C7" w14:textId="77777777" w:rsidR="00EB1FDF" w:rsidRPr="00EB1FDF" w:rsidRDefault="00EB1FDF" w:rsidP="00EB1FDF">
      <w:pPr>
        <w:pStyle w:val="Heading2"/>
        <w:rPr>
          <w:rFonts w:eastAsia="Times New Roman"/>
          <w:lang w:eastAsia="en-AU"/>
        </w:rPr>
      </w:pPr>
      <w:bookmarkStart w:id="42" w:name="_Toc135917874"/>
      <w:r w:rsidRPr="00EB1FDF">
        <w:rPr>
          <w:rFonts w:eastAsia="Times New Roman"/>
          <w:lang w:eastAsia="en-AU"/>
        </w:rPr>
        <w:t>Sequencer</w:t>
      </w:r>
      <w:bookmarkEnd w:id="42"/>
    </w:p>
    <w:p w14:paraId="52127ADC" w14:textId="77777777" w:rsidR="00EB1FDF" w:rsidRPr="00EB1FDF" w:rsidRDefault="00EB1FDF" w:rsidP="00EB1FDF">
      <w:pPr>
        <w:pStyle w:val="Heading2"/>
        <w:rPr>
          <w:rFonts w:eastAsia="Times New Roman"/>
          <w:lang w:eastAsia="en-AU"/>
        </w:rPr>
      </w:pPr>
      <w:bookmarkStart w:id="43" w:name="_Toc135917875"/>
      <w:r w:rsidRPr="00EB1FDF">
        <w:rPr>
          <w:rFonts w:eastAsia="Times New Roman"/>
          <w:lang w:eastAsia="en-AU"/>
        </w:rPr>
        <w:t>Define the MVP</w:t>
      </w:r>
      <w:bookmarkEnd w:id="43"/>
    </w:p>
    <w:p w14:paraId="2A003346" w14:textId="77777777" w:rsidR="00EB1FDF" w:rsidRPr="00EB1FDF" w:rsidRDefault="00EB1FDF" w:rsidP="00EB1FDF">
      <w:pPr>
        <w:pStyle w:val="Heading2"/>
        <w:rPr>
          <w:rFonts w:eastAsia="Times New Roman"/>
          <w:lang w:eastAsia="en-AU"/>
        </w:rPr>
      </w:pPr>
      <w:bookmarkStart w:id="44" w:name="_Toc135917876"/>
      <w:r w:rsidRPr="00EB1FDF">
        <w:rPr>
          <w:rFonts w:eastAsia="Times New Roman"/>
          <w:lang w:eastAsia="en-AU"/>
        </w:rPr>
        <w:t>MVP Canvas</w:t>
      </w:r>
      <w:bookmarkEnd w:id="44"/>
    </w:p>
    <w:p w14:paraId="64BBC6BD" w14:textId="77777777" w:rsidR="00EB1FDF" w:rsidRPr="00EB1FDF" w:rsidRDefault="00EB1FDF" w:rsidP="00EB1FDF">
      <w:pPr>
        <w:pStyle w:val="Heading2"/>
        <w:rPr>
          <w:rFonts w:eastAsia="Times New Roman"/>
          <w:lang w:eastAsia="en-AU"/>
        </w:rPr>
      </w:pPr>
      <w:bookmarkStart w:id="45" w:name="_Toc135917877"/>
      <w:r w:rsidRPr="00EB1FDF">
        <w:rPr>
          <w:rFonts w:eastAsia="Times New Roman"/>
          <w:lang w:eastAsia="en-AU"/>
        </w:rPr>
        <w:t>HDD template</w:t>
      </w:r>
      <w:bookmarkEnd w:id="45"/>
    </w:p>
    <w:p w14:paraId="12C4375A" w14:textId="77777777" w:rsidR="00EB1FDF" w:rsidRPr="00EB1FDF" w:rsidRDefault="00EB1FDF" w:rsidP="00EB1FDF">
      <w:pPr>
        <w:pStyle w:val="Heading2"/>
        <w:rPr>
          <w:rFonts w:eastAsia="Times New Roman"/>
          <w:lang w:eastAsia="en-AU"/>
        </w:rPr>
      </w:pPr>
      <w:bookmarkStart w:id="46" w:name="_Toc135917878"/>
      <w:r w:rsidRPr="00EB1FDF">
        <w:rPr>
          <w:rFonts w:eastAsia="Times New Roman"/>
          <w:lang w:eastAsia="en-AU"/>
        </w:rPr>
        <w:t>Product Backlog Building</w:t>
      </w:r>
      <w:bookmarkEnd w:id="46"/>
    </w:p>
    <w:p w14:paraId="0C8C2063" w14:textId="77777777" w:rsidR="00EB1FDF" w:rsidRPr="00EB1FDF" w:rsidRDefault="00EB1FDF" w:rsidP="00EB1FDF">
      <w:pPr>
        <w:pStyle w:val="Heading2"/>
        <w:rPr>
          <w:rFonts w:eastAsia="Times New Roman"/>
          <w:lang w:eastAsia="en-AU"/>
        </w:rPr>
      </w:pPr>
      <w:bookmarkStart w:id="47" w:name="_Toc135917879"/>
      <w:r w:rsidRPr="00EB1FDF">
        <w:rPr>
          <w:rFonts w:eastAsia="Times New Roman"/>
          <w:lang w:eastAsia="en-AU"/>
        </w:rPr>
        <w:t>Epic/Feature breakdown</w:t>
      </w:r>
      <w:bookmarkEnd w:id="47"/>
    </w:p>
    <w:p w14:paraId="76C31B47" w14:textId="77777777" w:rsidR="00EB1FDF" w:rsidRPr="00EB1FDF" w:rsidRDefault="00EB1FDF" w:rsidP="00EB1FDF">
      <w:pPr>
        <w:pStyle w:val="Heading2"/>
        <w:rPr>
          <w:rFonts w:eastAsia="Times New Roman"/>
          <w:lang w:eastAsia="en-AU"/>
        </w:rPr>
      </w:pPr>
      <w:bookmarkStart w:id="48" w:name="_Toc135917880"/>
      <w:r w:rsidRPr="00EB1FDF">
        <w:rPr>
          <w:rFonts w:eastAsia="Times New Roman"/>
          <w:lang w:eastAsia="en-AU"/>
        </w:rPr>
        <w:t>Feature Steps Map</w:t>
      </w:r>
      <w:bookmarkEnd w:id="48"/>
    </w:p>
    <w:p w14:paraId="35FA5E2B" w14:textId="77777777" w:rsidR="00EB1FDF" w:rsidRPr="00EB1FDF" w:rsidRDefault="00EB1FDF" w:rsidP="00EB1FDF">
      <w:pPr>
        <w:pStyle w:val="Heading2"/>
        <w:rPr>
          <w:rFonts w:eastAsia="Times New Roman"/>
          <w:lang w:eastAsia="en-AU"/>
        </w:rPr>
      </w:pPr>
      <w:bookmarkStart w:id="49" w:name="_Toc135917881"/>
      <w:r w:rsidRPr="00EB1FDF">
        <w:rPr>
          <w:rFonts w:eastAsia="Times New Roman"/>
          <w:lang w:eastAsia="en-AU"/>
        </w:rPr>
        <w:t>Looking at our current backlog</w:t>
      </w:r>
      <w:bookmarkEnd w:id="49"/>
    </w:p>
    <w:p w14:paraId="60FB5656" w14:textId="77777777" w:rsidR="00EB1FDF" w:rsidRPr="00EB1FDF" w:rsidRDefault="00EB1FDF" w:rsidP="00EB1FDF">
      <w:pPr>
        <w:pStyle w:val="Heading2"/>
        <w:rPr>
          <w:rFonts w:eastAsia="Times New Roman"/>
          <w:lang w:eastAsia="en-AU"/>
        </w:rPr>
      </w:pPr>
      <w:bookmarkStart w:id="50" w:name="_Toc135917882"/>
      <w:r w:rsidRPr="00EB1FDF">
        <w:rPr>
          <w:rFonts w:eastAsia="Times New Roman"/>
          <w:lang w:eastAsia="en-AU"/>
        </w:rPr>
        <w:t>Writing User Stories</w:t>
      </w:r>
      <w:bookmarkEnd w:id="50"/>
    </w:p>
    <w:p w14:paraId="252BFC5B" w14:textId="77777777" w:rsidR="00EB1FDF" w:rsidRPr="00EB1FDF" w:rsidRDefault="00EB1FDF" w:rsidP="00EB1FDF">
      <w:pPr>
        <w:pStyle w:val="Heading2"/>
        <w:rPr>
          <w:rFonts w:eastAsia="Times New Roman"/>
          <w:lang w:eastAsia="en-AU"/>
        </w:rPr>
      </w:pPr>
      <w:bookmarkStart w:id="51" w:name="_Toc135917883"/>
      <w:r w:rsidRPr="00EB1FDF">
        <w:rPr>
          <w:rFonts w:eastAsia="Times New Roman"/>
          <w:lang w:eastAsia="en-AU"/>
        </w:rPr>
        <w:t>RAID (Risks, Assumptions, Issues and Dependencies)</w:t>
      </w:r>
      <w:bookmarkEnd w:id="51"/>
    </w:p>
    <w:p w14:paraId="6751F6B9" w14:textId="237D041B" w:rsidR="00815B6B" w:rsidRPr="00815B6B" w:rsidRDefault="00EB1FDF" w:rsidP="00EB1FDF">
      <w:pPr>
        <w:pStyle w:val="Heading2"/>
        <w:rPr>
          <w:rFonts w:eastAsia="Times New Roman"/>
          <w:lang w:eastAsia="en-AU"/>
        </w:rPr>
      </w:pPr>
      <w:bookmarkStart w:id="52" w:name="_Toc135917884"/>
      <w:r w:rsidRPr="00EB1FDF">
        <w:rPr>
          <w:rFonts w:eastAsia="Times New Roman"/>
          <w:lang w:eastAsia="en-AU"/>
        </w:rPr>
        <w:t>SWOT – Strengths, Weaknesses, Opportunities, Threats</w:t>
      </w:r>
      <w:bookmarkEnd w:id="52"/>
    </w:p>
    <w:p w14:paraId="57CB3C3A" w14:textId="77777777" w:rsidR="004F6113" w:rsidRDefault="004F6113">
      <w:pPr>
        <w:rPr>
          <w:rFonts w:ascii="Montserrat" w:eastAsia="Times New Roman" w:hAnsi="Montserrat" w:cs="Times New Roman"/>
          <w:b/>
          <w:bCs/>
          <w:color w:val="0E272D"/>
          <w:sz w:val="44"/>
          <w:szCs w:val="44"/>
          <w:lang w:eastAsia="en-AU"/>
        </w:rPr>
      </w:pPr>
      <w:r>
        <w:rPr>
          <w:rFonts w:ascii="Montserrat" w:eastAsia="Times New Roman" w:hAnsi="Montserrat" w:cs="Times New Roman"/>
          <w:b/>
          <w:bCs/>
          <w:color w:val="0E272D"/>
          <w:sz w:val="44"/>
          <w:szCs w:val="44"/>
          <w:lang w:eastAsia="en-AU"/>
        </w:rPr>
        <w:br w:type="page"/>
      </w:r>
    </w:p>
    <w:p w14:paraId="4E72FFCE" w14:textId="210BABD1" w:rsidR="00815B6B" w:rsidRPr="00815B6B" w:rsidRDefault="00815B6B" w:rsidP="00EB1FDF">
      <w:pPr>
        <w:pStyle w:val="Heading1"/>
        <w:rPr>
          <w:rFonts w:eastAsia="Times New Roman"/>
          <w:lang w:eastAsia="en-AU"/>
        </w:rPr>
      </w:pPr>
      <w:bookmarkStart w:id="53" w:name="_Toc135917885"/>
      <w:r w:rsidRPr="00815B6B">
        <w:rPr>
          <w:rFonts w:eastAsia="Times New Roman"/>
          <w:lang w:eastAsia="en-AU"/>
        </w:rPr>
        <w:lastRenderedPageBreak/>
        <w:t>People</w:t>
      </w:r>
      <w:bookmarkEnd w:id="53"/>
    </w:p>
    <w:p w14:paraId="759404A6" w14:textId="77777777" w:rsidR="00EB1FDF" w:rsidRPr="00EB1FDF" w:rsidRDefault="00EB1FDF" w:rsidP="00EB1FDF">
      <w:pPr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</w:pPr>
      <w:r w:rsidRPr="00EB1FDF"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  <w:t>This person and That person</w:t>
      </w:r>
    </w:p>
    <w:p w14:paraId="4A83497E" w14:textId="77777777" w:rsidR="00EB1FDF" w:rsidRPr="00EB1FDF" w:rsidRDefault="00EB1FDF" w:rsidP="00EB1FDF">
      <w:pPr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</w:pPr>
      <w:r w:rsidRPr="00EB1FDF"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  <w:t xml:space="preserve">General </w:t>
      </w:r>
      <w:proofErr w:type="spellStart"/>
      <w:r w:rsidRPr="00EB1FDF"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  <w:t>Behavior</w:t>
      </w:r>
      <w:proofErr w:type="spellEnd"/>
      <w:r w:rsidRPr="00EB1FDF"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  <w:t xml:space="preserve"> activity</w:t>
      </w:r>
    </w:p>
    <w:p w14:paraId="29A743E9" w14:textId="77777777" w:rsidR="00EB1FDF" w:rsidRPr="00EB1FDF" w:rsidRDefault="00EB1FDF" w:rsidP="00EB1FDF">
      <w:pPr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</w:pPr>
      <w:r w:rsidRPr="00EB1FDF"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  <w:t>Understanding the group knowledge</w:t>
      </w:r>
    </w:p>
    <w:p w14:paraId="10E51305" w14:textId="77777777" w:rsidR="00EB1FDF" w:rsidRPr="00EB1FDF" w:rsidRDefault="00EB1FDF" w:rsidP="00EB1FDF">
      <w:pPr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</w:pPr>
      <w:r w:rsidRPr="00EB1FDF"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  <w:t>Power vs. Interest Matrix (Stakeholder mapping)</w:t>
      </w:r>
    </w:p>
    <w:p w14:paraId="3F176455" w14:textId="77777777" w:rsidR="00EB1FDF" w:rsidRPr="00EB1FDF" w:rsidRDefault="00EB1FDF" w:rsidP="00EB1FDF">
      <w:pPr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</w:pPr>
      <w:r w:rsidRPr="00EB1FDF"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  <w:t>Roles and Expectations</w:t>
      </w:r>
    </w:p>
    <w:p w14:paraId="7F70EF96" w14:textId="77777777" w:rsidR="00EB1FDF" w:rsidRPr="00EB1FDF" w:rsidRDefault="00EB1FDF" w:rsidP="00EB1FDF">
      <w:pPr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</w:pPr>
      <w:r w:rsidRPr="00EB1FDF"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  <w:t>Roles and Responsibilities</w:t>
      </w:r>
    </w:p>
    <w:p w14:paraId="2AA43E1C" w14:textId="77777777" w:rsidR="00EB1FDF" w:rsidRPr="00EB1FDF" w:rsidRDefault="00EB1FDF" w:rsidP="00EB1FDF">
      <w:pPr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</w:pPr>
      <w:r w:rsidRPr="00EB1FDF"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  <w:t>The Team Vision Statement</w:t>
      </w:r>
    </w:p>
    <w:p w14:paraId="79EF924F" w14:textId="77777777" w:rsidR="00EB1FDF" w:rsidRPr="00EB1FDF" w:rsidRDefault="00EB1FDF" w:rsidP="00EB1FDF">
      <w:pPr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</w:pPr>
      <w:r w:rsidRPr="00EB1FDF"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  <w:t>Defining the Team Mission</w:t>
      </w:r>
    </w:p>
    <w:p w14:paraId="76CCCE3E" w14:textId="77777777" w:rsidR="00EB1FDF" w:rsidRPr="00EB1FDF" w:rsidRDefault="00EB1FDF" w:rsidP="00EB1FDF">
      <w:pPr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</w:pPr>
      <w:r w:rsidRPr="00EB1FDF"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  <w:t>Meet your neighbours</w:t>
      </w:r>
    </w:p>
    <w:p w14:paraId="2A110FF2" w14:textId="77777777" w:rsidR="00EB1FDF" w:rsidRPr="00EB1FDF" w:rsidRDefault="00EB1FDF" w:rsidP="00EB1FDF">
      <w:pPr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</w:pPr>
      <w:r w:rsidRPr="00EB1FDF"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  <w:t>Is – Is not – Does – Does not do (the team and/or a specific role)</w:t>
      </w:r>
    </w:p>
    <w:p w14:paraId="078F1B34" w14:textId="77777777" w:rsidR="00EB1FDF" w:rsidRDefault="00EB1FDF" w:rsidP="00EB1FDF">
      <w:pPr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</w:pPr>
      <w:r w:rsidRPr="00EB1FDF"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  <w:t>Core hours and team communication</w:t>
      </w:r>
    </w:p>
    <w:p w14:paraId="6584B5F9" w14:textId="655EF94E" w:rsidR="004F6113" w:rsidRDefault="004F6113" w:rsidP="00EB1FDF">
      <w:pPr>
        <w:rPr>
          <w:rFonts w:ascii="Montserrat" w:eastAsia="Times New Roman" w:hAnsi="Montserrat" w:cs="Times New Roman"/>
          <w:b/>
          <w:bCs/>
          <w:color w:val="0E272D"/>
          <w:sz w:val="44"/>
          <w:szCs w:val="44"/>
          <w:lang w:eastAsia="en-AU"/>
        </w:rPr>
      </w:pPr>
      <w:r>
        <w:rPr>
          <w:rFonts w:ascii="Montserrat" w:eastAsia="Times New Roman" w:hAnsi="Montserrat" w:cs="Times New Roman"/>
          <w:b/>
          <w:bCs/>
          <w:color w:val="0E272D"/>
          <w:sz w:val="44"/>
          <w:szCs w:val="44"/>
          <w:lang w:eastAsia="en-AU"/>
        </w:rPr>
        <w:br w:type="page"/>
      </w:r>
    </w:p>
    <w:p w14:paraId="0E800CB8" w14:textId="2AD26BF7" w:rsidR="00815B6B" w:rsidRPr="00815B6B" w:rsidRDefault="00815B6B" w:rsidP="00EB1FDF">
      <w:pPr>
        <w:pStyle w:val="Heading1"/>
        <w:rPr>
          <w:rFonts w:eastAsia="Times New Roman"/>
          <w:lang w:eastAsia="en-AU"/>
        </w:rPr>
      </w:pPr>
      <w:bookmarkStart w:id="54" w:name="_Toc135917886"/>
      <w:r w:rsidRPr="00815B6B">
        <w:rPr>
          <w:rFonts w:eastAsia="Times New Roman"/>
          <w:lang w:eastAsia="en-AU"/>
        </w:rPr>
        <w:lastRenderedPageBreak/>
        <w:t>Process</w:t>
      </w:r>
      <w:bookmarkEnd w:id="54"/>
    </w:p>
    <w:p w14:paraId="3B4C7E73" w14:textId="0A8D26AA" w:rsidR="00EB1FDF" w:rsidRPr="00EB1FDF" w:rsidRDefault="00EB1FDF" w:rsidP="00EB1FDF">
      <w:pPr>
        <w:pStyle w:val="Heading2"/>
        <w:rPr>
          <w:rFonts w:eastAsia="Times New Roman"/>
          <w:lang w:eastAsia="en-AU"/>
        </w:rPr>
      </w:pPr>
      <w:bookmarkStart w:id="55" w:name="_Toc135917887"/>
      <w:r w:rsidRPr="00EB1FDF">
        <w:rPr>
          <w:rFonts w:eastAsia="Times New Roman"/>
          <w:lang w:eastAsia="en-AU"/>
        </w:rPr>
        <w:t>Defining the Team Principles (Meetings / Communication / Roles / Process)</w:t>
      </w:r>
      <w:bookmarkEnd w:id="55"/>
    </w:p>
    <w:p w14:paraId="009BD4BA" w14:textId="0382C820" w:rsidR="00EB1FDF" w:rsidRPr="00EB1FDF" w:rsidRDefault="00EB1FDF" w:rsidP="00EB1FDF">
      <w:pPr>
        <w:pStyle w:val="Heading2"/>
        <w:rPr>
          <w:rFonts w:eastAsia="Times New Roman"/>
          <w:lang w:eastAsia="en-AU"/>
        </w:rPr>
      </w:pPr>
      <w:bookmarkStart w:id="56" w:name="_Toc135917888"/>
      <w:r w:rsidRPr="00EB1FDF">
        <w:rPr>
          <w:rFonts w:eastAsia="Times New Roman"/>
          <w:lang w:eastAsia="en-AU"/>
        </w:rPr>
        <w:t>Ways of Working: interactions and Scrum ceremonies</w:t>
      </w:r>
      <w:bookmarkEnd w:id="56"/>
    </w:p>
    <w:p w14:paraId="753C99F7" w14:textId="5D7C14CD" w:rsidR="00EB1FDF" w:rsidRPr="00EB1FDF" w:rsidRDefault="00EB1FDF" w:rsidP="00EB1FDF">
      <w:pPr>
        <w:pStyle w:val="Heading2"/>
        <w:rPr>
          <w:rFonts w:eastAsia="Times New Roman"/>
          <w:lang w:eastAsia="en-AU"/>
        </w:rPr>
      </w:pPr>
      <w:bookmarkStart w:id="57" w:name="_Toc135917889"/>
      <w:r w:rsidRPr="00EB1FDF">
        <w:rPr>
          <w:rFonts w:eastAsia="Times New Roman"/>
          <w:lang w:eastAsia="en-AU"/>
        </w:rPr>
        <w:t>Workflow stages</w:t>
      </w:r>
      <w:bookmarkEnd w:id="57"/>
    </w:p>
    <w:p w14:paraId="30EB93FD" w14:textId="50389DEC" w:rsidR="00EB1FDF" w:rsidRPr="00EB1FDF" w:rsidRDefault="00EB1FDF" w:rsidP="00EB1FDF">
      <w:pPr>
        <w:pStyle w:val="Heading2"/>
        <w:rPr>
          <w:rFonts w:eastAsia="Times New Roman"/>
          <w:lang w:eastAsia="en-AU"/>
        </w:rPr>
      </w:pPr>
      <w:bookmarkStart w:id="58" w:name="_Toc135917890"/>
      <w:r w:rsidRPr="00EB1FDF">
        <w:rPr>
          <w:rFonts w:eastAsia="Times New Roman"/>
          <w:lang w:eastAsia="en-AU"/>
        </w:rPr>
        <w:t>Definition of Ready</w:t>
      </w:r>
      <w:bookmarkEnd w:id="58"/>
    </w:p>
    <w:p w14:paraId="58992EA5" w14:textId="09A58886" w:rsidR="00EB1FDF" w:rsidRPr="00EB1FDF" w:rsidRDefault="00EB1FDF" w:rsidP="00EB1FDF">
      <w:pPr>
        <w:pStyle w:val="Heading2"/>
        <w:rPr>
          <w:rFonts w:eastAsia="Times New Roman"/>
          <w:lang w:eastAsia="en-AU"/>
        </w:rPr>
      </w:pPr>
      <w:bookmarkStart w:id="59" w:name="_Toc135917891"/>
      <w:r w:rsidRPr="00EB1FDF">
        <w:rPr>
          <w:rFonts w:eastAsia="Times New Roman"/>
          <w:lang w:eastAsia="en-AU"/>
        </w:rPr>
        <w:t>Definition of Done</w:t>
      </w:r>
      <w:bookmarkEnd w:id="59"/>
    </w:p>
    <w:p w14:paraId="079F52B3" w14:textId="4073F532" w:rsidR="00EB1FDF" w:rsidRPr="00EB1FDF" w:rsidRDefault="00EB1FDF" w:rsidP="00EB1FDF">
      <w:pPr>
        <w:pStyle w:val="Heading2"/>
        <w:rPr>
          <w:rFonts w:eastAsia="Times New Roman"/>
          <w:lang w:eastAsia="en-AU"/>
        </w:rPr>
      </w:pPr>
      <w:bookmarkStart w:id="60" w:name="_Toc135917892"/>
      <w:r w:rsidRPr="00EB1FDF">
        <w:rPr>
          <w:rFonts w:eastAsia="Times New Roman"/>
          <w:lang w:eastAsia="en-AU"/>
        </w:rPr>
        <w:t>Value Stream Mapping (VSM)</w:t>
      </w:r>
      <w:bookmarkEnd w:id="60"/>
    </w:p>
    <w:p w14:paraId="06345FF1" w14:textId="3591D822" w:rsidR="00EB1FDF" w:rsidRPr="00EB1FDF" w:rsidRDefault="00EB1FDF" w:rsidP="00EB1FDF">
      <w:pPr>
        <w:pStyle w:val="Heading2"/>
        <w:rPr>
          <w:rFonts w:eastAsia="Times New Roman"/>
          <w:lang w:eastAsia="en-AU"/>
        </w:rPr>
      </w:pPr>
      <w:bookmarkStart w:id="61" w:name="_Toc135917893"/>
      <w:r w:rsidRPr="00EB1FDF">
        <w:rPr>
          <w:rFonts w:eastAsia="Times New Roman"/>
          <w:lang w:eastAsia="en-AU"/>
        </w:rPr>
        <w:t>Communication plan</w:t>
      </w:r>
      <w:bookmarkEnd w:id="61"/>
    </w:p>
    <w:p w14:paraId="22515BE5" w14:textId="0404C834" w:rsidR="00EB1FDF" w:rsidRPr="00EB1FDF" w:rsidRDefault="00EB1FDF" w:rsidP="00EB1FDF">
      <w:pPr>
        <w:pStyle w:val="Heading2"/>
        <w:rPr>
          <w:rFonts w:eastAsia="Times New Roman"/>
          <w:lang w:eastAsia="en-AU"/>
        </w:rPr>
      </w:pPr>
      <w:bookmarkStart w:id="62" w:name="_Toc135917894"/>
      <w:r w:rsidRPr="00EB1FDF">
        <w:rPr>
          <w:rFonts w:eastAsia="Times New Roman"/>
          <w:lang w:eastAsia="en-AU"/>
        </w:rPr>
        <w:t>Class of service</w:t>
      </w:r>
      <w:bookmarkEnd w:id="62"/>
    </w:p>
    <w:p w14:paraId="5ACBB8D9" w14:textId="77777777" w:rsidR="00EB1FDF" w:rsidRDefault="00EB1FDF" w:rsidP="00EB1FDF">
      <w:pPr>
        <w:pStyle w:val="Heading2"/>
        <w:rPr>
          <w:rFonts w:eastAsia="Times New Roman"/>
          <w:lang w:eastAsia="en-AU"/>
        </w:rPr>
      </w:pPr>
      <w:bookmarkStart w:id="63" w:name="_Toc135917895"/>
      <w:r w:rsidRPr="00EB1FDF">
        <w:rPr>
          <w:rFonts w:eastAsia="Times New Roman"/>
          <w:lang w:eastAsia="en-AU"/>
        </w:rPr>
        <w:t>Capacity planning</w:t>
      </w:r>
      <w:bookmarkEnd w:id="63"/>
    </w:p>
    <w:p w14:paraId="2CFDFF21" w14:textId="310653DB" w:rsidR="004F6113" w:rsidRPr="00EB1FDF" w:rsidRDefault="004F6113" w:rsidP="00EB1FDF">
      <w:pPr>
        <w:pStyle w:val="Heading2"/>
        <w:rPr>
          <w:rFonts w:eastAsia="Times New Roman"/>
          <w:lang w:eastAsia="en-AU"/>
        </w:rPr>
      </w:pPr>
      <w:r w:rsidRPr="00EB1FDF">
        <w:rPr>
          <w:rFonts w:eastAsia="Times New Roman"/>
          <w:lang w:eastAsia="en-AU"/>
        </w:rPr>
        <w:br w:type="page"/>
      </w:r>
    </w:p>
    <w:p w14:paraId="78232438" w14:textId="2F460A18" w:rsidR="00815B6B" w:rsidRPr="00815B6B" w:rsidRDefault="00815B6B" w:rsidP="00EB1FDF">
      <w:pPr>
        <w:pStyle w:val="Heading1"/>
        <w:rPr>
          <w:rFonts w:eastAsia="Times New Roman"/>
          <w:lang w:eastAsia="en-AU"/>
        </w:rPr>
      </w:pPr>
      <w:bookmarkStart w:id="64" w:name="_Toc135917896"/>
      <w:r w:rsidRPr="00815B6B">
        <w:rPr>
          <w:rFonts w:eastAsia="Times New Roman"/>
          <w:lang w:eastAsia="en-AU"/>
        </w:rPr>
        <w:lastRenderedPageBreak/>
        <w:t>Technical</w:t>
      </w:r>
      <w:bookmarkEnd w:id="64"/>
    </w:p>
    <w:p w14:paraId="46AF484B" w14:textId="77777777" w:rsidR="00EB1FDF" w:rsidRPr="00EB1FDF" w:rsidRDefault="00EB1FDF" w:rsidP="00EB1FDF">
      <w:pPr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</w:pPr>
      <w:r w:rsidRPr="00EB1FDF"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  <w:t>Path to production</w:t>
      </w:r>
    </w:p>
    <w:p w14:paraId="4D7542AE" w14:textId="77777777" w:rsidR="00EB1FDF" w:rsidRPr="00EB1FDF" w:rsidRDefault="00EB1FDF" w:rsidP="00EB1FDF">
      <w:pPr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</w:pPr>
      <w:r w:rsidRPr="00EB1FDF"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  <w:t>Architecture drawing with the C4 model</w:t>
      </w:r>
    </w:p>
    <w:p w14:paraId="268BFA75" w14:textId="77777777" w:rsidR="00EB1FDF" w:rsidRPr="00EB1FDF" w:rsidRDefault="00EB1FDF" w:rsidP="00EB1FDF">
      <w:pPr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</w:pPr>
      <w:r w:rsidRPr="00EB1FDF"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  <w:t>Minimum Viable Architecture (MVA)</w:t>
      </w:r>
    </w:p>
    <w:p w14:paraId="63142DE6" w14:textId="77777777" w:rsidR="00EB1FDF" w:rsidRPr="00EB1FDF" w:rsidRDefault="00EB1FDF" w:rsidP="00EB1FDF">
      <w:pPr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</w:pPr>
      <w:r w:rsidRPr="00EB1FDF"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  <w:t xml:space="preserve">Cross </w:t>
      </w:r>
      <w:proofErr w:type="spellStart"/>
      <w:r w:rsidRPr="00EB1FDF"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  <w:t>funcional</w:t>
      </w:r>
      <w:proofErr w:type="spellEnd"/>
      <w:r w:rsidRPr="00EB1FDF"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  <w:t xml:space="preserve"> requirements (CFR)</w:t>
      </w:r>
    </w:p>
    <w:p w14:paraId="1831B0C4" w14:textId="77777777" w:rsidR="00EB1FDF" w:rsidRPr="00EB1FDF" w:rsidRDefault="00EB1FDF" w:rsidP="00EB1FDF">
      <w:pPr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</w:pPr>
      <w:r w:rsidRPr="00EB1FDF"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  <w:t xml:space="preserve">APA Threat </w:t>
      </w:r>
      <w:proofErr w:type="spellStart"/>
      <w:r w:rsidRPr="00EB1FDF"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  <w:t>modeling</w:t>
      </w:r>
      <w:proofErr w:type="spellEnd"/>
    </w:p>
    <w:p w14:paraId="45570B5F" w14:textId="77777777" w:rsidR="00EB1FDF" w:rsidRPr="00EB1FDF" w:rsidRDefault="00EB1FDF" w:rsidP="00EB1FDF">
      <w:pPr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</w:pPr>
      <w:r w:rsidRPr="00EB1FDF"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  <w:t>In and Out of the circle (CFR for the MVA)</w:t>
      </w:r>
    </w:p>
    <w:p w14:paraId="375C0FE2" w14:textId="77777777" w:rsidR="00EB1FDF" w:rsidRPr="00EB1FDF" w:rsidRDefault="00EB1FDF" w:rsidP="00EB1FDF">
      <w:pPr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</w:pPr>
      <w:r w:rsidRPr="00EB1FDF"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  <w:t>Continuous Delivery Assessment</w:t>
      </w:r>
    </w:p>
    <w:p w14:paraId="61DA18CE" w14:textId="77777777" w:rsidR="00EB1FDF" w:rsidRPr="00EB1FDF" w:rsidRDefault="00EB1FDF" w:rsidP="00EB1FDF">
      <w:pPr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</w:pPr>
      <w:r w:rsidRPr="00EB1FDF"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  <w:t>The four key metrics</w:t>
      </w:r>
    </w:p>
    <w:p w14:paraId="06F69086" w14:textId="77777777" w:rsidR="00EB1FDF" w:rsidRPr="00EB1FDF" w:rsidRDefault="00EB1FDF" w:rsidP="00EB1FDF">
      <w:pPr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</w:pPr>
      <w:r w:rsidRPr="00EB1FDF"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  <w:t>Data set journey</w:t>
      </w:r>
    </w:p>
    <w:p w14:paraId="754CBD27" w14:textId="77777777" w:rsidR="00EB1FDF" w:rsidRDefault="00EB1FDF" w:rsidP="00EB1FDF">
      <w:pPr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</w:pPr>
      <w:r w:rsidRPr="00EB1FDF"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  <w:t>Data Mesh Platform principles</w:t>
      </w:r>
    </w:p>
    <w:p w14:paraId="7E9C6466" w14:textId="77777777" w:rsidR="00EB1FDF" w:rsidRDefault="00EB1FDF" w:rsidP="00EB1FDF">
      <w:pPr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</w:pPr>
    </w:p>
    <w:p w14:paraId="2D86F76C" w14:textId="1C0172C3" w:rsidR="004F6113" w:rsidRDefault="004F6113" w:rsidP="00EB1FDF">
      <w:pPr>
        <w:rPr>
          <w:rFonts w:ascii="Montserrat" w:eastAsia="Times New Roman" w:hAnsi="Montserrat" w:cs="Times New Roman"/>
          <w:b/>
          <w:bCs/>
          <w:color w:val="0E272D"/>
          <w:sz w:val="44"/>
          <w:szCs w:val="44"/>
          <w:lang w:eastAsia="en-AU"/>
        </w:rPr>
      </w:pPr>
      <w:r>
        <w:rPr>
          <w:rFonts w:ascii="Montserrat" w:eastAsia="Times New Roman" w:hAnsi="Montserrat" w:cs="Times New Roman"/>
          <w:b/>
          <w:bCs/>
          <w:color w:val="0E272D"/>
          <w:sz w:val="44"/>
          <w:szCs w:val="44"/>
          <w:lang w:eastAsia="en-AU"/>
        </w:rPr>
        <w:br w:type="page"/>
      </w:r>
    </w:p>
    <w:p w14:paraId="70D75D30" w14:textId="2731689C" w:rsidR="00815B6B" w:rsidRPr="00815B6B" w:rsidRDefault="00815B6B" w:rsidP="00EB1FDF">
      <w:pPr>
        <w:pStyle w:val="Heading1"/>
        <w:rPr>
          <w:rFonts w:eastAsia="Times New Roman"/>
          <w:lang w:eastAsia="en-AU"/>
        </w:rPr>
      </w:pPr>
      <w:bookmarkStart w:id="65" w:name="_Toc135917897"/>
      <w:r w:rsidRPr="00815B6B">
        <w:rPr>
          <w:rFonts w:eastAsia="Times New Roman"/>
          <w:lang w:eastAsia="en-AU"/>
        </w:rPr>
        <w:lastRenderedPageBreak/>
        <w:t>Prioritisation</w:t>
      </w:r>
      <w:bookmarkEnd w:id="65"/>
    </w:p>
    <w:p w14:paraId="409D1960" w14:textId="77777777" w:rsidR="00EB1FDF" w:rsidRPr="00EB1FDF" w:rsidRDefault="00EB1FDF" w:rsidP="00EB1FDF">
      <w:pPr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</w:pPr>
      <w:r w:rsidRPr="00EB1FDF"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  <w:t>Impact and Frequency</w:t>
      </w:r>
    </w:p>
    <w:p w14:paraId="65E35CF4" w14:textId="77777777" w:rsidR="00EB1FDF" w:rsidRPr="00EB1FDF" w:rsidRDefault="00EB1FDF" w:rsidP="00EB1FDF">
      <w:pPr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</w:pPr>
      <w:r w:rsidRPr="00EB1FDF"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  <w:t>Effort versus Value</w:t>
      </w:r>
    </w:p>
    <w:p w14:paraId="5E71D7C0" w14:textId="77777777" w:rsidR="00EB1FDF" w:rsidRPr="00EB1FDF" w:rsidRDefault="00EB1FDF" w:rsidP="00EB1FDF">
      <w:pPr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</w:pPr>
      <w:r w:rsidRPr="00EB1FDF"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  <w:t>Feasible versus Usable</w:t>
      </w:r>
    </w:p>
    <w:p w14:paraId="506EDC28" w14:textId="77777777" w:rsidR="00EB1FDF" w:rsidRPr="00EB1FDF" w:rsidRDefault="00EB1FDF" w:rsidP="00EB1FDF">
      <w:pPr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</w:pPr>
      <w:r w:rsidRPr="00EB1FDF"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  <w:t>[WSJF + RICE] Collaborative Prioritisation Table</w:t>
      </w:r>
    </w:p>
    <w:p w14:paraId="4800CA97" w14:textId="77777777" w:rsidR="00EB1FDF" w:rsidRPr="00EB1FDF" w:rsidRDefault="00EB1FDF" w:rsidP="00EB1FDF">
      <w:pPr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</w:pPr>
      <w:r w:rsidRPr="00EB1FDF"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  <w:t>Show the solution</w:t>
      </w:r>
    </w:p>
    <w:p w14:paraId="6168D773" w14:textId="77777777" w:rsidR="00EB1FDF" w:rsidRPr="00EB1FDF" w:rsidRDefault="00EB1FDF" w:rsidP="00EB1FDF">
      <w:pPr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</w:pPr>
      <w:proofErr w:type="spellStart"/>
      <w:r w:rsidRPr="00EB1FDF"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  <w:t>MoSCoW</w:t>
      </w:r>
      <w:proofErr w:type="spellEnd"/>
    </w:p>
    <w:p w14:paraId="0E1E3364" w14:textId="77777777" w:rsidR="00EB1FDF" w:rsidRPr="00EB1FDF" w:rsidRDefault="00EB1FDF" w:rsidP="00EB1FDF">
      <w:pPr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</w:pPr>
      <w:r w:rsidRPr="00EB1FDF"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  <w:t>Show me the money</w:t>
      </w:r>
    </w:p>
    <w:p w14:paraId="37A64A49" w14:textId="77777777" w:rsidR="00EB1FDF" w:rsidRPr="00EB1FDF" w:rsidRDefault="00EB1FDF" w:rsidP="00EB1FDF">
      <w:pPr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</w:pPr>
      <w:r w:rsidRPr="00EB1FDF"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  <w:t>Planning poker</w:t>
      </w:r>
    </w:p>
    <w:p w14:paraId="017CACE3" w14:textId="77777777" w:rsidR="00EB1FDF" w:rsidRPr="00EB1FDF" w:rsidRDefault="00EB1FDF" w:rsidP="00EB1FDF">
      <w:pPr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</w:pPr>
      <w:r w:rsidRPr="00EB1FDF"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  <w:t>Size it up</w:t>
      </w:r>
    </w:p>
    <w:p w14:paraId="27013631" w14:textId="77777777" w:rsidR="00EB1FDF" w:rsidRPr="00EB1FDF" w:rsidRDefault="00EB1FDF" w:rsidP="00EB1FDF">
      <w:pPr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</w:pPr>
      <w:r w:rsidRPr="00EB1FDF"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  <w:t>MVP Canvas</w:t>
      </w:r>
    </w:p>
    <w:p w14:paraId="7488B257" w14:textId="77777777" w:rsidR="00EB1FDF" w:rsidRPr="00EB1FDF" w:rsidRDefault="00EB1FDF" w:rsidP="00EB1FDF">
      <w:pPr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</w:pPr>
      <w:r w:rsidRPr="00EB1FDF"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  <w:t>Features Sequencer</w:t>
      </w:r>
    </w:p>
    <w:p w14:paraId="3B2EB652" w14:textId="77777777" w:rsidR="00EB1FDF" w:rsidRPr="00EB1FDF" w:rsidRDefault="00EB1FDF" w:rsidP="00EB1FDF">
      <w:pPr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</w:pPr>
      <w:r w:rsidRPr="00EB1FDF"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  <w:t>Mapping Features to Sprints via User Stories</w:t>
      </w:r>
    </w:p>
    <w:p w14:paraId="36139446" w14:textId="77777777" w:rsidR="00EB1FDF" w:rsidRDefault="00EB1FDF" w:rsidP="00EB1FDF">
      <w:pPr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</w:pPr>
      <w:r w:rsidRPr="00EB1FDF"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  <w:t>Teams’ deliverables and their dependencies</w:t>
      </w:r>
    </w:p>
    <w:p w14:paraId="3CA97410" w14:textId="77777777" w:rsidR="00EB1FDF" w:rsidRDefault="00EB1FDF" w:rsidP="00EB1FDF">
      <w:pPr>
        <w:rPr>
          <w:rFonts w:asciiTheme="majorHAnsi" w:eastAsiaTheme="majorEastAsia" w:hAnsiTheme="majorHAnsi" w:cstheme="majorBidi"/>
          <w:color w:val="B76E0B" w:themeColor="accent1" w:themeShade="BF"/>
          <w:sz w:val="32"/>
          <w:szCs w:val="32"/>
        </w:rPr>
      </w:pPr>
    </w:p>
    <w:p w14:paraId="6FB804E9" w14:textId="08B923DF" w:rsidR="004F6113" w:rsidRDefault="004F6113" w:rsidP="00EB1FDF">
      <w:pPr>
        <w:rPr>
          <w:rFonts w:ascii="Montserrat" w:eastAsia="Times New Roman" w:hAnsi="Montserrat" w:cs="Times New Roman"/>
          <w:b/>
          <w:bCs/>
          <w:color w:val="0E272D"/>
          <w:sz w:val="44"/>
          <w:szCs w:val="44"/>
          <w:lang w:eastAsia="en-AU"/>
        </w:rPr>
      </w:pPr>
    </w:p>
    <w:sectPr w:rsidR="004F6113" w:rsidSect="00EB1FDF">
      <w:pgSz w:w="11907" w:h="16839" w:code="9"/>
      <w:pgMar w:top="720" w:right="720" w:bottom="720" w:left="720" w:header="576" w:footer="381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CD4630" w14:textId="77777777" w:rsidR="00182D8C" w:rsidRDefault="00182D8C" w:rsidP="005D751A">
      <w:pPr>
        <w:spacing w:after="0" w:line="240" w:lineRule="auto"/>
      </w:pPr>
      <w:r>
        <w:separator/>
      </w:r>
    </w:p>
  </w:endnote>
  <w:endnote w:type="continuationSeparator" w:id="0">
    <w:p w14:paraId="29D601BF" w14:textId="77777777" w:rsidR="00182D8C" w:rsidRDefault="00182D8C" w:rsidP="005D75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inionPro-Regular">
    <w:altName w:val="Minion Pro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boto Condensed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DINOT">
    <w:altName w:val="Calibri"/>
    <w:panose1 w:val="00000000000000000000"/>
    <w:charset w:val="00"/>
    <w:family w:val="swiss"/>
    <w:notTrueType/>
    <w:pitch w:val="variable"/>
    <w:sig w:usb0="800000AF" w:usb1="4000207B" w:usb2="00000008" w:usb3="00000000" w:csb0="00000001" w:csb1="00000000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A0424D" w14:textId="77777777" w:rsidR="00525190" w:rsidRPr="00C77645" w:rsidRDefault="00000000" w:rsidP="00A921CD">
    <w:pPr>
      <w:spacing w:after="0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EEF290" w14:textId="77777777" w:rsidR="00182D8C" w:rsidRDefault="00182D8C" w:rsidP="005D751A">
      <w:pPr>
        <w:spacing w:after="0" w:line="240" w:lineRule="auto"/>
      </w:pPr>
      <w:r>
        <w:separator/>
      </w:r>
    </w:p>
  </w:footnote>
  <w:footnote w:type="continuationSeparator" w:id="0">
    <w:p w14:paraId="2B68F8CE" w14:textId="77777777" w:rsidR="00182D8C" w:rsidRDefault="00182D8C" w:rsidP="005D75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8F0D70" w14:textId="77777777" w:rsidR="00FE1781" w:rsidRPr="0046660E" w:rsidRDefault="00FE1781" w:rsidP="00FE1781">
    <w:pPr>
      <w:spacing w:after="0" w:line="240" w:lineRule="auto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93B372" w14:textId="77777777" w:rsidR="00525190" w:rsidRPr="00D7494E" w:rsidRDefault="00000000" w:rsidP="00D7494E">
    <w:pPr>
      <w:spacing w:after="0" w:line="240" w:lineRule="auto"/>
      <w:ind w:firstLine="720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B716B"/>
    <w:multiLevelType w:val="hybridMultilevel"/>
    <w:tmpl w:val="67827582"/>
    <w:lvl w:ilvl="0" w:tplc="9990A570">
      <w:numFmt w:val="bullet"/>
      <w:lvlText w:val="•"/>
      <w:lvlJc w:val="left"/>
      <w:pPr>
        <w:ind w:left="1080" w:hanging="720"/>
      </w:pPr>
      <w:rPr>
        <w:rFonts w:ascii="Roboto" w:eastAsia="Times New Roman" w:hAnsi="Roboto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4238D5"/>
    <w:multiLevelType w:val="multilevel"/>
    <w:tmpl w:val="2AEE3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A070EE"/>
    <w:multiLevelType w:val="hybridMultilevel"/>
    <w:tmpl w:val="EEA4B268"/>
    <w:lvl w:ilvl="0" w:tplc="C2EC6DE8">
      <w:numFmt w:val="bullet"/>
      <w:lvlText w:val="•"/>
      <w:lvlJc w:val="left"/>
      <w:pPr>
        <w:ind w:left="1080" w:hanging="720"/>
      </w:pPr>
      <w:rPr>
        <w:rFonts w:ascii="Montserrat" w:eastAsia="Times New Roman" w:hAnsi="Montserrat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E83FDC"/>
    <w:multiLevelType w:val="multilevel"/>
    <w:tmpl w:val="2D00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3532D95"/>
    <w:multiLevelType w:val="multilevel"/>
    <w:tmpl w:val="D9D8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4CA72C2"/>
    <w:multiLevelType w:val="multilevel"/>
    <w:tmpl w:val="A116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88F7B4C"/>
    <w:multiLevelType w:val="multilevel"/>
    <w:tmpl w:val="C556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9D261BF"/>
    <w:multiLevelType w:val="multilevel"/>
    <w:tmpl w:val="29B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E166093"/>
    <w:multiLevelType w:val="hybridMultilevel"/>
    <w:tmpl w:val="43DE0E98"/>
    <w:lvl w:ilvl="0" w:tplc="9990A570">
      <w:numFmt w:val="bullet"/>
      <w:lvlText w:val="•"/>
      <w:lvlJc w:val="left"/>
      <w:pPr>
        <w:ind w:left="1080" w:hanging="720"/>
      </w:pPr>
      <w:rPr>
        <w:rFonts w:ascii="Roboto" w:eastAsia="Times New Roman" w:hAnsi="Roboto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B35330"/>
    <w:multiLevelType w:val="multilevel"/>
    <w:tmpl w:val="644A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58A5EC4"/>
    <w:multiLevelType w:val="multilevel"/>
    <w:tmpl w:val="AE0E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8FF7A6C"/>
    <w:multiLevelType w:val="hybridMultilevel"/>
    <w:tmpl w:val="A60EFD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DF0529"/>
    <w:multiLevelType w:val="multilevel"/>
    <w:tmpl w:val="6E64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8706347"/>
    <w:multiLevelType w:val="hybridMultilevel"/>
    <w:tmpl w:val="BB7E3FBC"/>
    <w:lvl w:ilvl="0" w:tplc="C2EC6DE8">
      <w:numFmt w:val="bullet"/>
      <w:lvlText w:val="•"/>
      <w:lvlJc w:val="left"/>
      <w:pPr>
        <w:ind w:left="1080" w:hanging="720"/>
      </w:pPr>
      <w:rPr>
        <w:rFonts w:ascii="Montserrat" w:eastAsia="Times New Roman" w:hAnsi="Montserrat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F562B5"/>
    <w:multiLevelType w:val="multilevel"/>
    <w:tmpl w:val="235C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FD2236E"/>
    <w:multiLevelType w:val="multilevel"/>
    <w:tmpl w:val="F9A2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494179B"/>
    <w:multiLevelType w:val="multilevel"/>
    <w:tmpl w:val="6F46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10816139">
    <w:abstractNumId w:val="9"/>
  </w:num>
  <w:num w:numId="2" w16cid:durableId="2115055126">
    <w:abstractNumId w:val="4"/>
  </w:num>
  <w:num w:numId="3" w16cid:durableId="859198493">
    <w:abstractNumId w:val="3"/>
  </w:num>
  <w:num w:numId="4" w16cid:durableId="759524125">
    <w:abstractNumId w:val="6"/>
  </w:num>
  <w:num w:numId="5" w16cid:durableId="248198600">
    <w:abstractNumId w:val="12"/>
  </w:num>
  <w:num w:numId="6" w16cid:durableId="60904424">
    <w:abstractNumId w:val="10"/>
  </w:num>
  <w:num w:numId="7" w16cid:durableId="1084760229">
    <w:abstractNumId w:val="5"/>
  </w:num>
  <w:num w:numId="8" w16cid:durableId="488903332">
    <w:abstractNumId w:val="14"/>
  </w:num>
  <w:num w:numId="9" w16cid:durableId="1291131431">
    <w:abstractNumId w:val="16"/>
  </w:num>
  <w:num w:numId="10" w16cid:durableId="1971126889">
    <w:abstractNumId w:val="7"/>
  </w:num>
  <w:num w:numId="11" w16cid:durableId="632759179">
    <w:abstractNumId w:val="15"/>
  </w:num>
  <w:num w:numId="12" w16cid:durableId="1466703023">
    <w:abstractNumId w:val="1"/>
  </w:num>
  <w:num w:numId="13" w16cid:durableId="133254257">
    <w:abstractNumId w:val="11"/>
  </w:num>
  <w:num w:numId="14" w16cid:durableId="1605386332">
    <w:abstractNumId w:val="0"/>
  </w:num>
  <w:num w:numId="15" w16cid:durableId="1220747067">
    <w:abstractNumId w:val="8"/>
  </w:num>
  <w:num w:numId="16" w16cid:durableId="374963207">
    <w:abstractNumId w:val="2"/>
  </w:num>
  <w:num w:numId="17" w16cid:durableId="37246808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015"/>
    <w:rsid w:val="00046A65"/>
    <w:rsid w:val="00065015"/>
    <w:rsid w:val="001758EB"/>
    <w:rsid w:val="00182D8C"/>
    <w:rsid w:val="002377C0"/>
    <w:rsid w:val="004F6113"/>
    <w:rsid w:val="00544FB5"/>
    <w:rsid w:val="005D751A"/>
    <w:rsid w:val="007402BC"/>
    <w:rsid w:val="00815B6B"/>
    <w:rsid w:val="00AC5A20"/>
    <w:rsid w:val="00B12186"/>
    <w:rsid w:val="00B345E2"/>
    <w:rsid w:val="00C93774"/>
    <w:rsid w:val="00C959C8"/>
    <w:rsid w:val="00EB1FDF"/>
    <w:rsid w:val="00F75FA2"/>
    <w:rsid w:val="00F77AF8"/>
    <w:rsid w:val="00FE1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63FD1B"/>
  <w15:chartTrackingRefBased/>
  <w15:docId w15:val="{B6F0C296-A2DE-4715-914C-9ED177D37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FDF"/>
  </w:style>
  <w:style w:type="paragraph" w:styleId="Heading1">
    <w:name w:val="heading 1"/>
    <w:basedOn w:val="Normal"/>
    <w:next w:val="Normal"/>
    <w:link w:val="Heading1Char"/>
    <w:uiPriority w:val="9"/>
    <w:qFormat/>
    <w:rsid w:val="00EB1FDF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7B4A08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1FD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B76E0B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1FD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B76E0B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B1FD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B76E0B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B1FD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B76E0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B1FD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7B4A08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B1FD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B4A08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FD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B4A08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FD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B4A08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FDF"/>
    <w:rPr>
      <w:rFonts w:asciiTheme="majorHAnsi" w:eastAsiaTheme="majorEastAsia" w:hAnsiTheme="majorHAnsi" w:cstheme="majorBidi"/>
      <w:color w:val="7B4A08" w:themeColor="accent1" w:themeShade="80"/>
      <w:sz w:val="36"/>
      <w:szCs w:val="36"/>
    </w:rPr>
  </w:style>
  <w:style w:type="paragraph" w:customStyle="1" w:styleId="BasicParagraph">
    <w:name w:val="[Basic Paragraph]"/>
    <w:basedOn w:val="Normal"/>
    <w:uiPriority w:val="99"/>
    <w:rsid w:val="005D751A"/>
    <w:pPr>
      <w:spacing w:line="288" w:lineRule="auto"/>
    </w:pPr>
    <w:rPr>
      <w:rFonts w:ascii="MinionPro-Regular" w:hAnsi="MinionPro-Regular" w:cs="MinionPro-Regula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751A"/>
    <w:rPr>
      <w:rFonts w:ascii="Lucida Grande" w:hAnsi="Lucida Grande" w:cs="Lucida Grande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D751A"/>
    <w:rPr>
      <w:rFonts w:ascii="Lucida Grande" w:eastAsia="MS Mincho" w:hAnsi="Lucida Grande" w:cs="Lucida Grande"/>
      <w:color w:val="312A2A"/>
      <w:sz w:val="20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EB1FDF"/>
    <w:rPr>
      <w:rFonts w:asciiTheme="majorHAnsi" w:eastAsiaTheme="majorEastAsia" w:hAnsiTheme="majorHAnsi" w:cstheme="majorBidi"/>
      <w:color w:val="B76E0B" w:themeColor="accent1" w:themeShade="BF"/>
      <w:sz w:val="32"/>
      <w:szCs w:val="32"/>
    </w:rPr>
  </w:style>
  <w:style w:type="character" w:styleId="BookTitle">
    <w:name w:val="Book Title"/>
    <w:basedOn w:val="DefaultParagraphFont"/>
    <w:uiPriority w:val="33"/>
    <w:qFormat/>
    <w:rsid w:val="00EB1FDF"/>
    <w:rPr>
      <w:b/>
      <w:bCs/>
      <w:smallCaps/>
      <w:spacing w:val="10"/>
    </w:rPr>
  </w:style>
  <w:style w:type="character" w:styleId="Emphasis">
    <w:name w:val="Emphasis"/>
    <w:basedOn w:val="DefaultParagraphFont"/>
    <w:uiPriority w:val="20"/>
    <w:qFormat/>
    <w:rsid w:val="00EB1FDF"/>
    <w:rPr>
      <w:i/>
      <w:iCs/>
    </w:rPr>
  </w:style>
  <w:style w:type="paragraph" w:styleId="Footer">
    <w:name w:val="footer"/>
    <w:basedOn w:val="Normal"/>
    <w:link w:val="FooterChar"/>
    <w:unhideWhenUsed/>
    <w:rsid w:val="005D751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5D751A"/>
    <w:rPr>
      <w:rFonts w:ascii="Roboto Condensed Light" w:eastAsia="MS Mincho" w:hAnsi="Roboto Condensed Light" w:cs="DINOT"/>
      <w:color w:val="312A2A"/>
      <w:sz w:val="20"/>
      <w:szCs w:val="20"/>
    </w:rPr>
  </w:style>
  <w:style w:type="table" w:customStyle="1" w:styleId="GJames">
    <w:name w:val="G.James"/>
    <w:basedOn w:val="TableNormal"/>
    <w:uiPriority w:val="99"/>
    <w:rsid w:val="005D751A"/>
    <w:pPr>
      <w:spacing w:after="0" w:line="240" w:lineRule="auto"/>
    </w:pPr>
    <w:rPr>
      <w:rFonts w:ascii="Roboto Condensed Light" w:hAnsi="Roboto Condensed Light"/>
    </w:r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rFonts w:ascii="Roboto Condensed" w:hAnsi="Roboto Condensed"/>
        <w:b/>
        <w:sz w:val="22"/>
      </w:rPr>
      <w:tblPr/>
      <w:tcPr>
        <w:shd w:val="clear" w:color="auto" w:fill="BFBFBF" w:themeFill="background1" w:themeFillShade="BF"/>
      </w:tcPr>
    </w:tblStylePr>
    <w:tblStylePr w:type="firstCol">
      <w:rPr>
        <w:rFonts w:ascii="Roboto Condensed" w:hAnsi="Roboto Condensed"/>
        <w:b/>
        <w:sz w:val="22"/>
      </w:rPr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GJamesGrey">
    <w:name w:val="G.James Grey"/>
    <w:basedOn w:val="TableNormal"/>
    <w:uiPriority w:val="99"/>
    <w:rsid w:val="005D751A"/>
    <w:pPr>
      <w:spacing w:after="0" w:line="240" w:lineRule="auto"/>
    </w:pPr>
    <w:rPr>
      <w:rFonts w:ascii="Roboto Condensed" w:hAnsi="Roboto Condensed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  <w:vAlign w:val="center"/>
    </w:tcPr>
    <w:tblStylePr w:type="firstRow">
      <w:rPr>
        <w:rFonts w:ascii="Roboto Condensed" w:hAnsi="Roboto Condensed"/>
        <w:b/>
        <w:color w:val="FFFFFF" w:themeColor="background1"/>
        <w:sz w:val="20"/>
      </w:rPr>
      <w:tblPr/>
      <w:tcPr>
        <w:shd w:val="clear" w:color="auto" w:fill="312A2A"/>
      </w:tcPr>
    </w:tblStylePr>
    <w:tblStylePr w:type="band1Horz">
      <w:pPr>
        <w:jc w:val="left"/>
      </w:pPr>
      <w:rPr>
        <w:rFonts w:ascii="Roboto Condensed" w:hAnsi="Roboto Condensed"/>
        <w:sz w:val="20"/>
      </w:rPr>
      <w:tblPr/>
      <w:tcPr>
        <w:shd w:val="clear" w:color="auto" w:fill="CBCACA"/>
      </w:tcPr>
    </w:tblStylePr>
    <w:tblStylePr w:type="band2Horz">
      <w:pPr>
        <w:jc w:val="left"/>
      </w:pPr>
      <w:rPr>
        <w:rFonts w:ascii="Roboto Condensed" w:hAnsi="Roboto Condensed"/>
        <w:sz w:val="20"/>
      </w:rPr>
    </w:tblStylePr>
  </w:style>
  <w:style w:type="table" w:customStyle="1" w:styleId="GJamesLeadBlue">
    <w:name w:val="G.James Lead Blue"/>
    <w:basedOn w:val="GJamesGrey"/>
    <w:uiPriority w:val="99"/>
    <w:rsid w:val="005D751A"/>
    <w:tblPr/>
    <w:tcPr>
      <w:shd w:val="clear" w:color="auto" w:fill="FFFFFF" w:themeFill="background1"/>
    </w:tcPr>
    <w:tblStylePr w:type="firstRow">
      <w:rPr>
        <w:rFonts w:ascii="Roboto Condensed" w:hAnsi="Roboto Condensed"/>
        <w:b/>
        <w:color w:val="FFFFFF" w:themeColor="background1"/>
        <w:sz w:val="20"/>
      </w:rPr>
      <w:tblPr/>
      <w:tcPr>
        <w:shd w:val="clear" w:color="auto" w:fill="00B0D2"/>
      </w:tcPr>
    </w:tblStylePr>
    <w:tblStylePr w:type="band1Horz">
      <w:pPr>
        <w:jc w:val="left"/>
      </w:pPr>
      <w:rPr>
        <w:rFonts w:ascii="Roboto Condensed" w:hAnsi="Roboto Condensed"/>
        <w:sz w:val="20"/>
      </w:rPr>
      <w:tblPr/>
      <w:tcPr>
        <w:shd w:val="clear" w:color="auto" w:fill="7FD7E8"/>
      </w:tcPr>
    </w:tblStylePr>
    <w:tblStylePr w:type="band2Horz">
      <w:pPr>
        <w:jc w:val="left"/>
      </w:pPr>
      <w:rPr>
        <w:rFonts w:ascii="Roboto Condensed" w:hAnsi="Roboto Condensed"/>
        <w:sz w:val="20"/>
      </w:rPr>
    </w:tblStylePr>
  </w:style>
  <w:style w:type="table" w:customStyle="1" w:styleId="GJamesAccentBlue">
    <w:name w:val="G.James Accent Blue"/>
    <w:basedOn w:val="GJamesLeadBlue"/>
    <w:uiPriority w:val="99"/>
    <w:rsid w:val="005D751A"/>
    <w:tblPr/>
    <w:tcPr>
      <w:shd w:val="clear" w:color="auto" w:fill="FFFFFF" w:themeFill="background1"/>
    </w:tcPr>
    <w:tblStylePr w:type="firstRow">
      <w:rPr>
        <w:rFonts w:ascii="Roboto Condensed" w:hAnsi="Roboto Condensed"/>
        <w:b/>
        <w:color w:val="FFFFFF" w:themeColor="background1"/>
        <w:sz w:val="20"/>
      </w:rPr>
      <w:tblPr/>
      <w:tcPr>
        <w:shd w:val="clear" w:color="auto" w:fill="69CAD9"/>
      </w:tcPr>
    </w:tblStylePr>
    <w:tblStylePr w:type="band1Horz">
      <w:pPr>
        <w:jc w:val="left"/>
      </w:pPr>
      <w:rPr>
        <w:rFonts w:ascii="Roboto Condensed" w:hAnsi="Roboto Condensed"/>
        <w:sz w:val="20"/>
      </w:rPr>
      <w:tblPr/>
      <w:tcPr>
        <w:shd w:val="clear" w:color="auto" w:fill="B4E4EC"/>
      </w:tcPr>
    </w:tblStylePr>
    <w:tblStylePr w:type="band2Horz">
      <w:pPr>
        <w:jc w:val="left"/>
      </w:pPr>
      <w:rPr>
        <w:rFonts w:ascii="Roboto Condensed" w:hAnsi="Roboto Condensed"/>
        <w:sz w:val="20"/>
      </w:rPr>
    </w:tblStylePr>
  </w:style>
  <w:style w:type="table" w:styleId="GridTable2-Accent1">
    <w:name w:val="Grid Table 2 Accent 1"/>
    <w:basedOn w:val="TableNormal"/>
    <w:uiPriority w:val="47"/>
    <w:rsid w:val="005D751A"/>
    <w:pPr>
      <w:spacing w:after="0" w:line="240" w:lineRule="auto"/>
    </w:pPr>
    <w:tblPr>
      <w:tblStyleRowBandSize w:val="1"/>
      <w:tblStyleColBandSize w:val="1"/>
      <w:tblBorders>
        <w:top w:val="single" w:sz="2" w:space="0" w:color="F6BE72" w:themeColor="accent1" w:themeTint="99"/>
        <w:bottom w:val="single" w:sz="2" w:space="0" w:color="F6BE72" w:themeColor="accent1" w:themeTint="99"/>
        <w:insideH w:val="single" w:sz="2" w:space="0" w:color="F6BE72" w:themeColor="accent1" w:themeTint="99"/>
        <w:insideV w:val="single" w:sz="2" w:space="0" w:color="F6BE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6BE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6BE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9D0" w:themeFill="accent1" w:themeFillTint="33"/>
      </w:tcPr>
    </w:tblStylePr>
    <w:tblStylePr w:type="band1Horz">
      <w:tblPr/>
      <w:tcPr>
        <w:shd w:val="clear" w:color="auto" w:fill="FCE9D0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5D751A"/>
    <w:pPr>
      <w:spacing w:after="0" w:line="240" w:lineRule="auto"/>
    </w:pPr>
    <w:rPr>
      <w:rFonts w:ascii="Roboto Condensed Light" w:hAnsi="Roboto Condensed Light"/>
    </w:rPr>
    <w:tblPr>
      <w:tblStyleRowBandSize w:val="1"/>
      <w:tblStyleColBandSize w:val="1"/>
      <w:tblBorders>
        <w:top w:val="single" w:sz="4" w:space="0" w:color="F6BE72" w:themeColor="accent1" w:themeTint="99"/>
        <w:left w:val="single" w:sz="4" w:space="0" w:color="F6BE72" w:themeColor="accent1" w:themeTint="99"/>
        <w:bottom w:val="single" w:sz="4" w:space="0" w:color="F6BE72" w:themeColor="accent1" w:themeTint="99"/>
        <w:right w:val="single" w:sz="4" w:space="0" w:color="F6BE72" w:themeColor="accent1" w:themeTint="99"/>
        <w:insideH w:val="single" w:sz="4" w:space="0" w:color="F6BE72" w:themeColor="accent1" w:themeTint="99"/>
        <w:insideV w:val="single" w:sz="4" w:space="0" w:color="F6BE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9415" w:themeColor="accent1"/>
          <w:left w:val="single" w:sz="4" w:space="0" w:color="F09415" w:themeColor="accent1"/>
          <w:bottom w:val="single" w:sz="4" w:space="0" w:color="F09415" w:themeColor="accent1"/>
          <w:right w:val="single" w:sz="4" w:space="0" w:color="F09415" w:themeColor="accent1"/>
          <w:insideH w:val="nil"/>
          <w:insideV w:val="nil"/>
        </w:tcBorders>
        <w:shd w:val="clear" w:color="auto" w:fill="F09415" w:themeFill="accent1"/>
      </w:tcPr>
    </w:tblStylePr>
    <w:tblStylePr w:type="lastRow">
      <w:rPr>
        <w:b/>
        <w:bCs/>
      </w:rPr>
      <w:tblPr/>
      <w:tcPr>
        <w:tcBorders>
          <w:top w:val="double" w:sz="4" w:space="0" w:color="F0941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9D0" w:themeFill="accent1" w:themeFillTint="33"/>
      </w:tcPr>
    </w:tblStylePr>
    <w:tblStylePr w:type="band1Horz">
      <w:tblPr/>
      <w:tcPr>
        <w:shd w:val="clear" w:color="auto" w:fill="FCE9D0" w:themeFill="accent1" w:themeFillTint="33"/>
      </w:tcPr>
    </w:tblStylePr>
  </w:style>
  <w:style w:type="paragraph" w:styleId="Header">
    <w:name w:val="header"/>
    <w:basedOn w:val="Normal"/>
    <w:link w:val="HeaderChar"/>
    <w:unhideWhenUsed/>
    <w:rsid w:val="005D751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D751A"/>
    <w:rPr>
      <w:rFonts w:ascii="Roboto Condensed Light" w:eastAsia="MS Mincho" w:hAnsi="Roboto Condensed Light" w:cs="DINOT"/>
      <w:color w:val="312A2A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B1FDF"/>
    <w:rPr>
      <w:rFonts w:asciiTheme="majorHAnsi" w:eastAsiaTheme="majorEastAsia" w:hAnsiTheme="majorHAnsi" w:cstheme="majorBidi"/>
      <w:color w:val="B76E0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B1FDF"/>
    <w:rPr>
      <w:rFonts w:asciiTheme="majorHAnsi" w:eastAsiaTheme="majorEastAsia" w:hAnsiTheme="majorHAnsi" w:cstheme="majorBidi"/>
      <w:color w:val="B76E0B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B1FDF"/>
    <w:rPr>
      <w:rFonts w:asciiTheme="majorHAnsi" w:eastAsiaTheme="majorEastAsia" w:hAnsiTheme="majorHAnsi" w:cstheme="majorBidi"/>
      <w:caps/>
      <w:color w:val="B76E0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EB1FDF"/>
    <w:rPr>
      <w:rFonts w:asciiTheme="majorHAnsi" w:eastAsiaTheme="majorEastAsia" w:hAnsiTheme="majorHAnsi" w:cstheme="majorBidi"/>
      <w:i/>
      <w:iCs/>
      <w:caps/>
      <w:color w:val="7B4A08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rsid w:val="00EB1FDF"/>
    <w:rPr>
      <w:rFonts w:asciiTheme="majorHAnsi" w:eastAsiaTheme="majorEastAsia" w:hAnsiTheme="majorHAnsi" w:cstheme="majorBidi"/>
      <w:b/>
      <w:bCs/>
      <w:color w:val="7B4A08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FDF"/>
    <w:rPr>
      <w:rFonts w:asciiTheme="majorHAnsi" w:eastAsiaTheme="majorEastAsia" w:hAnsiTheme="majorHAnsi" w:cstheme="majorBidi"/>
      <w:b/>
      <w:bCs/>
      <w:i/>
      <w:iCs/>
      <w:color w:val="7B4A08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FDF"/>
    <w:rPr>
      <w:rFonts w:asciiTheme="majorHAnsi" w:eastAsiaTheme="majorEastAsia" w:hAnsiTheme="majorHAnsi" w:cstheme="majorBidi"/>
      <w:i/>
      <w:iCs/>
      <w:color w:val="7B4A08" w:themeColor="accent1" w:themeShade="80"/>
    </w:rPr>
  </w:style>
  <w:style w:type="character" w:styleId="IntenseEmphasis">
    <w:name w:val="Intense Emphasis"/>
    <w:basedOn w:val="DefaultParagraphFont"/>
    <w:uiPriority w:val="21"/>
    <w:qFormat/>
    <w:rsid w:val="00EB1FDF"/>
    <w:rPr>
      <w:b/>
      <w:bCs/>
      <w:i/>
      <w:iCs/>
    </w:rPr>
  </w:style>
  <w:style w:type="character" w:styleId="IntenseReference">
    <w:name w:val="Intense Reference"/>
    <w:basedOn w:val="DefaultParagraphFont"/>
    <w:uiPriority w:val="32"/>
    <w:qFormat/>
    <w:rsid w:val="00EB1FDF"/>
    <w:rPr>
      <w:b/>
      <w:bCs/>
      <w:smallCaps/>
      <w:color w:val="9D360E" w:themeColor="text2"/>
      <w:u w:val="single"/>
    </w:rPr>
  </w:style>
  <w:style w:type="paragraph" w:styleId="ListParagraph">
    <w:name w:val="List Paragraph"/>
    <w:basedOn w:val="Normal"/>
    <w:uiPriority w:val="34"/>
    <w:qFormat/>
    <w:rsid w:val="005D751A"/>
    <w:pPr>
      <w:ind w:left="720"/>
      <w:contextualSpacing/>
    </w:pPr>
  </w:style>
  <w:style w:type="paragraph" w:styleId="NoSpacing">
    <w:name w:val="No Spacing"/>
    <w:aliases w:val="Normal Light"/>
    <w:link w:val="NoSpacingChar"/>
    <w:uiPriority w:val="1"/>
    <w:qFormat/>
    <w:rsid w:val="00EB1FDF"/>
    <w:pPr>
      <w:spacing w:after="0" w:line="240" w:lineRule="auto"/>
    </w:pPr>
  </w:style>
  <w:style w:type="character" w:customStyle="1" w:styleId="NoSpacingChar">
    <w:name w:val="No Spacing Char"/>
    <w:aliases w:val="Normal Light Char"/>
    <w:basedOn w:val="DefaultParagraphFont"/>
    <w:link w:val="NoSpacing"/>
    <w:uiPriority w:val="1"/>
    <w:rsid w:val="005D751A"/>
  </w:style>
  <w:style w:type="character" w:styleId="PlaceholderText">
    <w:name w:val="Placeholder Text"/>
    <w:basedOn w:val="DefaultParagraphFont"/>
    <w:uiPriority w:val="99"/>
    <w:semiHidden/>
    <w:rsid w:val="005D751A"/>
    <w:rPr>
      <w:color w:val="808080"/>
    </w:rPr>
  </w:style>
  <w:style w:type="character" w:styleId="Strong">
    <w:name w:val="Strong"/>
    <w:basedOn w:val="DefaultParagraphFont"/>
    <w:uiPriority w:val="22"/>
    <w:qFormat/>
    <w:rsid w:val="00EB1FDF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FDF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F0941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FDF"/>
    <w:rPr>
      <w:rFonts w:asciiTheme="majorHAnsi" w:eastAsiaTheme="majorEastAsia" w:hAnsiTheme="majorHAnsi" w:cstheme="majorBidi"/>
      <w:color w:val="F09415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B1FDF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EB1FDF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table" w:styleId="TableGrid">
    <w:name w:val="Table Grid"/>
    <w:basedOn w:val="TableNormal"/>
    <w:uiPriority w:val="59"/>
    <w:rsid w:val="005D751A"/>
    <w:pPr>
      <w:spacing w:after="0" w:line="240" w:lineRule="auto"/>
    </w:pPr>
    <w:rPr>
      <w:rFonts w:ascii="Cambria" w:eastAsia="MS Mincho" w:hAnsi="Cambria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5D751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aliases w:val="Cover Page Title"/>
    <w:basedOn w:val="Normal"/>
    <w:next w:val="Normal"/>
    <w:link w:val="TitleChar"/>
    <w:uiPriority w:val="10"/>
    <w:qFormat/>
    <w:rsid w:val="00EB1FDF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9D360E" w:themeColor="text2"/>
      <w:spacing w:val="-15"/>
      <w:sz w:val="72"/>
      <w:szCs w:val="72"/>
    </w:rPr>
  </w:style>
  <w:style w:type="character" w:customStyle="1" w:styleId="TitleChar">
    <w:name w:val="Title Char"/>
    <w:aliases w:val="Cover Page Title Char"/>
    <w:basedOn w:val="DefaultParagraphFont"/>
    <w:link w:val="Title"/>
    <w:uiPriority w:val="10"/>
    <w:rsid w:val="00EB1FDF"/>
    <w:rPr>
      <w:rFonts w:asciiTheme="majorHAnsi" w:eastAsiaTheme="majorEastAsia" w:hAnsiTheme="majorHAnsi" w:cstheme="majorBidi"/>
      <w:caps/>
      <w:color w:val="9D360E" w:themeColor="text2"/>
      <w:spacing w:val="-15"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815B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Hyperlink">
    <w:name w:val="Hyperlink"/>
    <w:basedOn w:val="DefaultParagraphFont"/>
    <w:uiPriority w:val="99"/>
    <w:unhideWhenUsed/>
    <w:rsid w:val="00815B6B"/>
    <w:rPr>
      <w:color w:val="0000FF"/>
      <w:u w:val="single"/>
    </w:rPr>
  </w:style>
  <w:style w:type="paragraph" w:customStyle="1" w:styleId="wp-caption-text">
    <w:name w:val="wp-caption-text"/>
    <w:basedOn w:val="Normal"/>
    <w:rsid w:val="00815B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B1FDF"/>
    <w:pPr>
      <w:spacing w:line="240" w:lineRule="auto"/>
    </w:pPr>
    <w:rPr>
      <w:b/>
      <w:bCs/>
      <w:smallCaps/>
      <w:color w:val="9D360E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EB1FDF"/>
    <w:pPr>
      <w:spacing w:before="120" w:after="120"/>
      <w:ind w:left="720"/>
    </w:pPr>
    <w:rPr>
      <w:color w:val="9D360E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B1FDF"/>
    <w:rPr>
      <w:color w:val="9D360E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FDF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9D360E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FDF"/>
    <w:rPr>
      <w:rFonts w:asciiTheme="majorHAnsi" w:eastAsiaTheme="majorEastAsia" w:hAnsiTheme="majorHAnsi" w:cstheme="majorBidi"/>
      <w:color w:val="9D360E" w:themeColor="text2"/>
      <w:spacing w:val="-6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B1FDF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EB1FD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B1FDF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EB1FDF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60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898314">
          <w:blockQuote w:val="1"/>
          <w:marLeft w:val="0"/>
          <w:marRight w:val="0"/>
          <w:marTop w:val="300"/>
          <w:marBottom w:val="450"/>
          <w:divBdr>
            <w:top w:val="none" w:sz="0" w:space="0" w:color="FFCC02"/>
            <w:left w:val="single" w:sz="36" w:space="15" w:color="FFCC02"/>
            <w:bottom w:val="none" w:sz="0" w:space="0" w:color="FFCC02"/>
            <w:right w:val="none" w:sz="0" w:space="0" w:color="FFCC02"/>
          </w:divBdr>
        </w:div>
        <w:div w:id="1706566233">
          <w:marLeft w:val="0"/>
          <w:marRight w:val="0"/>
          <w:marTop w:val="0"/>
          <w:marBottom w:val="150"/>
          <w:divBdr>
            <w:top w:val="single" w:sz="6" w:space="6" w:color="DDDDDD"/>
            <w:left w:val="single" w:sz="6" w:space="6" w:color="DDDDDD"/>
            <w:bottom w:val="single" w:sz="6" w:space="6" w:color="DDDDDD"/>
            <w:right w:val="single" w:sz="6" w:space="6" w:color="DDDDDD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Berlin">
  <a:themeElements>
    <a:clrScheme name="Berlin">
      <a:dk1>
        <a:sysClr val="windowText" lastClr="000000"/>
      </a:dk1>
      <a:lt1>
        <a:sysClr val="window" lastClr="FFFFFF"/>
      </a:lt1>
      <a:dk2>
        <a:srgbClr val="9D360E"/>
      </a:dk2>
      <a:lt2>
        <a:srgbClr val="E7E6E6"/>
      </a:lt2>
      <a:accent1>
        <a:srgbClr val="F09415"/>
      </a:accent1>
      <a:accent2>
        <a:srgbClr val="C1B56B"/>
      </a:accent2>
      <a:accent3>
        <a:srgbClr val="4BAF73"/>
      </a:accent3>
      <a:accent4>
        <a:srgbClr val="5AA6C0"/>
      </a:accent4>
      <a:accent5>
        <a:srgbClr val="D17DF9"/>
      </a:accent5>
      <a:accent6>
        <a:srgbClr val="FA7E5C"/>
      </a:accent6>
      <a:hlink>
        <a:srgbClr val="FFAE3E"/>
      </a:hlink>
      <a:folHlink>
        <a:srgbClr val="FCC77E"/>
      </a:folHlink>
    </a:clrScheme>
    <a:fontScheme name="Berli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i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401123-DB57-4E3F-9180-6F0CF8387C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1275</Words>
  <Characters>7268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Gallehawk</dc:creator>
  <cp:keywords/>
  <dc:description/>
  <cp:lastModifiedBy>Mat Gallehawk</cp:lastModifiedBy>
  <cp:revision>5</cp:revision>
  <dcterms:created xsi:type="dcterms:W3CDTF">2023-05-25T02:28:00Z</dcterms:created>
  <dcterms:modified xsi:type="dcterms:W3CDTF">2023-05-25T04:38:00Z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5971308377d46cbabd7c155b2dc2b3192d04493ea59161896eab00ec76e58385</vt:lpwstr>
  </property>
</Properties>
</file>