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/>
    <w:p w:rsidR="000E0BDE" w:rsidRDefault="000E0BDE" w:rsidP="000E0BDE">
      <w:pPr>
        <w:jc w:val="center"/>
      </w:pPr>
      <w:r>
        <w:t>Communications Management Plan</w:t>
      </w:r>
    </w:p>
    <w:p w:rsidR="000E0BDE" w:rsidRDefault="000E0BDE" w:rsidP="000E0BDE">
      <w:pPr>
        <w:jc w:val="center"/>
      </w:pPr>
      <w:r>
        <w:t>Project Name</w:t>
      </w:r>
    </w:p>
    <w:p w:rsidR="000E0BDE" w:rsidRDefault="000E0BDE" w:rsidP="000E0BDE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bookmarkStart w:id="0" w:name="_GoBack" w:displacedByCustomXml="prev"/>
        <w:p w:rsidR="000E0BDE" w:rsidRPr="000E0BDE" w:rsidRDefault="000E0BDE" w:rsidP="000E0BDE">
          <w:pPr>
            <w:pStyle w:val="TOCHeading"/>
            <w:rPr>
              <w:rStyle w:val="Heading1Char"/>
            </w:rPr>
          </w:pPr>
          <w:r w:rsidRPr="000E0BDE">
            <w:rPr>
              <w:rStyle w:val="Heading1Char"/>
            </w:rPr>
            <w:t>Table of Contents</w:t>
          </w:r>
        </w:p>
        <w:bookmarkEnd w:id="0"/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2494308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2494309" w:history="1">
            <w:r>
              <w:rPr>
                <w:rStyle w:val="Hyperlink"/>
                <w:noProof/>
              </w:rPr>
              <w:t>Communications Requirements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2494310" w:history="1">
            <w:r>
              <w:rPr>
                <w:rStyle w:val="Hyperlink"/>
                <w:noProof/>
              </w:rPr>
              <w:t>Communications Tools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2494311" w:history="1">
            <w:r>
              <w:rPr>
                <w:rStyle w:val="Hyperlink"/>
                <w:noProof/>
              </w:rPr>
              <w:t>Records Retention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_Toc342494311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E0BDE" w:rsidRDefault="000E0BDE" w:rsidP="000E0BDE">
          <w:r>
            <w:fldChar w:fldCharType="end"/>
          </w:r>
        </w:p>
      </w:sdtContent>
    </w:sdt>
    <w:p w:rsidR="000E0BDE" w:rsidRDefault="000E0BDE" w:rsidP="000E0BD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E0BDE" w:rsidRDefault="000E0BDE" w:rsidP="000E0BDE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2494308"/>
      <w:r>
        <w:lastRenderedPageBreak/>
        <w:t>Introduction</w:t>
      </w:r>
      <w:bookmarkEnd w:id="1"/>
      <w:r>
        <w:tab/>
      </w:r>
    </w:p>
    <w:p w:rsidR="000E0BDE" w:rsidRDefault="000E0BDE" w:rsidP="000E0BDE">
      <w:r>
        <w:t>Introduce the high level communications requirements for the project</w:t>
      </w:r>
    </w:p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2" w:name="_Toc342494309"/>
      <w:r>
        <w:lastRenderedPageBreak/>
        <w:t>Communications Requirements</w:t>
      </w:r>
      <w:bookmarkEnd w:id="2"/>
    </w:p>
    <w:p w:rsidR="000E0BDE" w:rsidRDefault="000E0BDE" w:rsidP="000E0BDE">
      <w:r>
        <w:t>This project will address the following communication requirements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48"/>
        <w:gridCol w:w="1802"/>
        <w:gridCol w:w="1868"/>
        <w:gridCol w:w="1834"/>
        <w:gridCol w:w="1890"/>
      </w:tblGrid>
      <w:tr w:rsidR="000E0BDE" w:rsidTr="000E0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hideMark/>
          </w:tcPr>
          <w:p w:rsidR="000E0BDE" w:rsidRDefault="000E0BDE">
            <w:pPr>
              <w:jc w:val="center"/>
            </w:pPr>
            <w:r>
              <w:t>Stakeholder Analysis</w:t>
            </w: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rPr>
                <w:b w:val="0"/>
              </w:rPr>
            </w:pPr>
            <w:r>
              <w:rPr>
                <w:b w:val="0"/>
              </w:rPr>
              <w:t>Stakeholder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Role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 Requirements</w:t>
            </w:r>
          </w:p>
        </w:tc>
        <w:tc>
          <w:tcPr>
            <w:tcW w:w="1915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916" w:type="dxa"/>
            <w:tcBorders>
              <w:left w:val="single" w:sz="6" w:space="0" w:color="4F81BD" w:themeColor="accent1"/>
              <w:bottom w:val="single" w:sz="6" w:space="0" w:color="4F81BD" w:themeColor="accent1"/>
            </w:tcBorders>
            <w:hideMark/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Format/Method</w:t>
            </w: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0BDE" w:rsidTr="000E0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left w:val="single" w:sz="8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8" w:space="0" w:color="4F81BD" w:themeColor="accent1"/>
            </w:tcBorders>
          </w:tcPr>
          <w:p w:rsidR="000E0BDE" w:rsidRDefault="000E0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0BDE" w:rsidTr="000E0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  <w:tcBorders>
              <w:top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/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  <w:tcBorders>
              <w:top w:val="single" w:sz="6" w:space="0" w:color="4F81BD" w:themeColor="accent1"/>
              <w:left w:val="single" w:sz="6" w:space="0" w:color="4F81BD" w:themeColor="accent1"/>
              <w:righ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6" w:space="0" w:color="4F81BD" w:themeColor="accent1"/>
              <w:left w:val="single" w:sz="6" w:space="0" w:color="4F81BD" w:themeColor="accent1"/>
            </w:tcBorders>
          </w:tcPr>
          <w:p w:rsidR="000E0BDE" w:rsidRDefault="000E0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3" w:name="_Toc342494310"/>
      <w:r>
        <w:lastRenderedPageBreak/>
        <w:t>Communications Tools</w:t>
      </w:r>
      <w:bookmarkEnd w:id="3"/>
    </w:p>
    <w:p w:rsidR="000E0BDE" w:rsidRDefault="000E0BDE" w:rsidP="000E0BDE">
      <w:r>
        <w:t>Identify the different communications tools to be used on the project.</w:t>
      </w:r>
    </w:p>
    <w:p w:rsidR="000E0BDE" w:rsidRDefault="000E0BDE" w:rsidP="000E0BDE">
      <w:r>
        <w:br w:type="page"/>
      </w:r>
    </w:p>
    <w:p w:rsidR="000E0BDE" w:rsidRDefault="000E0BDE" w:rsidP="000E0BDE">
      <w:pPr>
        <w:pStyle w:val="Heading1"/>
      </w:pPr>
      <w:bookmarkStart w:id="4" w:name="_Toc342494311"/>
      <w:r>
        <w:lastRenderedPageBreak/>
        <w:t>Records Retention Strategy</w:t>
      </w:r>
      <w:bookmarkEnd w:id="4"/>
    </w:p>
    <w:p w:rsidR="000E0BDE" w:rsidRDefault="000E0BDE" w:rsidP="000E0BDE">
      <w:r>
        <w:t>Identify any specific records retention strategy required for the project (for legal, audit and accounting purposes).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BDE" w:rsidRDefault="000E0BDE" w:rsidP="00BF6452">
      <w:r>
        <w:separator/>
      </w:r>
    </w:p>
  </w:endnote>
  <w:endnote w:type="continuationSeparator" w:id="0">
    <w:p w:rsidR="000E0BDE" w:rsidRDefault="000E0BDE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BDE" w:rsidRDefault="000E0BDE" w:rsidP="00BF6452">
      <w:r>
        <w:separator/>
      </w:r>
    </w:p>
  </w:footnote>
  <w:footnote w:type="continuationSeparator" w:id="0">
    <w:p w:rsidR="000E0BDE" w:rsidRDefault="000E0BDE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DE"/>
    <w:rsid w:val="000A4EA3"/>
    <w:rsid w:val="000B0863"/>
    <w:rsid w:val="000E0BDE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4D62D-E53D-4258-8FF6-AFCA9319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E0BD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0BDE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0BDE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Communications%20Management%20Plan.docx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79F76A2F-D000-4E82-A541-EE537F62AA3E}"/>
</file>

<file path=customXml/itemProps2.xml><?xml version="1.0" encoding="utf-8"?>
<ds:datastoreItem xmlns:ds="http://schemas.openxmlformats.org/officeDocument/2006/customXml" ds:itemID="{DFB27F75-51FB-410C-AA4D-24E6271CCB56}"/>
</file>

<file path=customXml/itemProps3.xml><?xml version="1.0" encoding="utf-8"?>
<ds:datastoreItem xmlns:ds="http://schemas.openxmlformats.org/officeDocument/2006/customXml" ds:itemID="{9830FA2B-4459-4B29-9797-778BABF08F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2016-12-19T23:44:00Z</dcterms:created>
  <dcterms:modified xsi:type="dcterms:W3CDTF">2016-12-19T23:45:00Z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