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21"/>
      </w:tblGrid>
      <w:tr w:rsidR="003D1F2D" w14:paraId="49EB30B8" w14:textId="77777777" w:rsidTr="003D1F2D">
        <w:trPr>
          <w:cantSplit/>
          <w:trHeight w:val="320"/>
        </w:trPr>
        <w:tc>
          <w:tcPr>
            <w:tcW w:w="2093" w:type="dxa"/>
            <w:shd w:val="clear" w:color="auto" w:fill="E0E0E0"/>
          </w:tcPr>
          <w:p w14:paraId="1A11B111" w14:textId="77777777" w:rsidR="003D1F2D" w:rsidRPr="0062728A" w:rsidRDefault="003D1F2D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Topic</w:t>
            </w:r>
            <w:r w:rsidRPr="0062728A">
              <w:rPr>
                <w:rFonts w:ascii="Verdana" w:hAnsi="Verdana"/>
                <w:b/>
                <w:sz w:val="18"/>
                <w:szCs w:val="18"/>
              </w:rPr>
              <w:t>:</w:t>
            </w:r>
          </w:p>
        </w:tc>
        <w:tc>
          <w:tcPr>
            <w:tcW w:w="8221" w:type="dxa"/>
          </w:tcPr>
          <w:p w14:paraId="33C28EC0" w14:textId="2158E6D4" w:rsidR="003D1F2D" w:rsidRPr="0062728A" w:rsidRDefault="00F51F3B" w:rsidP="0062728A">
            <w:pPr>
              <w:spacing w:before="80" w:after="8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PowerShell</w:t>
            </w:r>
          </w:p>
        </w:tc>
      </w:tr>
    </w:tbl>
    <w:p w14:paraId="5EB8DBEF" w14:textId="77777777" w:rsidR="00004353" w:rsidRPr="0062728A" w:rsidRDefault="00004353" w:rsidP="0062728A"/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50"/>
      </w:tblGrid>
      <w:tr w:rsidR="008311F3" w14:paraId="13742112" w14:textId="77777777" w:rsidTr="008311F3">
        <w:trPr>
          <w:trHeight w:val="422"/>
        </w:trPr>
        <w:tc>
          <w:tcPr>
            <w:tcW w:w="2093" w:type="dxa"/>
            <w:shd w:val="clear" w:color="auto" w:fill="E0E0E0"/>
          </w:tcPr>
          <w:p w14:paraId="74DA3889" w14:textId="77777777" w:rsidR="008311F3" w:rsidRPr="0062728A" w:rsidRDefault="008311F3" w:rsidP="004B799D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Description:</w:t>
            </w:r>
          </w:p>
        </w:tc>
        <w:tc>
          <w:tcPr>
            <w:tcW w:w="8250" w:type="dxa"/>
            <w:vAlign w:val="center"/>
          </w:tcPr>
          <w:p w14:paraId="5CDC0687" w14:textId="13F9041B" w:rsidR="008311F3" w:rsidRDefault="00F51F3B" w:rsidP="004B799D">
            <w:pPr>
              <w:spacing w:before="80" w:after="8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Setting up PowerShell environment for ICT analyst</w:t>
            </w:r>
          </w:p>
        </w:tc>
      </w:tr>
    </w:tbl>
    <w:p w14:paraId="692558D3" w14:textId="77777777" w:rsidR="00004353" w:rsidRPr="00FE03AE" w:rsidRDefault="008042E6" w:rsidP="00777272">
      <w:pPr>
        <w:pStyle w:val="StyleHeading2VerdanaNotItalic"/>
      </w:pPr>
      <w:bookmarkStart w:id="0" w:name="_Toc122558571"/>
      <w:r>
        <w:t>Document Control</w:t>
      </w:r>
      <w:bookmarkEnd w:id="0"/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2"/>
        <w:gridCol w:w="1400"/>
        <w:gridCol w:w="6491"/>
        <w:gridCol w:w="1701"/>
      </w:tblGrid>
      <w:tr w:rsidR="008042E6" w14:paraId="04140470" w14:textId="77777777" w:rsidTr="008B560D">
        <w:trPr>
          <w:cantSplit/>
          <w:trHeight w:val="320"/>
        </w:trPr>
        <w:tc>
          <w:tcPr>
            <w:tcW w:w="722" w:type="dxa"/>
            <w:shd w:val="clear" w:color="auto" w:fill="E0E0E0"/>
            <w:vAlign w:val="center"/>
          </w:tcPr>
          <w:p w14:paraId="58CD73B6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Rev</w:t>
            </w:r>
          </w:p>
        </w:tc>
        <w:tc>
          <w:tcPr>
            <w:tcW w:w="1400" w:type="dxa"/>
            <w:shd w:val="clear" w:color="auto" w:fill="E0E0E0"/>
            <w:vAlign w:val="center"/>
          </w:tcPr>
          <w:p w14:paraId="5CDCFDE2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Date</w:t>
            </w:r>
          </w:p>
        </w:tc>
        <w:tc>
          <w:tcPr>
            <w:tcW w:w="6491" w:type="dxa"/>
            <w:shd w:val="clear" w:color="auto" w:fill="E0E0E0"/>
            <w:vAlign w:val="center"/>
          </w:tcPr>
          <w:p w14:paraId="2504AF1B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Changes Made</w:t>
            </w:r>
          </w:p>
        </w:tc>
        <w:tc>
          <w:tcPr>
            <w:tcW w:w="1701" w:type="dxa"/>
            <w:shd w:val="clear" w:color="auto" w:fill="E0E0E0"/>
          </w:tcPr>
          <w:p w14:paraId="3FBE56C8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By (User)</w:t>
            </w:r>
          </w:p>
        </w:tc>
      </w:tr>
      <w:tr w:rsidR="008042E6" w14:paraId="4D0E6AA4" w14:textId="77777777" w:rsidTr="008B560D">
        <w:trPr>
          <w:cantSplit/>
          <w:trHeight w:val="320"/>
        </w:trPr>
        <w:tc>
          <w:tcPr>
            <w:tcW w:w="722" w:type="dxa"/>
            <w:vAlign w:val="center"/>
          </w:tcPr>
          <w:p w14:paraId="0EFADEA2" w14:textId="01D66897" w:rsidR="008042E6" w:rsidRPr="00FE03AE" w:rsidRDefault="00BB096A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  <w:r w:rsidR="008042E6">
              <w:rPr>
                <w:rFonts w:ascii="Verdana" w:hAnsi="Verdana"/>
                <w:sz w:val="18"/>
                <w:szCs w:val="18"/>
              </w:rPr>
              <w:t>.0</w:t>
            </w:r>
          </w:p>
        </w:tc>
        <w:tc>
          <w:tcPr>
            <w:tcW w:w="1400" w:type="dxa"/>
            <w:vAlign w:val="center"/>
          </w:tcPr>
          <w:p w14:paraId="493BAB31" w14:textId="2238E81F" w:rsidR="008042E6" w:rsidRPr="00FE03AE" w:rsidRDefault="00F51F3B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21/12</w:t>
            </w:r>
            <w:r w:rsidR="008B560D">
              <w:rPr>
                <w:rFonts w:ascii="Verdana" w:hAnsi="Verdana"/>
                <w:sz w:val="18"/>
                <w:szCs w:val="18"/>
              </w:rPr>
              <w:t>/2022</w:t>
            </w:r>
          </w:p>
        </w:tc>
        <w:tc>
          <w:tcPr>
            <w:tcW w:w="6491" w:type="dxa"/>
            <w:vAlign w:val="center"/>
          </w:tcPr>
          <w:p w14:paraId="11235570" w14:textId="1F67DB81" w:rsidR="008042E6" w:rsidRPr="00FE03AE" w:rsidRDefault="008B560D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Document created</w:t>
            </w:r>
          </w:p>
        </w:tc>
        <w:tc>
          <w:tcPr>
            <w:tcW w:w="1701" w:type="dxa"/>
          </w:tcPr>
          <w:p w14:paraId="13916CFA" w14:textId="29B3809F" w:rsidR="008042E6" w:rsidRPr="00FE03AE" w:rsidRDefault="00C5657E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Mathew Gallehawk</w:t>
            </w:r>
          </w:p>
        </w:tc>
      </w:tr>
    </w:tbl>
    <w:p w14:paraId="3D1DFBC8" w14:textId="77777777" w:rsidR="00442D98" w:rsidRDefault="00442D98">
      <w:pPr>
        <w:pStyle w:val="Heading2"/>
        <w:sectPr w:rsidR="00442D98" w:rsidSect="00673642">
          <w:headerReference w:type="default" r:id="rId11"/>
          <w:footerReference w:type="default" r:id="rId12"/>
          <w:headerReference w:type="first" r:id="rId13"/>
          <w:footerReference w:type="first" r:id="rId14"/>
          <w:pgSz w:w="11909" w:h="16834" w:code="9"/>
          <w:pgMar w:top="1418" w:right="907" w:bottom="1134" w:left="907" w:header="720" w:footer="54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72"/>
        </w:sectPr>
      </w:pPr>
    </w:p>
    <w:p w14:paraId="1DE255FD" w14:textId="0DB38CD0" w:rsidR="006E5B4C" w:rsidRDefault="00C0287B" w:rsidP="008006A2">
      <w:pPr>
        <w:pStyle w:val="Heading1"/>
      </w:pPr>
      <w:bookmarkStart w:id="1" w:name="_Toc122558572"/>
      <w:r>
        <w:t>Preamble</w:t>
      </w:r>
      <w:bookmarkEnd w:id="1"/>
    </w:p>
    <w:p w14:paraId="33566AA0" w14:textId="063FFFCA" w:rsidR="00D01C79" w:rsidRPr="00D01C79" w:rsidRDefault="00D01C79" w:rsidP="00D01C79">
      <w:r>
        <w:t xml:space="preserve">Some </w:t>
      </w:r>
      <w:r w:rsidR="00D26AC2">
        <w:t xml:space="preserve">Service Desk </w:t>
      </w:r>
      <w:r>
        <w:t>tasks</w:t>
      </w:r>
      <w:r w:rsidR="00EC7C91">
        <w:t xml:space="preserve"> either require PowerShell or is more efficient using PowerShell</w:t>
      </w:r>
      <w:r w:rsidR="005C50A2">
        <w:t>, ie:</w:t>
      </w:r>
      <w:r>
        <w:t xml:space="preserve"> mass purging phishing em</w:t>
      </w:r>
      <w:r w:rsidR="00FA4B92">
        <w:t>ails, creating teams rooms, fixing exchange mailboxes</w:t>
      </w:r>
      <w:r w:rsidR="00D26AC2">
        <w:t>.</w:t>
      </w:r>
      <w:r w:rsidR="005C50A2">
        <w:t xml:space="preserve"> </w:t>
      </w:r>
      <w:r w:rsidR="005C50A2">
        <w:br/>
        <w:t>Different MSO services require different PowerShell modules installed, these can be a touch tricky</w:t>
      </w:r>
      <w:r w:rsidR="008B0B27">
        <w:t>.</w:t>
      </w:r>
    </w:p>
    <w:p w14:paraId="2C363B90" w14:textId="439BFB18" w:rsidR="00017DB1" w:rsidRDefault="00017DB1" w:rsidP="00017DB1">
      <w:r>
        <w:t>This process has been created to set up a new Service desk analyst with the required PowerShell modules</w:t>
      </w:r>
      <w:r w:rsidR="00A52E2F">
        <w:t xml:space="preserve"> for their roll. As this is a</w:t>
      </w:r>
      <w:r w:rsidR="00477CBA">
        <w:t>n</w:t>
      </w:r>
      <w:r w:rsidR="00A52E2F">
        <w:t xml:space="preserve"> </w:t>
      </w:r>
      <w:r w:rsidR="009C1427">
        <w:t xml:space="preserve">entry level position it should not be assumed that the new analyst </w:t>
      </w:r>
      <w:r w:rsidR="000142DE">
        <w:t>would know how to do this so I have scripted what I could and the rest is copy paste work.</w:t>
      </w:r>
    </w:p>
    <w:p w14:paraId="0DD991C9" w14:textId="51FC8E60" w:rsidR="000142DE" w:rsidRDefault="000142DE" w:rsidP="00017DB1">
      <w:r>
        <w:t>Follow the procedure carefully and you should be fine.</w:t>
      </w:r>
    </w:p>
    <w:p w14:paraId="60EEDDBA" w14:textId="710A0509" w:rsidR="00477CBA" w:rsidRDefault="008B0B27" w:rsidP="00017DB1">
      <w:r>
        <w:t xml:space="preserve">This process currently works at the time of </w:t>
      </w:r>
      <w:r w:rsidR="000416CD">
        <w:t>writing;</w:t>
      </w:r>
      <w:r>
        <w:t xml:space="preserve"> </w:t>
      </w:r>
      <w:r w:rsidR="000416CD">
        <w:t xml:space="preserve">however </w:t>
      </w:r>
      <w:r w:rsidR="00477CBA">
        <w:t>any issues contact Infrastructure</w:t>
      </w:r>
      <w:r w:rsidR="000416CD">
        <w:t xml:space="preserve"> for assistance and </w:t>
      </w:r>
      <w:r w:rsidR="001464FF">
        <w:t>document review</w:t>
      </w:r>
      <w:r w:rsidR="00477CBA">
        <w:t>…</w:t>
      </w:r>
      <w:r w:rsidR="00B10852">
        <w:t>If I am no longer working in service desk.</w:t>
      </w:r>
    </w:p>
    <w:p w14:paraId="4CADE6B3" w14:textId="77777777" w:rsidR="000142DE" w:rsidRDefault="000142DE" w:rsidP="00017DB1"/>
    <w:p w14:paraId="7DCB0139" w14:textId="41E55676" w:rsidR="00C0287B" w:rsidRDefault="00C0287B" w:rsidP="008006A2">
      <w:pPr>
        <w:pStyle w:val="Heading1"/>
      </w:pPr>
      <w:bookmarkStart w:id="2" w:name="_Toc122558573"/>
      <w:r>
        <w:t>Scope</w:t>
      </w:r>
      <w:bookmarkEnd w:id="2"/>
    </w:p>
    <w:p w14:paraId="1060567C" w14:textId="50C62B4A" w:rsidR="008F208F" w:rsidRDefault="008F208F" w:rsidP="00B10852">
      <w:pPr>
        <w:pStyle w:val="ListParagraph"/>
        <w:numPr>
          <w:ilvl w:val="0"/>
          <w:numId w:val="15"/>
        </w:numPr>
      </w:pPr>
      <w:r>
        <w:t>Set execution policy.</w:t>
      </w:r>
    </w:p>
    <w:p w14:paraId="1F91C3E3" w14:textId="5D778382" w:rsidR="008F208F" w:rsidRDefault="008F208F" w:rsidP="00B10852">
      <w:pPr>
        <w:pStyle w:val="ListParagraph"/>
        <w:numPr>
          <w:ilvl w:val="0"/>
          <w:numId w:val="15"/>
        </w:numPr>
      </w:pPr>
      <w:r>
        <w:t>Allow basic authentication.</w:t>
      </w:r>
    </w:p>
    <w:p w14:paraId="0E61978C" w14:textId="69BFA967" w:rsidR="000B1E32" w:rsidRDefault="000B1E32" w:rsidP="00B10852">
      <w:pPr>
        <w:pStyle w:val="ListParagraph"/>
        <w:numPr>
          <w:ilvl w:val="0"/>
          <w:numId w:val="15"/>
        </w:numPr>
      </w:pPr>
      <w:r>
        <w:t>Update PowerShell.</w:t>
      </w:r>
    </w:p>
    <w:p w14:paraId="1632CE5A" w14:textId="27E343CF" w:rsidR="00B10852" w:rsidRDefault="00B10852" w:rsidP="00B10852">
      <w:pPr>
        <w:pStyle w:val="ListParagraph"/>
        <w:numPr>
          <w:ilvl w:val="0"/>
          <w:numId w:val="15"/>
        </w:numPr>
      </w:pPr>
      <w:r>
        <w:t xml:space="preserve">Azure </w:t>
      </w:r>
      <w:r w:rsidR="008F208F">
        <w:t>PowerShell</w:t>
      </w:r>
      <w:r w:rsidR="000B1E32">
        <w:t xml:space="preserve"> module</w:t>
      </w:r>
    </w:p>
    <w:p w14:paraId="2278C853" w14:textId="0F6FE3D0" w:rsidR="000B1E32" w:rsidRDefault="000B1E32" w:rsidP="00B10852">
      <w:pPr>
        <w:pStyle w:val="ListParagraph"/>
        <w:numPr>
          <w:ilvl w:val="0"/>
          <w:numId w:val="15"/>
        </w:numPr>
      </w:pPr>
      <w:r>
        <w:t>Teams PowerShell module</w:t>
      </w:r>
    </w:p>
    <w:p w14:paraId="52836D1E" w14:textId="2C891E71" w:rsidR="000B1E32" w:rsidRDefault="000B1E32" w:rsidP="00B10852">
      <w:pPr>
        <w:pStyle w:val="ListParagraph"/>
        <w:numPr>
          <w:ilvl w:val="0"/>
          <w:numId w:val="15"/>
        </w:numPr>
      </w:pPr>
      <w:r>
        <w:t>Exchange PowerShell module</w:t>
      </w:r>
    </w:p>
    <w:p w14:paraId="23619438" w14:textId="25BC198A" w:rsidR="000B1E32" w:rsidRDefault="00B21F82" w:rsidP="00B10852">
      <w:pPr>
        <w:pStyle w:val="ListParagraph"/>
        <w:numPr>
          <w:ilvl w:val="0"/>
          <w:numId w:val="15"/>
        </w:numPr>
      </w:pPr>
      <w:r>
        <w:t>Security and compliance module</w:t>
      </w:r>
    </w:p>
    <w:p w14:paraId="5AE86358" w14:textId="1848638B" w:rsidR="008F208F" w:rsidRPr="00B10852" w:rsidRDefault="00B21F82" w:rsidP="00B10852">
      <w:pPr>
        <w:pStyle w:val="ListParagraph"/>
        <w:numPr>
          <w:ilvl w:val="0"/>
          <w:numId w:val="15"/>
        </w:numPr>
      </w:pPr>
      <w:r>
        <w:t>Create usable shortcuts.</w:t>
      </w:r>
    </w:p>
    <w:p w14:paraId="056A855E" w14:textId="1686E834" w:rsidR="00C0287B" w:rsidRDefault="00C0287B" w:rsidP="008006A2">
      <w:pPr>
        <w:pStyle w:val="Heading1"/>
      </w:pPr>
      <w:bookmarkStart w:id="3" w:name="_Toc122558574"/>
      <w:r>
        <w:t>Prerequisites</w:t>
      </w:r>
      <w:bookmarkEnd w:id="3"/>
    </w:p>
    <w:p w14:paraId="5DF024A7" w14:textId="77777777" w:rsidR="00AB517F" w:rsidRDefault="00AB517F"/>
    <w:p w14:paraId="0493B801" w14:textId="3632E6E9" w:rsidR="00AB517F" w:rsidRDefault="008434EB" w:rsidP="008434EB">
      <w:pPr>
        <w:pStyle w:val="ListParagraph"/>
        <w:numPr>
          <w:ilvl w:val="0"/>
          <w:numId w:val="17"/>
        </w:numPr>
      </w:pPr>
      <w:r>
        <w:t xml:space="preserve">New analyst </w:t>
      </w:r>
      <w:r w:rsidR="00076510">
        <w:t xml:space="preserve">requires the responsibilities /roles that go with these otherwise </w:t>
      </w:r>
      <w:r w:rsidR="00D57FE2">
        <w:t>this process is pointless.</w:t>
      </w:r>
    </w:p>
    <w:p w14:paraId="59D14CB6" w14:textId="2F84882D" w:rsidR="00D57FE2" w:rsidRDefault="00D57FE2" w:rsidP="008434EB">
      <w:pPr>
        <w:pStyle w:val="ListParagraph"/>
        <w:numPr>
          <w:ilvl w:val="0"/>
          <w:numId w:val="17"/>
        </w:numPr>
      </w:pPr>
      <w:r>
        <w:t xml:space="preserve">New analyst must have Administrator </w:t>
      </w:r>
      <w:r w:rsidR="00360C4E">
        <w:t>responsibilities to run these scripts.</w:t>
      </w:r>
    </w:p>
    <w:p w14:paraId="2D7E0DEE" w14:textId="1E4AA864" w:rsidR="00D57FE2" w:rsidRDefault="00360C4E" w:rsidP="00FA78C5">
      <w:pPr>
        <w:pStyle w:val="ListParagraph"/>
        <w:numPr>
          <w:ilvl w:val="0"/>
          <w:numId w:val="17"/>
        </w:numPr>
        <w:sectPr w:rsidR="00D57FE2" w:rsidSect="00316C08">
          <w:type w:val="continuous"/>
          <w:pgSz w:w="11909" w:h="16834" w:code="9"/>
          <w:pgMar w:top="1418" w:right="907" w:bottom="1134" w:left="907" w:header="720" w:footer="54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72"/>
        </w:sectPr>
      </w:pPr>
      <w:r>
        <w:t xml:space="preserve">New analyst must get permission from </w:t>
      </w:r>
      <w:r w:rsidR="008B3C73">
        <w:t>Infrastructure to set up this environment. (power and responsibility and all that</w:t>
      </w:r>
    </w:p>
    <w:p w14:paraId="193209E7" w14:textId="0AFD2E02" w:rsidR="00AB517F" w:rsidRDefault="00AB517F" w:rsidP="008006A2">
      <w:pPr>
        <w:pStyle w:val="Heading2"/>
      </w:pPr>
      <w:bookmarkStart w:id="4" w:name="_Toc122558575"/>
      <w:r>
        <w:lastRenderedPageBreak/>
        <w:t xml:space="preserve">Enable </w:t>
      </w:r>
      <w:r w:rsidR="008006A2">
        <w:t>S</w:t>
      </w:r>
      <w:r w:rsidR="00521522">
        <w:t>cripting</w:t>
      </w:r>
      <w:bookmarkEnd w:id="4"/>
    </w:p>
    <w:p w14:paraId="2DDABB13" w14:textId="67F3F657" w:rsidR="001464FF" w:rsidRDefault="00A548DD" w:rsidP="001464FF">
      <w:r>
        <w:t xml:space="preserve">By </w:t>
      </w:r>
      <w:r w:rsidR="00BC0432">
        <w:t>default,</w:t>
      </w:r>
      <w:r>
        <w:t xml:space="preserve"> scripting is disabled in all windows 1</w:t>
      </w:r>
      <w:r w:rsidR="00BC0432">
        <w:t>0 and on, this is for the security of the average end user.</w:t>
      </w:r>
    </w:p>
    <w:p w14:paraId="0019DBED" w14:textId="654EE8C2" w:rsidR="00BC0432" w:rsidRDefault="00801407" w:rsidP="001464FF">
      <w:r>
        <w:t>However,</w:t>
      </w:r>
      <w:r w:rsidR="00BC0432">
        <w:t xml:space="preserve"> we are not the average end user, or at least we do not want to be for long. We are POWER users.</w:t>
      </w:r>
    </w:p>
    <w:p w14:paraId="1491B3DA" w14:textId="34AD629A" w:rsidR="00BC0432" w:rsidRDefault="00BC0432" w:rsidP="001464FF"/>
    <w:p w14:paraId="645D52CB" w14:textId="2B98CA5E" w:rsidR="00142F50" w:rsidRDefault="00BC0432" w:rsidP="001464FF">
      <w:r>
        <w:t xml:space="preserve">To enable </w:t>
      </w:r>
      <w:r w:rsidR="005A51C3">
        <w:t xml:space="preserve">scripts to be run we </w:t>
      </w:r>
      <w:r w:rsidR="00801407">
        <w:t>must</w:t>
      </w:r>
      <w:r w:rsidR="005A51C3">
        <w:t xml:space="preserve"> change the “execution policy” </w:t>
      </w:r>
      <w:r w:rsidR="00142F50">
        <w:t>to “remote signed”.</w:t>
      </w:r>
    </w:p>
    <w:p w14:paraId="7AAC6E75" w14:textId="77F8979E" w:rsidR="00BC0432" w:rsidRDefault="00142F50" w:rsidP="001464FF">
      <w:r>
        <w:t xml:space="preserve"> </w:t>
      </w:r>
    </w:p>
    <w:p w14:paraId="16DD7652" w14:textId="273D9F66" w:rsidR="00E37886" w:rsidRDefault="00F01597" w:rsidP="001464FF">
      <w:r>
        <w:t>To set Execution policy to remote signed:</w:t>
      </w:r>
    </w:p>
    <w:p w14:paraId="0218D783" w14:textId="76439EC9" w:rsidR="00F01597" w:rsidRDefault="00F01597" w:rsidP="009C0DCA">
      <w:pPr>
        <w:pStyle w:val="ListParagraph"/>
        <w:numPr>
          <w:ilvl w:val="0"/>
          <w:numId w:val="18"/>
        </w:numPr>
      </w:pPr>
      <w:r>
        <w:t xml:space="preserve">Run </w:t>
      </w:r>
      <w:r w:rsidR="009C0DCA">
        <w:t>P</w:t>
      </w:r>
      <w:r>
        <w:t>ower</w:t>
      </w:r>
      <w:r w:rsidR="009C0DCA">
        <w:t>S</w:t>
      </w:r>
      <w:r>
        <w:t>hell</w:t>
      </w:r>
      <w:r w:rsidR="009C0DCA">
        <w:t>/terminal as administrator.</w:t>
      </w:r>
    </w:p>
    <w:p w14:paraId="1B2F805B" w14:textId="60555F0F" w:rsidR="009C0DCA" w:rsidRDefault="006C22B8" w:rsidP="009C0DCA">
      <w:pPr>
        <w:pStyle w:val="ListParagraph"/>
        <w:numPr>
          <w:ilvl w:val="0"/>
          <w:numId w:val="18"/>
        </w:numPr>
      </w:pPr>
      <w:r>
        <w:t xml:space="preserve">Run: </w:t>
      </w:r>
      <w:r w:rsidRPr="006C22B8">
        <w:t>Set-ExecutionPolicy RemoteSigned</w:t>
      </w:r>
    </w:p>
    <w:p w14:paraId="462CB11E" w14:textId="0E95D790" w:rsidR="006C22B8" w:rsidRPr="001464FF" w:rsidRDefault="006C22B8" w:rsidP="009C0DCA">
      <w:pPr>
        <w:pStyle w:val="ListParagraph"/>
        <w:numPr>
          <w:ilvl w:val="0"/>
          <w:numId w:val="18"/>
        </w:numPr>
      </w:pPr>
      <w:r>
        <w:t>Validate with: Get-ExecutionPolicy</w:t>
      </w:r>
    </w:p>
    <w:p w14:paraId="2FB2B33E" w14:textId="59854362" w:rsidR="00AB517F" w:rsidRDefault="00521522" w:rsidP="008006A2">
      <w:pPr>
        <w:pStyle w:val="Heading2"/>
      </w:pPr>
      <w:bookmarkStart w:id="5" w:name="_Toc122558576"/>
      <w:r>
        <w:t>Enable Basic Authentication</w:t>
      </w:r>
      <w:bookmarkEnd w:id="5"/>
    </w:p>
    <w:p w14:paraId="29B30F52" w14:textId="1C43F90B" w:rsidR="0073512E" w:rsidRDefault="0073512E" w:rsidP="00F914AD">
      <w:r>
        <w:t xml:space="preserve">I have not had the time to adapt this process to MFA or OAUTH, so </w:t>
      </w:r>
      <w:r w:rsidR="00341D40">
        <w:t>here is the work around.</w:t>
      </w:r>
    </w:p>
    <w:p w14:paraId="7AC49C15" w14:textId="77777777" w:rsidR="00D541A5" w:rsidRDefault="00341D40" w:rsidP="00F914AD">
      <w:r>
        <w:t xml:space="preserve">If Basic authentication is disabled via group policy an administrator can </w:t>
      </w:r>
      <w:r w:rsidR="00683448">
        <w:t xml:space="preserve">temporarily override it, the change will revert when the host pc checks back in with the </w:t>
      </w:r>
      <w:r w:rsidR="00C64123">
        <w:t xml:space="preserve">Domain Controller. This buys you enough time to get the task done </w:t>
      </w:r>
      <w:r w:rsidR="00D541A5">
        <w:t>before the group policy is reapplied.</w:t>
      </w:r>
    </w:p>
    <w:p w14:paraId="449FAF4C" w14:textId="49E6C05A" w:rsidR="00D541A5" w:rsidRDefault="00D541A5" w:rsidP="00F914AD"/>
    <w:p w14:paraId="7CD3C96A" w14:textId="7B0F5923" w:rsidR="00F34609" w:rsidRDefault="00F34609" w:rsidP="00F34609">
      <w:pPr>
        <w:pStyle w:val="ListParagraph"/>
        <w:numPr>
          <w:ilvl w:val="0"/>
          <w:numId w:val="19"/>
        </w:numPr>
      </w:pPr>
      <w:r>
        <w:t>Run PowerShell/terminal as administrator.</w:t>
      </w:r>
    </w:p>
    <w:p w14:paraId="346E0C1F" w14:textId="65E382E2" w:rsidR="00F34609" w:rsidRPr="00F34609" w:rsidRDefault="00F34609" w:rsidP="00F34609">
      <w:pPr>
        <w:pStyle w:val="ListParagraph"/>
        <w:numPr>
          <w:ilvl w:val="0"/>
          <w:numId w:val="19"/>
        </w:numPr>
        <w:rPr>
          <w:i/>
          <w:iCs/>
        </w:rPr>
      </w:pPr>
      <w:r>
        <w:t xml:space="preserve">Run: </w:t>
      </w:r>
      <w:r w:rsidRPr="00F34609">
        <w:rPr>
          <w:i/>
          <w:iCs/>
        </w:rPr>
        <w:t>Set-ItemProperty -Path 'HKLM:\SOFTWARE\Policies\Microsoft\Windows\winrm\client' -Name AllowBasic -Value 1</w:t>
      </w:r>
    </w:p>
    <w:p w14:paraId="76B5DA02" w14:textId="63A4CED5" w:rsidR="00341D40" w:rsidRPr="00F914AD" w:rsidRDefault="00C64123" w:rsidP="00F914AD">
      <w:r>
        <w:t xml:space="preserve"> </w:t>
      </w:r>
    </w:p>
    <w:p w14:paraId="75932092" w14:textId="3FA734B3" w:rsidR="00AB517F" w:rsidRDefault="005F5C10" w:rsidP="008006A2">
      <w:pPr>
        <w:pStyle w:val="Heading2"/>
      </w:pPr>
      <w:bookmarkStart w:id="6" w:name="_Hlk122555643"/>
      <w:bookmarkStart w:id="7" w:name="_Toc122558577"/>
      <w:r>
        <w:t>R</w:t>
      </w:r>
      <w:r w:rsidRPr="008006A2">
        <w:t>un Script</w:t>
      </w:r>
      <w:bookmarkEnd w:id="6"/>
      <w:bookmarkEnd w:id="7"/>
    </w:p>
    <w:p w14:paraId="0C9D89FA" w14:textId="49AC5678" w:rsidR="00354D4D" w:rsidRDefault="008B5F2F" w:rsidP="00354D4D">
      <w:r>
        <w:t>This scrip</w:t>
      </w:r>
      <w:r w:rsidR="00577F97">
        <w:t xml:space="preserve"> updates PowerShell and </w:t>
      </w:r>
      <w:r w:rsidR="00CE0B2D">
        <w:t>installs all the required modules.</w:t>
      </w:r>
    </w:p>
    <w:p w14:paraId="737E0C29" w14:textId="3B3E7692" w:rsidR="00CE0B2D" w:rsidRDefault="00C72C78" w:rsidP="00354D4D">
      <w:r>
        <w:t>Process:</w:t>
      </w:r>
    </w:p>
    <w:p w14:paraId="66579654" w14:textId="2782C798" w:rsidR="00C72C78" w:rsidRDefault="00C72C78" w:rsidP="00C72C78">
      <w:pPr>
        <w:pStyle w:val="ListParagraph"/>
        <w:numPr>
          <w:ilvl w:val="0"/>
          <w:numId w:val="20"/>
        </w:numPr>
      </w:pPr>
      <w:r>
        <w:t>Copy “</w:t>
      </w:r>
      <w:r w:rsidRPr="00C72C78">
        <w:t>new service desk powershell setup</w:t>
      </w:r>
      <w:r w:rsidR="00F7592B">
        <w:t>.ps1</w:t>
      </w:r>
      <w:r>
        <w:t>”</w:t>
      </w:r>
      <w:r w:rsidR="00F7592B">
        <w:t xml:space="preserve"> to desktop.</w:t>
      </w:r>
    </w:p>
    <w:p w14:paraId="5F2FEAA2" w14:textId="15838C69" w:rsidR="00F7592B" w:rsidRDefault="006314C4" w:rsidP="00C72C78">
      <w:pPr>
        <w:pStyle w:val="ListParagraph"/>
        <w:numPr>
          <w:ilvl w:val="0"/>
          <w:numId w:val="20"/>
        </w:numPr>
      </w:pPr>
      <w:r>
        <w:t>Open PowerShell/Terminal as administrator and use CD to navigate to the desktop.</w:t>
      </w:r>
    </w:p>
    <w:p w14:paraId="390961BA" w14:textId="210B39F0" w:rsidR="006314C4" w:rsidRDefault="00E56464" w:rsidP="00C72C78">
      <w:pPr>
        <w:pStyle w:val="ListParagraph"/>
        <w:numPr>
          <w:ilvl w:val="0"/>
          <w:numId w:val="20"/>
        </w:numPr>
      </w:pPr>
      <w:r>
        <w:t>Type “new” and select tab, presuming no other documents start with new</w:t>
      </w:r>
      <w:r w:rsidR="009364D8">
        <w:t xml:space="preserve"> the command should auto fill “</w:t>
      </w:r>
      <w:r w:rsidR="009364D8" w:rsidRPr="00C72C78">
        <w:t>new service desk powershell setup</w:t>
      </w:r>
      <w:r w:rsidR="009364D8">
        <w:t>.ps1”</w:t>
      </w:r>
      <w:r w:rsidR="00D349EB">
        <w:t>. press enter to run it.</w:t>
      </w:r>
    </w:p>
    <w:p w14:paraId="46BA61D6" w14:textId="63BF63CC" w:rsidR="00D349EB" w:rsidRDefault="00D349EB" w:rsidP="00C72C78">
      <w:pPr>
        <w:pStyle w:val="ListParagraph"/>
        <w:numPr>
          <w:ilvl w:val="0"/>
          <w:numId w:val="20"/>
        </w:numPr>
      </w:pPr>
      <w:r>
        <w:t>This takes a while and will require some inputs, input</w:t>
      </w:r>
      <w:r w:rsidR="00877977">
        <w:t xml:space="preserve"> “A” and press “Enter” when prompted.</w:t>
      </w:r>
    </w:p>
    <w:p w14:paraId="40646951" w14:textId="2D03ACD8" w:rsidR="00877977" w:rsidRPr="00354D4D" w:rsidRDefault="00877977" w:rsidP="00C72C78">
      <w:pPr>
        <w:pStyle w:val="ListParagraph"/>
        <w:numPr>
          <w:ilvl w:val="0"/>
          <w:numId w:val="20"/>
        </w:numPr>
      </w:pPr>
      <w:r>
        <w:t xml:space="preserve">When this completes </w:t>
      </w:r>
      <w:r w:rsidR="00573E4A">
        <w:t xml:space="preserve">the command live should say something like </w:t>
      </w:r>
      <w:r w:rsidR="009503DE">
        <w:t>“</w:t>
      </w:r>
      <w:r w:rsidR="009503DE" w:rsidRPr="009503DE">
        <w:t>PS C:\Users\</w:t>
      </w:r>
      <w:r w:rsidR="009503DE">
        <w:t>user\desktop</w:t>
      </w:r>
      <w:r w:rsidR="009503DE" w:rsidRPr="009503DE">
        <w:t>&gt;</w:t>
      </w:r>
      <w:r w:rsidR="009503DE">
        <w:t>”</w:t>
      </w:r>
    </w:p>
    <w:p w14:paraId="29507904" w14:textId="0EEF4E5F" w:rsidR="00AB517F" w:rsidRDefault="005F5C10" w:rsidP="008006A2">
      <w:pPr>
        <w:pStyle w:val="Heading2"/>
      </w:pPr>
      <w:bookmarkStart w:id="8" w:name="_Toc122558578"/>
      <w:r>
        <w:t>Copy Connect Scripts</w:t>
      </w:r>
      <w:bookmarkEnd w:id="8"/>
    </w:p>
    <w:p w14:paraId="0D9E3FB2" w14:textId="527361C8" w:rsidR="006D0511" w:rsidRDefault="006D0511" w:rsidP="006D0511">
      <w:r>
        <w:t xml:space="preserve">The connect scripts have the Enable Basic authentication step in them and the connect </w:t>
      </w:r>
      <w:r w:rsidR="00032179">
        <w:t>script.</w:t>
      </w:r>
    </w:p>
    <w:p w14:paraId="2F7B083B" w14:textId="0F63646D" w:rsidR="00032179" w:rsidRDefault="00032179" w:rsidP="006D0511">
      <w:r>
        <w:t xml:space="preserve">However </w:t>
      </w:r>
      <w:r w:rsidR="002A79F8">
        <w:t xml:space="preserve">we </w:t>
      </w:r>
      <w:r w:rsidR="00ED718C">
        <w:t>cant just run these as admin, and they would just close on completion.</w:t>
      </w:r>
    </w:p>
    <w:p w14:paraId="731066BD" w14:textId="75016BD7" w:rsidR="00ED718C" w:rsidRDefault="00E51419" w:rsidP="006D0511">
      <w:r>
        <w:t>But for now just copy the folder “Connect Scripts” to C:/</w:t>
      </w:r>
      <w:r w:rsidR="007C5554">
        <w:t>.</w:t>
      </w:r>
    </w:p>
    <w:p w14:paraId="0D447380" w14:textId="77777777" w:rsidR="008006A2" w:rsidRDefault="008006A2" w:rsidP="008006A2">
      <w:pPr>
        <w:pStyle w:val="Heading2"/>
      </w:pPr>
      <w:bookmarkStart w:id="9" w:name="_Toc122558579"/>
      <w:r>
        <w:t>Copy and Edit Shortcuts</w:t>
      </w:r>
      <w:bookmarkEnd w:id="9"/>
    </w:p>
    <w:p w14:paraId="753C292D" w14:textId="3EBE8CA2" w:rsidR="008006A2" w:rsidRDefault="007C5554">
      <w:r>
        <w:t>The easiest way to run the scripts is to create a shortcut to them on your desktop and run the shortcut as Admin.</w:t>
      </w:r>
    </w:p>
    <w:p w14:paraId="2F2608D5" w14:textId="53507A36" w:rsidR="007C5554" w:rsidRDefault="00A146BD" w:rsidP="00425C37">
      <w:pPr>
        <w:pStyle w:val="ListParagraph"/>
        <w:numPr>
          <w:ilvl w:val="0"/>
          <w:numId w:val="21"/>
        </w:numPr>
      </w:pPr>
      <w:r>
        <w:t>Copy the shortcuts from the “Shortcuts”</w:t>
      </w:r>
      <w:r w:rsidR="00425C37">
        <w:t xml:space="preserve"> folder to the desktop.</w:t>
      </w:r>
    </w:p>
    <w:p w14:paraId="516D50A5" w14:textId="4995979A" w:rsidR="00425C37" w:rsidRDefault="00425C37" w:rsidP="00425C37">
      <w:pPr>
        <w:pStyle w:val="ListParagraph"/>
        <w:numPr>
          <w:ilvl w:val="0"/>
          <w:numId w:val="21"/>
        </w:numPr>
      </w:pPr>
      <w:r>
        <w:t xml:space="preserve">Go to the properties </w:t>
      </w:r>
      <w:r w:rsidR="00191D21">
        <w:t>of each one and update the Target field to reflect the location of the file</w:t>
      </w:r>
      <w:r w:rsidR="00B16506">
        <w:t>. (Yellow in the example below)</w:t>
      </w:r>
    </w:p>
    <w:p w14:paraId="248CF232" w14:textId="4E3431AB" w:rsidR="003321FF" w:rsidRDefault="003321FF"/>
    <w:p w14:paraId="43624E3A" w14:textId="33353213" w:rsidR="003321FF" w:rsidRDefault="003321FF">
      <w:r w:rsidRPr="003321FF">
        <w:t xml:space="preserve">%SystemRoot%\system32\WindowsPowerShell\v1.0\powershell.exe -NoExit </w:t>
      </w:r>
      <w:r w:rsidRPr="00B16506">
        <w:rPr>
          <w:highlight w:val="yellow"/>
        </w:rPr>
        <w:t>C:\Users\e103719\'G.James Australia Pty Ltd'\'Team ICT Service Desk - General'\'ICT Service Desk technical Library'\mathew\scripts\powershell\ConnectSC.ps1</w:t>
      </w:r>
    </w:p>
    <w:p w14:paraId="070911B6" w14:textId="160FBFC2" w:rsidR="005F5C10" w:rsidRDefault="008006A2">
      <w:r>
        <w:t xml:space="preserve"> </w:t>
      </w:r>
    </w:p>
    <w:p w14:paraId="798AD059" w14:textId="77777777" w:rsidR="00AB517F" w:rsidRDefault="00AB517F"/>
    <w:p w14:paraId="773A598C" w14:textId="6C58FCCA" w:rsidR="00AB517F" w:rsidRDefault="00912946">
      <w:r>
        <w:t xml:space="preserve">Test each one once completed </w:t>
      </w:r>
      <w:r w:rsidR="00893E9E">
        <w:t>you should be required to log in for each.</w:t>
      </w:r>
    </w:p>
    <w:p w14:paraId="2CE6B7A9" w14:textId="0DA638B8" w:rsidR="00893E9E" w:rsidRDefault="00893E9E">
      <w:r>
        <w:t xml:space="preserve">Should get some yellow text and </w:t>
      </w:r>
      <w:r w:rsidR="00B707FF">
        <w:t>a green loading bar.</w:t>
      </w:r>
    </w:p>
    <w:p w14:paraId="3CDA9853" w14:textId="77777777" w:rsidR="00B707FF" w:rsidRDefault="00B707FF"/>
    <w:p w14:paraId="04442DFD" w14:textId="30B5E182" w:rsidR="00C0287B" w:rsidRPr="00C0287B" w:rsidRDefault="00C0287B" w:rsidP="00C0287B"/>
    <w:sectPr w:rsidR="00C0287B" w:rsidRPr="00C0287B" w:rsidSect="00AB517F">
      <w:pgSz w:w="11909" w:h="16834" w:code="9"/>
      <w:pgMar w:top="1418" w:right="907" w:bottom="1134" w:left="907" w:header="720" w:footer="5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AD324" w14:textId="77777777" w:rsidR="0074361A" w:rsidRDefault="0074361A">
      <w:r>
        <w:separator/>
      </w:r>
    </w:p>
  </w:endnote>
  <w:endnote w:type="continuationSeparator" w:id="0">
    <w:p w14:paraId="7906C5D3" w14:textId="77777777" w:rsidR="0074361A" w:rsidRDefault="00743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6521"/>
      <w:gridCol w:w="1824"/>
    </w:tblGrid>
    <w:tr w:rsidR="00547A98" w:rsidRPr="00D54DF7" w14:paraId="352A4D13" w14:textId="132C78F9" w:rsidTr="00547A98">
      <w:trPr>
        <w:trHeight w:val="699"/>
      </w:trPr>
      <w:tc>
        <w:tcPr>
          <w:tcW w:w="1951" w:type="dxa"/>
          <w:vAlign w:val="center"/>
        </w:tcPr>
        <w:p w14:paraId="1A90D0EE" w14:textId="3A8B31E3" w:rsidR="00547A98" w:rsidRPr="00D54DF7" w:rsidRDefault="00547A98" w:rsidP="00D505B1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534DF3">
            <w:rPr>
              <w:noProof/>
            </w:rPr>
            <w:drawing>
              <wp:inline distT="0" distB="0" distL="0" distR="0" wp14:anchorId="4E90F691" wp14:editId="6E8D3730">
                <wp:extent cx="452755" cy="504825"/>
                <wp:effectExtent l="0" t="0" r="0" b="0"/>
                <wp:docPr id="2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75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Align w:val="center"/>
        </w:tcPr>
        <w:p w14:paraId="40AC04B7" w14:textId="7B254FBC" w:rsidR="00547A98" w:rsidRPr="00D54DF7" w:rsidRDefault="00547A98" w:rsidP="00BB517B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rFonts w:ascii="Verdana" w:hAnsi="Verdana"/>
              <w:color w:val="00607A"/>
              <w:sz w:val="16"/>
              <w:szCs w:val="16"/>
            </w:rPr>
            <w:t>#Title</w:t>
          </w:r>
        </w:p>
      </w:tc>
      <w:tc>
        <w:tcPr>
          <w:tcW w:w="1824" w:type="dxa"/>
          <w:vAlign w:val="center"/>
        </w:tcPr>
        <w:p w14:paraId="223DBA8C" w14:textId="2C48EBA7" w:rsidR="00547A98" w:rsidRPr="00D54DF7" w:rsidRDefault="00547A98" w:rsidP="007F76F6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D54DF7">
            <w:rPr>
              <w:rFonts w:ascii="Verdana" w:hAnsi="Verdana"/>
              <w:color w:val="00607A"/>
              <w:sz w:val="16"/>
              <w:szCs w:val="16"/>
            </w:rPr>
            <w:t xml:space="preserve">Page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PAGE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</w:p>
      </w:tc>
    </w:tr>
  </w:tbl>
  <w:p w14:paraId="32DB9EEE" w14:textId="77777777" w:rsidR="00E03DEE" w:rsidRPr="00D54DF7" w:rsidRDefault="00E03DEE">
    <w:pPr>
      <w:pStyle w:val="Footer"/>
      <w:pBdr>
        <w:top w:val="single" w:sz="4" w:space="1" w:color="auto"/>
      </w:pBdr>
      <w:tabs>
        <w:tab w:val="clear" w:pos="8640"/>
        <w:tab w:val="right" w:pos="9990"/>
      </w:tabs>
      <w:rPr>
        <w:rFonts w:ascii="Verdana" w:hAnsi="Verdana"/>
        <w:color w:val="00607A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6521"/>
      <w:gridCol w:w="1824"/>
    </w:tblGrid>
    <w:tr w:rsidR="00673642" w:rsidRPr="00D54DF7" w14:paraId="02DAD09D" w14:textId="77777777" w:rsidTr="002A05D4">
      <w:trPr>
        <w:trHeight w:val="699"/>
      </w:trPr>
      <w:tc>
        <w:tcPr>
          <w:tcW w:w="1951" w:type="dxa"/>
          <w:vAlign w:val="center"/>
        </w:tcPr>
        <w:p w14:paraId="62AD243D" w14:textId="77777777" w:rsidR="00673642" w:rsidRPr="00D54DF7" w:rsidRDefault="00673642" w:rsidP="00673642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534DF3">
            <w:rPr>
              <w:noProof/>
            </w:rPr>
            <w:drawing>
              <wp:inline distT="0" distB="0" distL="0" distR="0" wp14:anchorId="1F81CD83" wp14:editId="51B5D017">
                <wp:extent cx="452755" cy="504825"/>
                <wp:effectExtent l="0" t="0" r="0" b="0"/>
                <wp:docPr id="3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75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Align w:val="center"/>
        </w:tcPr>
        <w:p w14:paraId="275414EC" w14:textId="061836E5" w:rsidR="00673642" w:rsidRPr="00D54DF7" w:rsidRDefault="00316C08" w:rsidP="00F65184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rFonts w:ascii="Verdana" w:hAnsi="Verdana"/>
              <w:color w:val="00607A"/>
              <w:sz w:val="16"/>
              <w:szCs w:val="16"/>
            </w:rPr>
            <w:t>#Title</w:t>
          </w:r>
        </w:p>
      </w:tc>
      <w:tc>
        <w:tcPr>
          <w:tcW w:w="1824" w:type="dxa"/>
          <w:vAlign w:val="center"/>
        </w:tcPr>
        <w:p w14:paraId="5FB376A0" w14:textId="6E496636" w:rsidR="00673642" w:rsidRPr="00D54DF7" w:rsidRDefault="00673642" w:rsidP="00673642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</w:p>
      </w:tc>
    </w:tr>
  </w:tbl>
  <w:p w14:paraId="60C8B0E8" w14:textId="77777777" w:rsidR="00C27CD8" w:rsidRDefault="00C27C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F018A" w14:textId="77777777" w:rsidR="0074361A" w:rsidRDefault="0074361A">
      <w:r>
        <w:separator/>
      </w:r>
    </w:p>
  </w:footnote>
  <w:footnote w:type="continuationSeparator" w:id="0">
    <w:p w14:paraId="510ABC14" w14:textId="77777777" w:rsidR="0074361A" w:rsidRDefault="00743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8B938" w14:textId="77777777" w:rsidR="0060603F" w:rsidRPr="0062728A" w:rsidRDefault="0060603F" w:rsidP="0060603F"/>
  <w:p w14:paraId="0C9AA89A" w14:textId="77777777" w:rsidR="0060603F" w:rsidRPr="0060603F" w:rsidRDefault="0060603F" w:rsidP="006060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678"/>
      <w:gridCol w:w="2694"/>
      <w:gridCol w:w="2976"/>
    </w:tblGrid>
    <w:tr w:rsidR="00673642" w14:paraId="6668A0C8" w14:textId="77777777" w:rsidTr="002A05D4">
      <w:trPr>
        <w:trHeight w:val="281"/>
      </w:trPr>
      <w:tc>
        <w:tcPr>
          <w:tcW w:w="4678" w:type="dxa"/>
          <w:shd w:val="clear" w:color="auto" w:fill="01B0D2"/>
        </w:tcPr>
        <w:p w14:paraId="3AE569A1" w14:textId="77777777" w:rsidR="00673642" w:rsidRPr="006D034F" w:rsidRDefault="00673642" w:rsidP="00673642">
          <w:pPr>
            <w:pStyle w:val="Header"/>
            <w:tabs>
              <w:tab w:val="left" w:pos="714"/>
              <w:tab w:val="center" w:pos="2231"/>
            </w:tabs>
            <w:spacing w:before="80" w:after="80"/>
            <w:rPr>
              <w:rFonts w:ascii="Verdana" w:hAnsi="Verdana"/>
              <w:b/>
              <w:color w:val="FFFFFF"/>
              <w:sz w:val="24"/>
              <w:szCs w:val="24"/>
            </w:rPr>
          </w:pPr>
          <w:r>
            <w:rPr>
              <w:rFonts w:ascii="Verdana" w:hAnsi="Verdana"/>
              <w:b/>
              <w:color w:val="FFFFFF"/>
              <w:sz w:val="24"/>
              <w:szCs w:val="24"/>
            </w:rPr>
            <w:tab/>
          </w:r>
          <w:r>
            <w:rPr>
              <w:rFonts w:ascii="Verdana" w:hAnsi="Verdana"/>
              <w:b/>
              <w:color w:val="FFFFFF"/>
              <w:sz w:val="24"/>
              <w:szCs w:val="24"/>
            </w:rPr>
            <w:tab/>
          </w:r>
          <w:r w:rsidRPr="006D034F">
            <w:rPr>
              <w:rFonts w:ascii="Verdana" w:hAnsi="Verdana"/>
              <w:b/>
              <w:color w:val="FFFFFF"/>
              <w:sz w:val="24"/>
              <w:szCs w:val="24"/>
            </w:rPr>
            <w:t>ICT TECH NOTE</w:t>
          </w:r>
        </w:p>
      </w:tc>
      <w:tc>
        <w:tcPr>
          <w:tcW w:w="5670" w:type="dxa"/>
          <w:gridSpan w:val="2"/>
        </w:tcPr>
        <w:p w14:paraId="0E1212D1" w14:textId="77777777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</w:p>
      </w:tc>
    </w:tr>
    <w:tr w:rsidR="00673642" w14:paraId="17870066" w14:textId="77777777" w:rsidTr="002A05D4">
      <w:trPr>
        <w:trHeight w:val="231"/>
      </w:trPr>
      <w:tc>
        <w:tcPr>
          <w:tcW w:w="4678" w:type="dxa"/>
          <w:vMerge w:val="restart"/>
          <w:shd w:val="clear" w:color="auto" w:fill="auto"/>
        </w:tcPr>
        <w:p w14:paraId="56ED1616" w14:textId="77777777" w:rsidR="00673642" w:rsidRPr="00FA70AC" w:rsidRDefault="00673642" w:rsidP="00673642">
          <w:pPr>
            <w:pStyle w:val="Header"/>
            <w:spacing w:before="80" w:after="80"/>
            <w:jc w:val="center"/>
            <w:rPr>
              <w:rFonts w:ascii="Verdana" w:hAnsi="Verdana"/>
              <w:b/>
              <w:color w:val="00607A"/>
              <w:sz w:val="24"/>
              <w:szCs w:val="24"/>
            </w:rPr>
          </w:pP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begin"/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instrText xml:space="preserve"> DOCPROPERTY  Title  \* MERGEFORMAT </w:instrText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separate"/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t>General</w:t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end"/>
          </w:r>
        </w:p>
      </w:tc>
      <w:tc>
        <w:tcPr>
          <w:tcW w:w="2694" w:type="dxa"/>
        </w:tcPr>
        <w:p w14:paraId="60752661" w14:textId="21CDC849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t>Version No</w:t>
          </w:r>
          <w:r w:rsidRPr="00D54DF7">
            <w:rPr>
              <w:rFonts w:ascii="Verdana" w:hAnsi="Verdana"/>
              <w:color w:val="00607A"/>
              <w:sz w:val="16"/>
            </w:rPr>
            <w:t>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  <w:r>
            <w:rPr>
              <w:rFonts w:ascii="Verdana" w:hAnsi="Verdana"/>
              <w:color w:val="00607A"/>
              <w:sz w:val="16"/>
            </w:rPr>
            <w:fldChar w:fldCharType="begin"/>
          </w:r>
          <w:r>
            <w:rPr>
              <w:rFonts w:ascii="Verdana" w:hAnsi="Verdana"/>
              <w:color w:val="00607A"/>
              <w:sz w:val="16"/>
            </w:rPr>
            <w:instrText xml:space="preserve"> INFO  RevNum  \* MERGEFORMAT </w:instrText>
          </w:r>
          <w:r>
            <w:rPr>
              <w:rFonts w:ascii="Verdana" w:hAnsi="Verdana"/>
              <w:color w:val="00607A"/>
              <w:sz w:val="16"/>
            </w:rPr>
            <w:fldChar w:fldCharType="separate"/>
          </w:r>
          <w:r>
            <w:rPr>
              <w:rFonts w:ascii="Verdana" w:hAnsi="Verdana"/>
              <w:color w:val="00607A"/>
              <w:sz w:val="16"/>
            </w:rPr>
            <w:t>1</w:t>
          </w:r>
          <w:r>
            <w:rPr>
              <w:rFonts w:ascii="Verdana" w:hAnsi="Verdana"/>
              <w:color w:val="00607A"/>
              <w:sz w:val="16"/>
            </w:rPr>
            <w:fldChar w:fldCharType="end"/>
          </w:r>
          <w:r w:rsidR="008922A1">
            <w:rPr>
              <w:rFonts w:ascii="Verdana" w:hAnsi="Verdana"/>
              <w:color w:val="00607A"/>
              <w:sz w:val="16"/>
            </w:rPr>
            <w:t>.0</w:t>
          </w:r>
        </w:p>
      </w:tc>
      <w:tc>
        <w:tcPr>
          <w:tcW w:w="2976" w:type="dxa"/>
        </w:tcPr>
        <w:p w14:paraId="094E2FA8" w14:textId="5741DE5A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Valid From: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</w:p>
      </w:tc>
    </w:tr>
    <w:tr w:rsidR="00673642" w14:paraId="76CB1D4B" w14:textId="77777777" w:rsidTr="002A05D4">
      <w:trPr>
        <w:trHeight w:val="303"/>
      </w:trPr>
      <w:tc>
        <w:tcPr>
          <w:tcW w:w="4678" w:type="dxa"/>
          <w:vMerge/>
          <w:shd w:val="clear" w:color="auto" w:fill="auto"/>
        </w:tcPr>
        <w:p w14:paraId="3126FDA8" w14:textId="77777777" w:rsidR="00673642" w:rsidRPr="006D034F" w:rsidRDefault="00673642" w:rsidP="00673642">
          <w:pPr>
            <w:pStyle w:val="Header"/>
            <w:spacing w:before="80" w:after="80"/>
            <w:rPr>
              <w:rFonts w:ascii="Verdana" w:hAnsi="Verdana"/>
              <w:b/>
              <w:color w:val="00607A"/>
              <w:sz w:val="24"/>
              <w:szCs w:val="24"/>
            </w:rPr>
          </w:pPr>
        </w:p>
      </w:tc>
      <w:tc>
        <w:tcPr>
          <w:tcW w:w="2694" w:type="dxa"/>
        </w:tcPr>
        <w:p w14:paraId="3FDDDD23" w14:textId="2E82BD5C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Prepared by: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  <w:r w:rsidR="0066243A">
            <w:rPr>
              <w:rFonts w:ascii="Verdana" w:hAnsi="Verdana"/>
              <w:color w:val="00607A"/>
              <w:sz w:val="16"/>
            </w:rPr>
            <w:t>Mathew Gallehawk</w:t>
          </w:r>
        </w:p>
      </w:tc>
      <w:tc>
        <w:tcPr>
          <w:tcW w:w="2976" w:type="dxa"/>
        </w:tcPr>
        <w:p w14:paraId="3D797004" w14:textId="77777777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Approved by: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</w:p>
      </w:tc>
    </w:tr>
    <w:tr w:rsidR="00673642" w14:paraId="3888D231" w14:textId="77777777" w:rsidTr="002A05D4">
      <w:trPr>
        <w:trHeight w:val="303"/>
      </w:trPr>
      <w:tc>
        <w:tcPr>
          <w:tcW w:w="4678" w:type="dxa"/>
          <w:vMerge/>
          <w:shd w:val="clear" w:color="auto" w:fill="auto"/>
        </w:tcPr>
        <w:p w14:paraId="692FD043" w14:textId="77777777" w:rsidR="00673642" w:rsidRPr="006D034F" w:rsidRDefault="00673642" w:rsidP="00673642">
          <w:pPr>
            <w:pStyle w:val="Header"/>
            <w:spacing w:before="80" w:after="80"/>
            <w:rPr>
              <w:rFonts w:ascii="Verdana" w:hAnsi="Verdana"/>
              <w:b/>
              <w:color w:val="00607A"/>
              <w:sz w:val="24"/>
              <w:szCs w:val="24"/>
            </w:rPr>
          </w:pPr>
        </w:p>
      </w:tc>
      <w:tc>
        <w:tcPr>
          <w:tcW w:w="2694" w:type="dxa"/>
        </w:tcPr>
        <w:p w14:paraId="6A558AA8" w14:textId="5C6087E7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t>Document Status</w:t>
          </w:r>
          <w:r w:rsidR="0066243A">
            <w:rPr>
              <w:rFonts w:ascii="Verdana" w:hAnsi="Verdana"/>
              <w:color w:val="00607A"/>
              <w:sz w:val="16"/>
            </w:rPr>
            <w:t xml:space="preserve"> Draft</w:t>
          </w:r>
        </w:p>
      </w:tc>
      <w:tc>
        <w:tcPr>
          <w:tcW w:w="2976" w:type="dxa"/>
        </w:tcPr>
        <w:p w14:paraId="6EB53395" w14:textId="27C386E9" w:rsidR="00673642" w:rsidRPr="00D54DF7" w:rsidRDefault="00F51F3B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t>21/12/2022</w:t>
          </w:r>
        </w:p>
      </w:tc>
    </w:tr>
  </w:tbl>
  <w:p w14:paraId="3B66005E" w14:textId="77777777" w:rsidR="00C27CD8" w:rsidRDefault="00C27C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6F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1F07D6"/>
    <w:multiLevelType w:val="multilevel"/>
    <w:tmpl w:val="4A0C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DC5A63"/>
    <w:multiLevelType w:val="hybridMultilevel"/>
    <w:tmpl w:val="BB901B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C13E6"/>
    <w:multiLevelType w:val="hybridMultilevel"/>
    <w:tmpl w:val="42E487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E1E0E"/>
    <w:multiLevelType w:val="hybridMultilevel"/>
    <w:tmpl w:val="C9B240C8"/>
    <w:lvl w:ilvl="0" w:tplc="0C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5" w15:restartNumberingAfterBreak="0">
    <w:nsid w:val="18C75015"/>
    <w:multiLevelType w:val="hybridMultilevel"/>
    <w:tmpl w:val="0BECA42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25665"/>
    <w:multiLevelType w:val="multilevel"/>
    <w:tmpl w:val="742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A3515A"/>
    <w:multiLevelType w:val="hybridMultilevel"/>
    <w:tmpl w:val="6ABAF56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F96ADF"/>
    <w:multiLevelType w:val="multilevel"/>
    <w:tmpl w:val="895E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1B695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53666D0"/>
    <w:multiLevelType w:val="hybridMultilevel"/>
    <w:tmpl w:val="3F10CB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C41ED2"/>
    <w:multiLevelType w:val="hybridMultilevel"/>
    <w:tmpl w:val="4A0C19A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8DB6816"/>
    <w:multiLevelType w:val="hybridMultilevel"/>
    <w:tmpl w:val="0EB46D2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151369"/>
    <w:multiLevelType w:val="hybridMultilevel"/>
    <w:tmpl w:val="BF00DD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A17A80"/>
    <w:multiLevelType w:val="multilevel"/>
    <w:tmpl w:val="BFB4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2196CC3"/>
    <w:multiLevelType w:val="hybridMultilevel"/>
    <w:tmpl w:val="7542CA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A4041A"/>
    <w:multiLevelType w:val="hybridMultilevel"/>
    <w:tmpl w:val="8760CEE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E630B1"/>
    <w:multiLevelType w:val="multilevel"/>
    <w:tmpl w:val="6CCA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A2F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79406E81"/>
    <w:multiLevelType w:val="hybridMultilevel"/>
    <w:tmpl w:val="1B04E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7021D6"/>
    <w:multiLevelType w:val="hybridMultilevel"/>
    <w:tmpl w:val="7F0A35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8"/>
  </w:num>
  <w:num w:numId="4">
    <w:abstractNumId w:val="16"/>
  </w:num>
  <w:num w:numId="5">
    <w:abstractNumId w:val="4"/>
  </w:num>
  <w:num w:numId="6">
    <w:abstractNumId w:val="7"/>
  </w:num>
  <w:num w:numId="7">
    <w:abstractNumId w:val="11"/>
  </w:num>
  <w:num w:numId="8">
    <w:abstractNumId w:val="1"/>
  </w:num>
  <w:num w:numId="9">
    <w:abstractNumId w:val="17"/>
  </w:num>
  <w:num w:numId="10">
    <w:abstractNumId w:val="6"/>
  </w:num>
  <w:num w:numId="11">
    <w:abstractNumId w:val="14"/>
  </w:num>
  <w:num w:numId="12">
    <w:abstractNumId w:val="8"/>
  </w:num>
  <w:num w:numId="13">
    <w:abstractNumId w:val="12"/>
  </w:num>
  <w:num w:numId="14">
    <w:abstractNumId w:val="10"/>
  </w:num>
  <w:num w:numId="15">
    <w:abstractNumId w:val="20"/>
  </w:num>
  <w:num w:numId="16">
    <w:abstractNumId w:val="2"/>
  </w:num>
  <w:num w:numId="17">
    <w:abstractNumId w:val="19"/>
  </w:num>
  <w:num w:numId="18">
    <w:abstractNumId w:val="5"/>
  </w:num>
  <w:num w:numId="19">
    <w:abstractNumId w:val="3"/>
  </w:num>
  <w:num w:numId="20">
    <w:abstractNumId w:val="15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AU" w:vendorID="64" w:dllVersion="6" w:nlCheck="1" w:checkStyle="1"/>
  <w:activeWritingStyle w:appName="MSWord" w:lang="en-AU" w:vendorID="64" w:dllVersion="0" w:nlCheck="1" w:checkStyle="0"/>
  <w:activeWritingStyle w:appName="MSWord" w:lang="en-US" w:vendorID="64" w:dllVersion="0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B1"/>
    <w:rsid w:val="00004353"/>
    <w:rsid w:val="000142DE"/>
    <w:rsid w:val="00017DB1"/>
    <w:rsid w:val="00032179"/>
    <w:rsid w:val="00034F12"/>
    <w:rsid w:val="000416CD"/>
    <w:rsid w:val="000466D2"/>
    <w:rsid w:val="000501FE"/>
    <w:rsid w:val="00071291"/>
    <w:rsid w:val="00076510"/>
    <w:rsid w:val="00097343"/>
    <w:rsid w:val="000A68A6"/>
    <w:rsid w:val="000B1E32"/>
    <w:rsid w:val="000B1FF2"/>
    <w:rsid w:val="000B48F5"/>
    <w:rsid w:val="000E29A7"/>
    <w:rsid w:val="000F6945"/>
    <w:rsid w:val="00100CE7"/>
    <w:rsid w:val="0013038E"/>
    <w:rsid w:val="00130403"/>
    <w:rsid w:val="00142F50"/>
    <w:rsid w:val="001464FF"/>
    <w:rsid w:val="00146B75"/>
    <w:rsid w:val="001557EC"/>
    <w:rsid w:val="00161EE8"/>
    <w:rsid w:val="00191D21"/>
    <w:rsid w:val="001B2840"/>
    <w:rsid w:val="001B4105"/>
    <w:rsid w:val="001C67CA"/>
    <w:rsid w:val="001E2D45"/>
    <w:rsid w:val="00202324"/>
    <w:rsid w:val="00227E95"/>
    <w:rsid w:val="00254754"/>
    <w:rsid w:val="002858CA"/>
    <w:rsid w:val="002A481C"/>
    <w:rsid w:val="002A735C"/>
    <w:rsid w:val="002A79F8"/>
    <w:rsid w:val="002B1DF0"/>
    <w:rsid w:val="002B43A7"/>
    <w:rsid w:val="002D2C57"/>
    <w:rsid w:val="002D6981"/>
    <w:rsid w:val="002F4F56"/>
    <w:rsid w:val="003149D5"/>
    <w:rsid w:val="00316C08"/>
    <w:rsid w:val="003210C0"/>
    <w:rsid w:val="00323B1B"/>
    <w:rsid w:val="00326F89"/>
    <w:rsid w:val="00327644"/>
    <w:rsid w:val="003321FF"/>
    <w:rsid w:val="00341D40"/>
    <w:rsid w:val="0035353A"/>
    <w:rsid w:val="00354D4D"/>
    <w:rsid w:val="00360C4E"/>
    <w:rsid w:val="00366C22"/>
    <w:rsid w:val="00377364"/>
    <w:rsid w:val="00383AA1"/>
    <w:rsid w:val="00393002"/>
    <w:rsid w:val="003A1881"/>
    <w:rsid w:val="003B0BE3"/>
    <w:rsid w:val="003D1F2D"/>
    <w:rsid w:val="003F28F4"/>
    <w:rsid w:val="003F4E35"/>
    <w:rsid w:val="00411DA7"/>
    <w:rsid w:val="00425C37"/>
    <w:rsid w:val="00425CC8"/>
    <w:rsid w:val="00435C76"/>
    <w:rsid w:val="00442D98"/>
    <w:rsid w:val="00453C27"/>
    <w:rsid w:val="00477CBA"/>
    <w:rsid w:val="004A7FDF"/>
    <w:rsid w:val="004B7938"/>
    <w:rsid w:val="004B799D"/>
    <w:rsid w:val="004C6631"/>
    <w:rsid w:val="004F548D"/>
    <w:rsid w:val="0050061B"/>
    <w:rsid w:val="00516C7F"/>
    <w:rsid w:val="00521522"/>
    <w:rsid w:val="0053319F"/>
    <w:rsid w:val="00533B6D"/>
    <w:rsid w:val="00543AE7"/>
    <w:rsid w:val="00546D0C"/>
    <w:rsid w:val="00547A98"/>
    <w:rsid w:val="00560A30"/>
    <w:rsid w:val="00561F4A"/>
    <w:rsid w:val="0056702E"/>
    <w:rsid w:val="0057216E"/>
    <w:rsid w:val="00573E4A"/>
    <w:rsid w:val="00577F97"/>
    <w:rsid w:val="005A51C3"/>
    <w:rsid w:val="005B6736"/>
    <w:rsid w:val="005C2092"/>
    <w:rsid w:val="005C2160"/>
    <w:rsid w:val="005C3006"/>
    <w:rsid w:val="005C50A2"/>
    <w:rsid w:val="005E4CF9"/>
    <w:rsid w:val="005F5C10"/>
    <w:rsid w:val="00601232"/>
    <w:rsid w:val="0060603F"/>
    <w:rsid w:val="0062728A"/>
    <w:rsid w:val="006314C4"/>
    <w:rsid w:val="00656820"/>
    <w:rsid w:val="00657843"/>
    <w:rsid w:val="0066243A"/>
    <w:rsid w:val="00664719"/>
    <w:rsid w:val="00673642"/>
    <w:rsid w:val="00680D0B"/>
    <w:rsid w:val="00683448"/>
    <w:rsid w:val="006A34B0"/>
    <w:rsid w:val="006A5F43"/>
    <w:rsid w:val="006C22B8"/>
    <w:rsid w:val="006D034F"/>
    <w:rsid w:val="006D0511"/>
    <w:rsid w:val="006E5B4C"/>
    <w:rsid w:val="006F06E8"/>
    <w:rsid w:val="006F46AB"/>
    <w:rsid w:val="00701AD6"/>
    <w:rsid w:val="0073512E"/>
    <w:rsid w:val="0074361A"/>
    <w:rsid w:val="00770EFB"/>
    <w:rsid w:val="00774E56"/>
    <w:rsid w:val="00777272"/>
    <w:rsid w:val="007C22B9"/>
    <w:rsid w:val="007C4903"/>
    <w:rsid w:val="007C5554"/>
    <w:rsid w:val="007F2AB1"/>
    <w:rsid w:val="007F76F6"/>
    <w:rsid w:val="008006A2"/>
    <w:rsid w:val="00801407"/>
    <w:rsid w:val="008042E6"/>
    <w:rsid w:val="0082477B"/>
    <w:rsid w:val="008248A8"/>
    <w:rsid w:val="008311F3"/>
    <w:rsid w:val="008434EB"/>
    <w:rsid w:val="00861F8D"/>
    <w:rsid w:val="00867AC0"/>
    <w:rsid w:val="00877977"/>
    <w:rsid w:val="008922A1"/>
    <w:rsid w:val="00893824"/>
    <w:rsid w:val="00893E9E"/>
    <w:rsid w:val="008B0B27"/>
    <w:rsid w:val="008B25A0"/>
    <w:rsid w:val="008B3C73"/>
    <w:rsid w:val="008B560D"/>
    <w:rsid w:val="008B5F2F"/>
    <w:rsid w:val="008F208F"/>
    <w:rsid w:val="00904A49"/>
    <w:rsid w:val="00912946"/>
    <w:rsid w:val="009252F6"/>
    <w:rsid w:val="009364D8"/>
    <w:rsid w:val="009503DE"/>
    <w:rsid w:val="00952280"/>
    <w:rsid w:val="0098440C"/>
    <w:rsid w:val="009B2D43"/>
    <w:rsid w:val="009C0DCA"/>
    <w:rsid w:val="009C1427"/>
    <w:rsid w:val="009F6C3C"/>
    <w:rsid w:val="00A02333"/>
    <w:rsid w:val="00A1019F"/>
    <w:rsid w:val="00A146BD"/>
    <w:rsid w:val="00A469B9"/>
    <w:rsid w:val="00A52E2F"/>
    <w:rsid w:val="00A548DD"/>
    <w:rsid w:val="00A84786"/>
    <w:rsid w:val="00A92891"/>
    <w:rsid w:val="00AA5623"/>
    <w:rsid w:val="00AB517F"/>
    <w:rsid w:val="00AF09E3"/>
    <w:rsid w:val="00B01F7B"/>
    <w:rsid w:val="00B07543"/>
    <w:rsid w:val="00B10852"/>
    <w:rsid w:val="00B16506"/>
    <w:rsid w:val="00B21DBA"/>
    <w:rsid w:val="00B21F82"/>
    <w:rsid w:val="00B707FF"/>
    <w:rsid w:val="00B7454B"/>
    <w:rsid w:val="00B763FF"/>
    <w:rsid w:val="00BB096A"/>
    <w:rsid w:val="00BB517B"/>
    <w:rsid w:val="00BB73D2"/>
    <w:rsid w:val="00BC0432"/>
    <w:rsid w:val="00BC76A3"/>
    <w:rsid w:val="00BE70D2"/>
    <w:rsid w:val="00C0287B"/>
    <w:rsid w:val="00C27CD8"/>
    <w:rsid w:val="00C31DAA"/>
    <w:rsid w:val="00C52DD7"/>
    <w:rsid w:val="00C5657E"/>
    <w:rsid w:val="00C64123"/>
    <w:rsid w:val="00C72C78"/>
    <w:rsid w:val="00C864C7"/>
    <w:rsid w:val="00C87E6A"/>
    <w:rsid w:val="00C9005C"/>
    <w:rsid w:val="00C97520"/>
    <w:rsid w:val="00CB3E03"/>
    <w:rsid w:val="00CD6E48"/>
    <w:rsid w:val="00CE0B2D"/>
    <w:rsid w:val="00CE29DE"/>
    <w:rsid w:val="00CF05E4"/>
    <w:rsid w:val="00CF33DE"/>
    <w:rsid w:val="00D01C79"/>
    <w:rsid w:val="00D16F66"/>
    <w:rsid w:val="00D26AC2"/>
    <w:rsid w:val="00D349EB"/>
    <w:rsid w:val="00D36171"/>
    <w:rsid w:val="00D37FA1"/>
    <w:rsid w:val="00D459AC"/>
    <w:rsid w:val="00D505B1"/>
    <w:rsid w:val="00D51780"/>
    <w:rsid w:val="00D541A5"/>
    <w:rsid w:val="00D54DF7"/>
    <w:rsid w:val="00D57FE2"/>
    <w:rsid w:val="00D66C7A"/>
    <w:rsid w:val="00D859A3"/>
    <w:rsid w:val="00D961CE"/>
    <w:rsid w:val="00DB2602"/>
    <w:rsid w:val="00DC65DD"/>
    <w:rsid w:val="00DD4AC9"/>
    <w:rsid w:val="00DF2491"/>
    <w:rsid w:val="00DF557E"/>
    <w:rsid w:val="00E03DEE"/>
    <w:rsid w:val="00E213B7"/>
    <w:rsid w:val="00E22381"/>
    <w:rsid w:val="00E26823"/>
    <w:rsid w:val="00E37886"/>
    <w:rsid w:val="00E51419"/>
    <w:rsid w:val="00E56464"/>
    <w:rsid w:val="00E90A3C"/>
    <w:rsid w:val="00E92386"/>
    <w:rsid w:val="00EB4578"/>
    <w:rsid w:val="00EC1F02"/>
    <w:rsid w:val="00EC7C91"/>
    <w:rsid w:val="00ED6FD5"/>
    <w:rsid w:val="00ED718C"/>
    <w:rsid w:val="00F01597"/>
    <w:rsid w:val="00F15450"/>
    <w:rsid w:val="00F2347B"/>
    <w:rsid w:val="00F34609"/>
    <w:rsid w:val="00F51F3B"/>
    <w:rsid w:val="00F57FF5"/>
    <w:rsid w:val="00F65184"/>
    <w:rsid w:val="00F7592B"/>
    <w:rsid w:val="00F914AD"/>
    <w:rsid w:val="00FA1AEB"/>
    <w:rsid w:val="00FA4B92"/>
    <w:rsid w:val="00FA70AC"/>
    <w:rsid w:val="00FC0019"/>
    <w:rsid w:val="00FD2E0F"/>
    <w:rsid w:val="00FD444C"/>
    <w:rsid w:val="00FE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61AECAE6"/>
  <w15:chartTrackingRefBased/>
  <w15:docId w15:val="{606D2DED-F5A1-4B54-80DA-E9C626B4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qFormat/>
    <w:rsid w:val="003149D5"/>
    <w:pPr>
      <w:keepNext/>
      <w:spacing w:before="240" w:after="60"/>
      <w:outlineLvl w:val="0"/>
    </w:pPr>
    <w:rPr>
      <w:rFonts w:ascii="Verdana" w:hAnsi="Verdana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97343"/>
    <w:pPr>
      <w:keepNext/>
      <w:spacing w:before="240" w:after="60"/>
      <w:outlineLvl w:val="1"/>
    </w:pPr>
    <w:rPr>
      <w:rFonts w:ascii="Verdana" w:hAnsi="Verdana"/>
      <w:b/>
      <w:sz w:val="24"/>
    </w:rPr>
  </w:style>
  <w:style w:type="paragraph" w:styleId="Heading3">
    <w:name w:val="heading 3"/>
    <w:basedOn w:val="Normal"/>
    <w:next w:val="Normal"/>
    <w:qFormat/>
    <w:rsid w:val="003149D5"/>
    <w:pPr>
      <w:keepNext/>
      <w:spacing w:before="240" w:after="60"/>
      <w:outlineLvl w:val="2"/>
    </w:pPr>
    <w:rPr>
      <w:rFonts w:ascii="Verdana" w:hAnsi="Verdan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OSLBodyText">
    <w:name w:val="OSL Body Text"/>
    <w:basedOn w:val="Normal"/>
    <w:rsid w:val="00777272"/>
    <w:pPr>
      <w:spacing w:after="240"/>
    </w:pPr>
    <w:rPr>
      <w:rFonts w:ascii="Verdana" w:hAnsi="Verdana"/>
    </w:rPr>
  </w:style>
  <w:style w:type="paragraph" w:customStyle="1" w:styleId="StyleHeading2VerdanaNotItalic">
    <w:name w:val="Style Heading 2 + Verdana Not Italic"/>
    <w:basedOn w:val="Heading2"/>
    <w:next w:val="OSLBodyText"/>
    <w:rsid w:val="00777272"/>
    <w:pPr>
      <w:spacing w:after="120"/>
    </w:pPr>
    <w:rPr>
      <w:bCs/>
      <w:i/>
    </w:rPr>
  </w:style>
  <w:style w:type="paragraph" w:styleId="BalloonText">
    <w:name w:val="Balloon Text"/>
    <w:basedOn w:val="Normal"/>
    <w:semiHidden/>
    <w:rsid w:val="00BB517B"/>
    <w:rPr>
      <w:rFonts w:ascii="Tahoma" w:hAnsi="Tahoma" w:cs="Tahoma"/>
      <w:sz w:val="16"/>
      <w:szCs w:val="16"/>
    </w:rPr>
  </w:style>
  <w:style w:type="paragraph" w:customStyle="1" w:styleId="DocStatus">
    <w:name w:val="DocStatus"/>
    <w:basedOn w:val="Normal"/>
    <w:rsid w:val="00CB3E03"/>
    <w:pPr>
      <w:spacing w:before="60"/>
    </w:pPr>
    <w:rPr>
      <w:rFonts w:ascii="Verdana" w:hAnsi="Verdana"/>
      <w:color w:val="008080"/>
      <w:sz w:val="16"/>
      <w:lang w:eastAsia="en-US"/>
    </w:rPr>
  </w:style>
  <w:style w:type="paragraph" w:styleId="ListParagraph">
    <w:name w:val="List Paragraph"/>
    <w:basedOn w:val="Normal"/>
    <w:uiPriority w:val="34"/>
    <w:qFormat/>
    <w:rsid w:val="00B01F7B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B517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AB517F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B517F"/>
    <w:pPr>
      <w:spacing w:after="100" w:line="259" w:lineRule="auto"/>
    </w:pPr>
    <w:rPr>
      <w:rFonts w:asciiTheme="minorHAnsi" w:eastAsiaTheme="minorEastAsia" w:hAnsiTheme="minorHAnsi"/>
      <w:sz w:val="22"/>
      <w:szCs w:val="22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AB517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88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8162">
          <w:marLeft w:val="0"/>
          <w:marRight w:val="0"/>
          <w:marTop w:val="0"/>
          <w:marBottom w:val="0"/>
          <w:divBdr>
            <w:top w:val="single" w:sz="6" w:space="5" w:color="AAAAAA"/>
            <w:left w:val="single" w:sz="6" w:space="5" w:color="AAAAAA"/>
            <w:bottom w:val="single" w:sz="6" w:space="5" w:color="AAAAAA"/>
            <w:right w:val="single" w:sz="6" w:space="5" w:color="AAAAAA"/>
          </w:divBdr>
        </w:div>
        <w:div w:id="8580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3899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514610454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7251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322783128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63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5495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892616101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44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9572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98928404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02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89482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217598141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10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6673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73581239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2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59388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21758965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52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52493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057751484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17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62396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965958701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0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80313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7663592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66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8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6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45353">
          <w:marLeft w:val="0"/>
          <w:marRight w:val="0"/>
          <w:marTop w:val="0"/>
          <w:marBottom w:val="0"/>
          <w:divBdr>
            <w:top w:val="single" w:sz="6" w:space="5" w:color="AAAAAA"/>
            <w:left w:val="single" w:sz="6" w:space="5" w:color="AAAAAA"/>
            <w:bottom w:val="single" w:sz="6" w:space="5" w:color="AAAAAA"/>
            <w:right w:val="single" w:sz="6" w:space="5" w:color="AAAAAA"/>
          </w:divBdr>
        </w:div>
        <w:div w:id="105705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1581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2143646866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7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3977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561908371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8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4822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276835569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7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6986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83888242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5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8638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560094108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2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4936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51924811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4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9480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31811789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33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42731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817650343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7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6514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235356781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7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83594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028330603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ct\ICT%20Technical%20Documents\Templates\ICT%20Tech%20Notes%20-%20Gener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FF061-FD1B-4773-AAF3-EE878CD4442B}">
  <ds:schemaRefs>
    <ds:schemaRef ds:uri="http://schemas.microsoft.com/office/2006/metadata/properties"/>
    <ds:schemaRef ds:uri="http://schemas.microsoft.com/office/infopath/2007/PartnerControls"/>
    <ds:schemaRef ds:uri="3924b71c-c110-48ea-bc51-2f03443883fd"/>
    <ds:schemaRef ds:uri="a7130040-a85f-40f6-8ab2-b11de916c767"/>
  </ds:schemaRefs>
</ds:datastoreItem>
</file>

<file path=customXml/itemProps2.xml><?xml version="1.0" encoding="utf-8"?>
<ds:datastoreItem xmlns:ds="http://schemas.openxmlformats.org/officeDocument/2006/customXml" ds:itemID="{23FDFD3E-6D72-4A26-BDF5-5BB8011E07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75D858-5AB9-4817-A937-85CF305CB6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24b71c-c110-48ea-bc51-2f03443883fd"/>
    <ds:schemaRef ds:uri="a7130040-a85f-40f6-8ab2-b11de916c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EC16E38-C6AA-4F10-AD82-D347B7DFA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ICT Tech Notes - General.dot</Template>
  <TotalTime>81</TotalTime>
  <Pages>2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</vt:lpstr>
    </vt:vector>
  </TitlesOfParts>
  <Manager>Jonathan Payne</Manager>
  <Company>Oil Search Ltd</Company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</dc:title>
  <dc:subject>Tech Note Subject</dc:subject>
  <dc:creator>Darren Daly</dc:creator>
  <cp:keywords/>
  <cp:lastModifiedBy>Nicholas Gatti</cp:lastModifiedBy>
  <cp:revision>100</cp:revision>
  <cp:lastPrinted>2009-05-07T07:26:00Z</cp:lastPrinted>
  <dcterms:created xsi:type="dcterms:W3CDTF">2021-10-07T21:09:00Z</dcterms:created>
  <dcterms:modified xsi:type="dcterms:W3CDTF">2022-12-22T00:34:00Z</dcterms:modified>
  <cp:category>One Off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i4>1</vt:i4>
  </property>
  <property fmtid="{D5CDD505-2E9C-101B-9397-08002B2CF9AE}" pid="3" name="ContentTypeId">
    <vt:lpwstr>0x010100EF4EA6FF5D9B274F9B14E2D5A664A837</vt:lpwstr>
  </property>
  <property fmtid="{D5CDD505-2E9C-101B-9397-08002B2CF9AE}" pid="4" name="MediaServiceImageTags">
    <vt:lpwstr/>
  </property>
</Properties>
</file>