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8221"/>
      </w:tblGrid>
      <w:tr w:rsidR="003D1F2D" w:rsidRPr="00686DC1" w14:paraId="49EB30B8" w14:textId="77777777" w:rsidTr="003D1F2D">
        <w:trPr>
          <w:cantSplit/>
          <w:trHeight w:val="320"/>
        </w:trPr>
        <w:tc>
          <w:tcPr>
            <w:tcW w:w="2093" w:type="dxa"/>
            <w:shd w:val="clear" w:color="auto" w:fill="E0E0E0"/>
          </w:tcPr>
          <w:p w14:paraId="1A11B111" w14:textId="77777777" w:rsidR="003D1F2D" w:rsidRPr="00686DC1" w:rsidRDefault="003D1F2D" w:rsidP="0062728A">
            <w:pPr>
              <w:spacing w:before="80" w:after="80"/>
              <w:rPr>
                <w:rFonts w:ascii="Verdana" w:hAnsi="Verdana"/>
                <w:b/>
              </w:rPr>
            </w:pPr>
            <w:r w:rsidRPr="00686DC1">
              <w:rPr>
                <w:rFonts w:ascii="Verdana" w:hAnsi="Verdana"/>
                <w:b/>
              </w:rPr>
              <w:t>Topic:</w:t>
            </w:r>
          </w:p>
        </w:tc>
        <w:tc>
          <w:tcPr>
            <w:tcW w:w="8221" w:type="dxa"/>
          </w:tcPr>
          <w:p w14:paraId="33C28EC0" w14:textId="745140F2" w:rsidR="003D1F2D" w:rsidRPr="00686DC1" w:rsidRDefault="004609E5" w:rsidP="0062728A">
            <w:pPr>
              <w:spacing w:before="80" w:after="80"/>
              <w:rPr>
                <w:rFonts w:ascii="Verdana" w:hAnsi="Verdana"/>
              </w:rPr>
            </w:pPr>
            <w:r>
              <w:rPr>
                <w:rFonts w:ascii="Verdana" w:hAnsi="Verdana"/>
              </w:rPr>
              <w:t>AD-UC</w:t>
            </w:r>
            <w:r w:rsidR="00911D9D">
              <w:rPr>
                <w:rFonts w:ascii="Verdana" w:hAnsi="Verdana"/>
              </w:rPr>
              <w:t xml:space="preserve"> Auditor</w:t>
            </w:r>
          </w:p>
        </w:tc>
      </w:tr>
    </w:tbl>
    <w:p w14:paraId="5EB8DBEF" w14:textId="77777777" w:rsidR="00004353" w:rsidRPr="00686DC1" w:rsidRDefault="00004353" w:rsidP="0062728A"/>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8250"/>
      </w:tblGrid>
      <w:tr w:rsidR="008311F3" w:rsidRPr="00686DC1" w14:paraId="13742112" w14:textId="77777777" w:rsidTr="008311F3">
        <w:trPr>
          <w:trHeight w:val="422"/>
        </w:trPr>
        <w:tc>
          <w:tcPr>
            <w:tcW w:w="2093" w:type="dxa"/>
            <w:shd w:val="clear" w:color="auto" w:fill="E0E0E0"/>
          </w:tcPr>
          <w:p w14:paraId="74DA3889" w14:textId="77777777" w:rsidR="008311F3" w:rsidRPr="00686DC1" w:rsidRDefault="008311F3" w:rsidP="004B799D">
            <w:pPr>
              <w:spacing w:before="80" w:after="80"/>
              <w:rPr>
                <w:rFonts w:ascii="Verdana" w:hAnsi="Verdana"/>
                <w:b/>
              </w:rPr>
            </w:pPr>
            <w:r w:rsidRPr="00686DC1">
              <w:rPr>
                <w:rFonts w:ascii="Verdana" w:hAnsi="Verdana"/>
                <w:b/>
              </w:rPr>
              <w:t>Description:</w:t>
            </w:r>
          </w:p>
        </w:tc>
        <w:tc>
          <w:tcPr>
            <w:tcW w:w="8250" w:type="dxa"/>
            <w:vAlign w:val="center"/>
          </w:tcPr>
          <w:p w14:paraId="5CDC0687" w14:textId="6AB2BC26" w:rsidR="008311F3" w:rsidRPr="00686DC1" w:rsidRDefault="000378E1" w:rsidP="004B799D">
            <w:pPr>
              <w:spacing w:before="80" w:after="80"/>
              <w:rPr>
                <w:rFonts w:ascii="Verdana" w:hAnsi="Verdana"/>
              </w:rPr>
            </w:pPr>
            <w:r w:rsidRPr="00686DC1">
              <w:rPr>
                <w:rFonts w:ascii="Verdana" w:hAnsi="Verdana"/>
              </w:rPr>
              <w:t>PowerShell application for service desk</w:t>
            </w:r>
          </w:p>
        </w:tc>
      </w:tr>
    </w:tbl>
    <w:p w14:paraId="692558D3" w14:textId="77777777" w:rsidR="00004353" w:rsidRPr="00686DC1" w:rsidRDefault="008042E6" w:rsidP="00777272">
      <w:pPr>
        <w:pStyle w:val="StyleHeading2VerdanaNotItalic"/>
        <w:rPr>
          <w:sz w:val="20"/>
        </w:rPr>
      </w:pPr>
      <w:r w:rsidRPr="00686DC1">
        <w:rPr>
          <w:sz w:val="20"/>
        </w:rPr>
        <w:t>Document Control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2"/>
        <w:gridCol w:w="1181"/>
        <w:gridCol w:w="6710"/>
        <w:gridCol w:w="1701"/>
      </w:tblGrid>
      <w:tr w:rsidR="008042E6" w:rsidRPr="00686DC1" w14:paraId="04140470" w14:textId="77777777" w:rsidTr="00543AE7">
        <w:trPr>
          <w:cantSplit/>
          <w:trHeight w:val="320"/>
        </w:trPr>
        <w:tc>
          <w:tcPr>
            <w:tcW w:w="722" w:type="dxa"/>
            <w:shd w:val="clear" w:color="auto" w:fill="E0E0E0"/>
            <w:vAlign w:val="center"/>
          </w:tcPr>
          <w:p w14:paraId="58CD73B6" w14:textId="77777777" w:rsidR="008042E6" w:rsidRPr="00686DC1" w:rsidRDefault="008042E6" w:rsidP="0062728A">
            <w:pPr>
              <w:spacing w:before="80" w:after="80"/>
              <w:rPr>
                <w:rFonts w:ascii="Verdana" w:hAnsi="Verdana"/>
                <w:b/>
              </w:rPr>
            </w:pPr>
            <w:r w:rsidRPr="00686DC1">
              <w:rPr>
                <w:rFonts w:ascii="Verdana" w:hAnsi="Verdana"/>
                <w:b/>
              </w:rPr>
              <w:t>Rev</w:t>
            </w:r>
          </w:p>
        </w:tc>
        <w:tc>
          <w:tcPr>
            <w:tcW w:w="1181" w:type="dxa"/>
            <w:shd w:val="clear" w:color="auto" w:fill="E0E0E0"/>
            <w:vAlign w:val="center"/>
          </w:tcPr>
          <w:p w14:paraId="5CDCFDE2" w14:textId="77777777" w:rsidR="008042E6" w:rsidRPr="00686DC1" w:rsidRDefault="008042E6" w:rsidP="0062728A">
            <w:pPr>
              <w:spacing w:before="80" w:after="80"/>
              <w:rPr>
                <w:rFonts w:ascii="Verdana" w:hAnsi="Verdana"/>
                <w:b/>
              </w:rPr>
            </w:pPr>
            <w:r w:rsidRPr="00686DC1">
              <w:rPr>
                <w:rFonts w:ascii="Verdana" w:hAnsi="Verdana"/>
                <w:b/>
              </w:rPr>
              <w:t>Date</w:t>
            </w:r>
          </w:p>
        </w:tc>
        <w:tc>
          <w:tcPr>
            <w:tcW w:w="6710" w:type="dxa"/>
            <w:shd w:val="clear" w:color="auto" w:fill="E0E0E0"/>
            <w:vAlign w:val="center"/>
          </w:tcPr>
          <w:p w14:paraId="2504AF1B" w14:textId="77777777" w:rsidR="008042E6" w:rsidRPr="00686DC1" w:rsidRDefault="008042E6" w:rsidP="0062728A">
            <w:pPr>
              <w:spacing w:before="80" w:after="80"/>
              <w:rPr>
                <w:rFonts w:ascii="Verdana" w:hAnsi="Verdana"/>
                <w:b/>
              </w:rPr>
            </w:pPr>
            <w:r w:rsidRPr="00686DC1">
              <w:rPr>
                <w:rFonts w:ascii="Verdana" w:hAnsi="Verdana"/>
                <w:b/>
              </w:rPr>
              <w:t>Changes Made</w:t>
            </w:r>
          </w:p>
        </w:tc>
        <w:tc>
          <w:tcPr>
            <w:tcW w:w="1701" w:type="dxa"/>
            <w:shd w:val="clear" w:color="auto" w:fill="E0E0E0"/>
          </w:tcPr>
          <w:p w14:paraId="3FBE56C8" w14:textId="77777777" w:rsidR="008042E6" w:rsidRPr="00686DC1" w:rsidRDefault="008042E6" w:rsidP="0062728A">
            <w:pPr>
              <w:spacing w:before="80" w:after="80"/>
              <w:rPr>
                <w:rFonts w:ascii="Verdana" w:hAnsi="Verdana"/>
                <w:b/>
              </w:rPr>
            </w:pPr>
            <w:r w:rsidRPr="00686DC1">
              <w:rPr>
                <w:rFonts w:ascii="Verdana" w:hAnsi="Verdana"/>
                <w:b/>
              </w:rPr>
              <w:t>By (User)</w:t>
            </w:r>
          </w:p>
        </w:tc>
      </w:tr>
      <w:tr w:rsidR="008042E6" w:rsidRPr="00686DC1" w14:paraId="4D0E6AA4" w14:textId="77777777" w:rsidTr="00543AE7">
        <w:trPr>
          <w:cantSplit/>
          <w:trHeight w:val="320"/>
        </w:trPr>
        <w:tc>
          <w:tcPr>
            <w:tcW w:w="722" w:type="dxa"/>
            <w:vAlign w:val="center"/>
          </w:tcPr>
          <w:p w14:paraId="0EFADEA2" w14:textId="01D66897" w:rsidR="008042E6" w:rsidRPr="00686DC1" w:rsidRDefault="00BB096A" w:rsidP="008042E6">
            <w:pPr>
              <w:spacing w:before="40" w:after="40"/>
              <w:rPr>
                <w:rFonts w:ascii="Verdana" w:hAnsi="Verdana"/>
              </w:rPr>
            </w:pPr>
            <w:r w:rsidRPr="00686DC1">
              <w:rPr>
                <w:rFonts w:ascii="Verdana" w:hAnsi="Verdana"/>
              </w:rPr>
              <w:t>1</w:t>
            </w:r>
            <w:r w:rsidR="008042E6" w:rsidRPr="00686DC1">
              <w:rPr>
                <w:rFonts w:ascii="Verdana" w:hAnsi="Verdana"/>
              </w:rPr>
              <w:t>.0</w:t>
            </w:r>
          </w:p>
        </w:tc>
        <w:tc>
          <w:tcPr>
            <w:tcW w:w="1181" w:type="dxa"/>
            <w:vAlign w:val="center"/>
          </w:tcPr>
          <w:p w14:paraId="493BAB31" w14:textId="3347F972" w:rsidR="008042E6" w:rsidRPr="00686DC1" w:rsidRDefault="00030172" w:rsidP="008042E6">
            <w:pPr>
              <w:spacing w:before="40" w:after="40"/>
              <w:rPr>
                <w:rFonts w:ascii="Verdana" w:hAnsi="Verdana"/>
              </w:rPr>
            </w:pPr>
            <w:r>
              <w:rPr>
                <w:rFonts w:ascii="Verdana" w:hAnsi="Verdana"/>
              </w:rPr>
              <w:t>23</w:t>
            </w:r>
            <w:r w:rsidR="00337153" w:rsidRPr="00686DC1">
              <w:rPr>
                <w:rFonts w:ascii="Verdana" w:hAnsi="Verdana"/>
              </w:rPr>
              <w:t>/</w:t>
            </w:r>
            <w:r w:rsidR="000378E1" w:rsidRPr="00686DC1">
              <w:rPr>
                <w:rFonts w:ascii="Verdana" w:hAnsi="Verdana"/>
              </w:rPr>
              <w:t>0</w:t>
            </w:r>
            <w:r>
              <w:rPr>
                <w:rFonts w:ascii="Verdana" w:hAnsi="Verdana"/>
              </w:rPr>
              <w:t>9</w:t>
            </w:r>
            <w:r w:rsidR="00337153" w:rsidRPr="00686DC1">
              <w:rPr>
                <w:rFonts w:ascii="Verdana" w:hAnsi="Verdana"/>
              </w:rPr>
              <w:t>/2</w:t>
            </w:r>
            <w:r>
              <w:rPr>
                <w:rFonts w:ascii="Verdana" w:hAnsi="Verdana"/>
              </w:rPr>
              <w:t>4</w:t>
            </w:r>
          </w:p>
        </w:tc>
        <w:tc>
          <w:tcPr>
            <w:tcW w:w="6710" w:type="dxa"/>
            <w:vAlign w:val="center"/>
          </w:tcPr>
          <w:p w14:paraId="11235570" w14:textId="5CCDB6C6" w:rsidR="008042E6" w:rsidRPr="00686DC1" w:rsidRDefault="00505204" w:rsidP="008042E6">
            <w:pPr>
              <w:spacing w:before="40" w:after="40"/>
              <w:rPr>
                <w:rFonts w:ascii="Verdana" w:hAnsi="Verdana"/>
              </w:rPr>
            </w:pPr>
            <w:r w:rsidRPr="00686DC1">
              <w:rPr>
                <w:rFonts w:ascii="Verdana" w:hAnsi="Verdana"/>
              </w:rPr>
              <w:t>Initial document creation</w:t>
            </w:r>
          </w:p>
        </w:tc>
        <w:tc>
          <w:tcPr>
            <w:tcW w:w="1701" w:type="dxa"/>
          </w:tcPr>
          <w:p w14:paraId="13916CFA" w14:textId="39DC64A5" w:rsidR="008042E6" w:rsidRPr="00686DC1" w:rsidRDefault="000378E1" w:rsidP="008042E6">
            <w:pPr>
              <w:spacing w:before="40" w:after="40"/>
              <w:rPr>
                <w:rFonts w:ascii="Verdana" w:hAnsi="Verdana"/>
              </w:rPr>
            </w:pPr>
            <w:r w:rsidRPr="00686DC1">
              <w:rPr>
                <w:rFonts w:ascii="Verdana" w:hAnsi="Verdana"/>
              </w:rPr>
              <w:t>Mathew Gallehawk</w:t>
            </w:r>
          </w:p>
        </w:tc>
      </w:tr>
    </w:tbl>
    <w:p w14:paraId="0DFC5A08" w14:textId="77777777" w:rsidR="001F6097" w:rsidRDefault="001F6097" w:rsidP="001F6097">
      <w:pPr>
        <w:rPr>
          <w:rFonts w:ascii="Verdana" w:hAnsi="Verdana"/>
          <w:b/>
        </w:rPr>
      </w:pPr>
    </w:p>
    <w:p w14:paraId="373B95E9" w14:textId="77777777" w:rsidR="00030172" w:rsidRDefault="00030172" w:rsidP="001F6097">
      <w:pPr>
        <w:rPr>
          <w:rFonts w:ascii="Verdana" w:hAnsi="Verdana"/>
          <w:b/>
        </w:rPr>
      </w:pPr>
    </w:p>
    <w:p w14:paraId="16918C49" w14:textId="4564E982" w:rsidR="00030172" w:rsidRDefault="00030172" w:rsidP="00030172">
      <w:pPr>
        <w:pStyle w:val="Heading1"/>
      </w:pPr>
      <w:r>
        <w:t>Use case:</w:t>
      </w:r>
    </w:p>
    <w:p w14:paraId="46EE5799" w14:textId="7F1A1F28" w:rsidR="00030172" w:rsidRDefault="00030172" w:rsidP="00030172">
      <w:r>
        <w:t>This script audits an on prem active directory service for users who have not been terminated properly. Such users may have access to licenses or dl groups that unnecessarily consume resources. Additionally, this script highlights users who have not logged in in an allotted time frame that may have been missed in a user termination process.</w:t>
      </w:r>
    </w:p>
    <w:p w14:paraId="7853B92D" w14:textId="77777777" w:rsidR="00030172" w:rsidRPr="00030172" w:rsidRDefault="00030172" w:rsidP="00030172"/>
    <w:p w14:paraId="7AEF71F2" w14:textId="23F34C12" w:rsidR="00030172" w:rsidRDefault="00030172" w:rsidP="00030172">
      <w:pPr>
        <w:pStyle w:val="Heading1"/>
      </w:pPr>
      <w:r>
        <w:t>Requirements:</w:t>
      </w:r>
    </w:p>
    <w:p w14:paraId="2E54EB3F" w14:textId="52967EFA" w:rsidR="00030172" w:rsidRDefault="00030172" w:rsidP="00030172">
      <w:pPr>
        <w:pStyle w:val="ListParagraph"/>
        <w:numPr>
          <w:ilvl w:val="0"/>
          <w:numId w:val="30"/>
        </w:numPr>
      </w:pPr>
      <w:r>
        <w:t>Script execution policy set to unrestricted</w:t>
      </w:r>
    </w:p>
    <w:p w14:paraId="2CB496B3" w14:textId="7BA9A2BC" w:rsidR="00030172" w:rsidRDefault="00030172" w:rsidP="00030172">
      <w:pPr>
        <w:pStyle w:val="ListParagraph"/>
        <w:numPr>
          <w:ilvl w:val="0"/>
          <w:numId w:val="30"/>
        </w:numPr>
      </w:pPr>
      <w:r>
        <w:t>Admin account with access to the Active directory server.</w:t>
      </w:r>
    </w:p>
    <w:p w14:paraId="471CB181" w14:textId="77777777" w:rsidR="00AE1E73" w:rsidRDefault="00AE1E73" w:rsidP="00AE1E73">
      <w:pPr>
        <w:pStyle w:val="ListParagraph"/>
      </w:pPr>
    </w:p>
    <w:p w14:paraId="32D26DD7" w14:textId="72FECE10" w:rsidR="00AE1E73" w:rsidRPr="00AE1E73" w:rsidRDefault="00AE1E73" w:rsidP="00AE1E73">
      <w:pPr>
        <w:pStyle w:val="ListParagraph"/>
        <w:numPr>
          <w:ilvl w:val="0"/>
          <w:numId w:val="30"/>
        </w:numPr>
      </w:pPr>
      <w:r>
        <w:t>This script relies on specific filters and search criteria</w:t>
      </w:r>
      <w:r>
        <w:t xml:space="preserve"> for </w:t>
      </w:r>
      <w:proofErr w:type="spellStart"/>
      <w:r>
        <w:t>gjames</w:t>
      </w:r>
      <w:proofErr w:type="spellEnd"/>
      <w:r>
        <w:t>. You may need to adjust these depending on your Active Directory structure and data.</w:t>
      </w:r>
    </w:p>
    <w:p w14:paraId="6D63374E" w14:textId="77777777" w:rsidR="00AE1E73" w:rsidRPr="00030172" w:rsidRDefault="00AE1E73" w:rsidP="00030172">
      <w:pPr>
        <w:pStyle w:val="ListParagraph"/>
        <w:numPr>
          <w:ilvl w:val="0"/>
          <w:numId w:val="30"/>
        </w:numPr>
      </w:pPr>
    </w:p>
    <w:p w14:paraId="7A90E6CD" w14:textId="78017D97" w:rsidR="00030172" w:rsidRDefault="00030172" w:rsidP="00030172">
      <w:pPr>
        <w:pStyle w:val="Heading1"/>
      </w:pPr>
      <w:r>
        <w:t>Process:</w:t>
      </w:r>
    </w:p>
    <w:p w14:paraId="45FA4A2E" w14:textId="27028969" w:rsidR="00030172" w:rsidRDefault="00030172" w:rsidP="00030172">
      <w:pPr>
        <w:pStyle w:val="ListParagraph"/>
        <w:numPr>
          <w:ilvl w:val="0"/>
          <w:numId w:val="31"/>
        </w:numPr>
      </w:pPr>
      <w:r>
        <w:t>Open PowerShell as admin.</w:t>
      </w:r>
    </w:p>
    <w:p w14:paraId="49DC7C81" w14:textId="41A0BB6B" w:rsidR="00030172" w:rsidRPr="00030172" w:rsidRDefault="00030172" w:rsidP="00030172">
      <w:pPr>
        <w:pStyle w:val="ListParagraph"/>
        <w:numPr>
          <w:ilvl w:val="0"/>
          <w:numId w:val="31"/>
        </w:numPr>
      </w:pPr>
      <w:r>
        <w:t>Navigate to and run script.</w:t>
      </w:r>
    </w:p>
    <w:p w14:paraId="42FD3E5C" w14:textId="2A8C4AE6" w:rsidR="00030172" w:rsidRDefault="00030172" w:rsidP="00030172">
      <w:pPr>
        <w:pStyle w:val="Heading1"/>
      </w:pPr>
      <w:r>
        <w:t>Overview</w:t>
      </w:r>
    </w:p>
    <w:p w14:paraId="366A48E8" w14:textId="77777777" w:rsidR="00AE1E73" w:rsidRDefault="00AE1E73" w:rsidP="00AE1E73">
      <w:r>
        <w:t>## Script Explanation:</w:t>
      </w:r>
    </w:p>
    <w:p w14:paraId="267BB198" w14:textId="77777777" w:rsidR="00AE1E73" w:rsidRDefault="00AE1E73" w:rsidP="00AE1E73"/>
    <w:p w14:paraId="7258C85E" w14:textId="77777777" w:rsidR="00AE1E73" w:rsidRDefault="00AE1E73" w:rsidP="00AE1E73">
      <w:r>
        <w:t>This PowerShell script automates several queries and creates a report in your OneDrive drive. It pulls data from Active Directory and writes the results to CSV files.</w:t>
      </w:r>
    </w:p>
    <w:p w14:paraId="530BA82C" w14:textId="77777777" w:rsidR="00AE1E73" w:rsidRDefault="00AE1E73" w:rsidP="00AE1E73"/>
    <w:p w14:paraId="013F7ABA" w14:textId="77777777" w:rsidR="00AE1E73" w:rsidRDefault="00AE1E73" w:rsidP="00AE1E73">
      <w:r>
        <w:t xml:space="preserve">**Overall </w:t>
      </w:r>
      <w:proofErr w:type="gramStart"/>
      <w:r>
        <w:t>process:*</w:t>
      </w:r>
      <w:proofErr w:type="gramEnd"/>
      <w:r>
        <w:t>*</w:t>
      </w:r>
    </w:p>
    <w:p w14:paraId="7B53E3C5" w14:textId="77777777" w:rsidR="00AE1E73" w:rsidRDefault="00AE1E73" w:rsidP="00AE1E73"/>
    <w:p w14:paraId="5C55F13B" w14:textId="77777777" w:rsidR="00AE1E73" w:rsidRDefault="00AE1E73" w:rsidP="00AE1E73">
      <w:r>
        <w:t xml:space="preserve">1. **Checks report </w:t>
      </w:r>
      <w:proofErr w:type="gramStart"/>
      <w:r>
        <w:t>folder:*</w:t>
      </w:r>
      <w:proofErr w:type="gramEnd"/>
      <w:r>
        <w:t>* The script checks if the designated report folder exists and creates it if not.</w:t>
      </w:r>
    </w:p>
    <w:p w14:paraId="681442C4" w14:textId="77777777" w:rsidR="00AE1E73" w:rsidRDefault="00AE1E73" w:rsidP="00AE1E73">
      <w:r>
        <w:t xml:space="preserve">2. **Loops through </w:t>
      </w:r>
      <w:proofErr w:type="gramStart"/>
      <w:r>
        <w:t>licenses:*</w:t>
      </w:r>
      <w:proofErr w:type="gramEnd"/>
      <w:r>
        <w:t>* It iterates through a list of licenses and groups.</w:t>
      </w:r>
    </w:p>
    <w:p w14:paraId="6C524D57" w14:textId="77777777" w:rsidR="00AE1E73" w:rsidRDefault="00AE1E73" w:rsidP="00AE1E73">
      <w:r>
        <w:t xml:space="preserve">3. **Identifies disabled </w:t>
      </w:r>
      <w:proofErr w:type="gramStart"/>
      <w:r>
        <w:t>members:*</w:t>
      </w:r>
      <w:proofErr w:type="gramEnd"/>
      <w:r>
        <w:t xml:space="preserve">* For each group, it retrieves members and identifies those that are disabled. </w:t>
      </w:r>
    </w:p>
    <w:p w14:paraId="2C6DF147" w14:textId="77777777" w:rsidR="00AE1E73" w:rsidRDefault="00AE1E73" w:rsidP="00AE1E73">
      <w:r>
        <w:t xml:space="preserve">4. **Outputs disabled </w:t>
      </w:r>
      <w:proofErr w:type="gramStart"/>
      <w:r>
        <w:t>users:*</w:t>
      </w:r>
      <w:proofErr w:type="gramEnd"/>
      <w:r>
        <w:t>* If any disabled members are found, their names are written to a CSV file in the "Licenses" folder, along with the group name.</w:t>
      </w:r>
    </w:p>
    <w:p w14:paraId="10CDEF36" w14:textId="77777777" w:rsidR="00AE1E73" w:rsidRDefault="00AE1E73" w:rsidP="00AE1E73">
      <w:r>
        <w:t xml:space="preserve">5. **Identifies enabled users in disabled </w:t>
      </w:r>
      <w:proofErr w:type="gramStart"/>
      <w:r>
        <w:t>OU:*</w:t>
      </w:r>
      <w:proofErr w:type="gramEnd"/>
      <w:r>
        <w:t>* It fetches users from the "End-dated Users" OU and identifies those that are enabled.</w:t>
      </w:r>
    </w:p>
    <w:p w14:paraId="475EA9DB" w14:textId="77777777" w:rsidR="00AE1E73" w:rsidRDefault="00AE1E73" w:rsidP="00AE1E73">
      <w:r>
        <w:t xml:space="preserve">6. **Outputs enabled </w:t>
      </w:r>
      <w:proofErr w:type="gramStart"/>
      <w:r>
        <w:t>users:*</w:t>
      </w:r>
      <w:proofErr w:type="gramEnd"/>
      <w:r>
        <w:t>* These users are written to a CSV file in the "Other" folder with the filename "</w:t>
      </w:r>
      <w:proofErr w:type="spellStart"/>
      <w:r>
        <w:t>EnabledUsersInDisabledOU</w:t>
      </w:r>
      <w:proofErr w:type="spellEnd"/>
      <w:r>
        <w:t>".</w:t>
      </w:r>
    </w:p>
    <w:p w14:paraId="15A71C17" w14:textId="77777777" w:rsidR="00AE1E73" w:rsidRDefault="00AE1E73" w:rsidP="00AE1E73">
      <w:r>
        <w:lastRenderedPageBreak/>
        <w:t xml:space="preserve">7. **Identifies inactive </w:t>
      </w:r>
      <w:proofErr w:type="gramStart"/>
      <w:r>
        <w:t>users:*</w:t>
      </w:r>
      <w:proofErr w:type="gramEnd"/>
      <w:r>
        <w:t>* It retrieves users who haven't logged in for 365 days and writes them to a CSV file in the "Other" folder with the filename "</w:t>
      </w:r>
      <w:proofErr w:type="spellStart"/>
      <w:r>
        <w:t>GhostUsers</w:t>
      </w:r>
      <w:proofErr w:type="spellEnd"/>
      <w:r>
        <w:t>".</w:t>
      </w:r>
    </w:p>
    <w:p w14:paraId="46ED568D" w14:textId="77777777" w:rsidR="00AE1E73" w:rsidRDefault="00AE1E73" w:rsidP="00AE1E73">
      <w:r>
        <w:t xml:space="preserve">8. **Identifies disabled users in DL </w:t>
      </w:r>
      <w:proofErr w:type="gramStart"/>
      <w:r>
        <w:t>groups:*</w:t>
      </w:r>
      <w:proofErr w:type="gramEnd"/>
      <w:r>
        <w:t xml:space="preserve">* It iterates through DL groups and identifies users that are disabled within those groups. </w:t>
      </w:r>
    </w:p>
    <w:p w14:paraId="1A1E41E8" w14:textId="77777777" w:rsidR="00AE1E73" w:rsidRDefault="00AE1E73" w:rsidP="00AE1E73">
      <w:r>
        <w:t xml:space="preserve">9. **Outputs disabled DL group </w:t>
      </w:r>
      <w:proofErr w:type="gramStart"/>
      <w:r>
        <w:t>members:*</w:t>
      </w:r>
      <w:proofErr w:type="gramEnd"/>
      <w:r>
        <w:t>* Names of disabled members in DL groups are written to a CSV file in the "</w:t>
      </w:r>
      <w:proofErr w:type="spellStart"/>
      <w:r>
        <w:t>DLGroups</w:t>
      </w:r>
      <w:proofErr w:type="spellEnd"/>
      <w:r>
        <w:t>" folder, along with the group name.</w:t>
      </w:r>
    </w:p>
    <w:p w14:paraId="15D31D3A" w14:textId="77777777" w:rsidR="00AE1E73" w:rsidRDefault="00AE1E73" w:rsidP="00AE1E73">
      <w:r>
        <w:t xml:space="preserve">10. **Identifies un-migrated </w:t>
      </w:r>
      <w:proofErr w:type="gramStart"/>
      <w:r>
        <w:t>users:*</w:t>
      </w:r>
      <w:proofErr w:type="gramEnd"/>
      <w:r>
        <w:t>* It retrieves disabled users that haven't been moved to the "End-dated Users" OU and writes them to a CSV file in the "Other" folder with the filename "</w:t>
      </w:r>
      <w:proofErr w:type="spellStart"/>
      <w:r>
        <w:t>UsersNotMovedToEndDatedOU</w:t>
      </w:r>
      <w:proofErr w:type="spellEnd"/>
      <w:r>
        <w:t>".</w:t>
      </w:r>
    </w:p>
    <w:p w14:paraId="5F14F988" w14:textId="77777777" w:rsidR="00AE1E73" w:rsidRDefault="00AE1E73" w:rsidP="00AE1E73">
      <w:r>
        <w:t xml:space="preserve">11. **Identifies un-hidden </w:t>
      </w:r>
      <w:proofErr w:type="gramStart"/>
      <w:r>
        <w:t>users:*</w:t>
      </w:r>
      <w:proofErr w:type="gramEnd"/>
      <w:r>
        <w:t>* It retrieves disabled users that haven't been hidden from GAL and writes them to a CSV file in the "Other" folder with the filename "</w:t>
      </w:r>
      <w:proofErr w:type="spellStart"/>
      <w:r>
        <w:t>UsersNotHiddenFromGal</w:t>
      </w:r>
      <w:proofErr w:type="spellEnd"/>
      <w:r>
        <w:t>".</w:t>
      </w:r>
    </w:p>
    <w:p w14:paraId="42B5D0D7" w14:textId="77777777" w:rsidR="00AE1E73" w:rsidRDefault="00AE1E73" w:rsidP="00AE1E73"/>
    <w:p w14:paraId="54199A4D" w14:textId="77777777" w:rsidR="00AE1E73" w:rsidRDefault="00AE1E73" w:rsidP="00AE1E73">
      <w:r>
        <w:t xml:space="preserve">**Key </w:t>
      </w:r>
      <w:proofErr w:type="gramStart"/>
      <w:r>
        <w:t>functions:*</w:t>
      </w:r>
      <w:proofErr w:type="gramEnd"/>
      <w:r>
        <w:t>*</w:t>
      </w:r>
    </w:p>
    <w:p w14:paraId="75415FC6" w14:textId="77777777" w:rsidR="00AE1E73" w:rsidRDefault="00AE1E73" w:rsidP="00AE1E73"/>
    <w:p w14:paraId="68042D08" w14:textId="77777777" w:rsidR="00AE1E73" w:rsidRDefault="00AE1E73" w:rsidP="00AE1E73">
      <w:r>
        <w:t>* `</w:t>
      </w:r>
      <w:proofErr w:type="spellStart"/>
      <w:r>
        <w:t>WriteOut</w:t>
      </w:r>
      <w:proofErr w:type="spellEnd"/>
      <w:r>
        <w:t>`: Writes data to a CSV file.</w:t>
      </w:r>
    </w:p>
    <w:p w14:paraId="034080B9" w14:textId="77777777" w:rsidR="00AE1E73" w:rsidRDefault="00AE1E73" w:rsidP="00AE1E73">
      <w:r>
        <w:t>* `</w:t>
      </w:r>
      <w:proofErr w:type="spellStart"/>
      <w:r>
        <w:t>ReportFolder</w:t>
      </w:r>
      <w:proofErr w:type="spellEnd"/>
      <w:r>
        <w:t>`: Creates the report folder structure.</w:t>
      </w:r>
    </w:p>
    <w:p w14:paraId="5C96F380" w14:textId="77777777" w:rsidR="00AE1E73" w:rsidRDefault="00AE1E73" w:rsidP="00AE1E73">
      <w:r>
        <w:t>* `</w:t>
      </w:r>
      <w:proofErr w:type="spellStart"/>
      <w:r>
        <w:t>GetMembers</w:t>
      </w:r>
      <w:proofErr w:type="spellEnd"/>
      <w:r>
        <w:t>`: Retrieves members of a group.</w:t>
      </w:r>
    </w:p>
    <w:p w14:paraId="26085B7B" w14:textId="77777777" w:rsidR="00AE1E73" w:rsidRDefault="00AE1E73" w:rsidP="00AE1E73">
      <w:r>
        <w:t>* `</w:t>
      </w:r>
      <w:proofErr w:type="spellStart"/>
      <w:r>
        <w:t>GetEndDatedUsers</w:t>
      </w:r>
      <w:proofErr w:type="spellEnd"/>
      <w:r>
        <w:t>`: Retrieves users from a specific OU.</w:t>
      </w:r>
    </w:p>
    <w:p w14:paraId="29AA5055" w14:textId="77777777" w:rsidR="00AE1E73" w:rsidRDefault="00AE1E73" w:rsidP="00AE1E73">
      <w:r>
        <w:t>* `</w:t>
      </w:r>
      <w:proofErr w:type="spellStart"/>
      <w:r>
        <w:t>UserStatus</w:t>
      </w:r>
      <w:proofErr w:type="spellEnd"/>
      <w:r>
        <w:t>`: Identifies users based on their enabled/disabled status.</w:t>
      </w:r>
    </w:p>
    <w:p w14:paraId="05D88DC5" w14:textId="77777777" w:rsidR="00AE1E73" w:rsidRDefault="00AE1E73" w:rsidP="00AE1E73">
      <w:r>
        <w:t>* `</w:t>
      </w:r>
      <w:proofErr w:type="spellStart"/>
      <w:r>
        <w:t>GetGhostUsers</w:t>
      </w:r>
      <w:proofErr w:type="spellEnd"/>
      <w:r>
        <w:t>`: Retrieves users who haven't logged in for a specified number of days.</w:t>
      </w:r>
    </w:p>
    <w:p w14:paraId="5FC37D94" w14:textId="77777777" w:rsidR="00AE1E73" w:rsidRDefault="00AE1E73" w:rsidP="00AE1E73"/>
    <w:p w14:paraId="69B58DC0" w14:textId="77777777" w:rsidR="00AE1E73" w:rsidRDefault="00AE1E73" w:rsidP="00AE1E73">
      <w:r>
        <w:t>**</w:t>
      </w:r>
      <w:proofErr w:type="gramStart"/>
      <w:r>
        <w:t>Output:*</w:t>
      </w:r>
      <w:proofErr w:type="gramEnd"/>
      <w:r>
        <w:t>*</w:t>
      </w:r>
    </w:p>
    <w:p w14:paraId="750BE9AB" w14:textId="77777777" w:rsidR="00AE1E73" w:rsidRDefault="00AE1E73" w:rsidP="00AE1E73"/>
    <w:p w14:paraId="65104D0A" w14:textId="77777777" w:rsidR="00AE1E73" w:rsidRDefault="00AE1E73" w:rsidP="00AE1E73">
      <w:r>
        <w:t>The script will create multiple CSV files in the report folder, each containing the identified users and relevant information.</w:t>
      </w:r>
    </w:p>
    <w:p w14:paraId="3D6865A7" w14:textId="77777777" w:rsidR="00AE1E73" w:rsidRDefault="00AE1E73" w:rsidP="00AE1E73"/>
    <w:sectPr w:rsidR="00AE1E73" w:rsidSect="00104AAC">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D313D" w14:textId="77777777" w:rsidR="00A21D0E" w:rsidRDefault="00A21D0E">
      <w:r>
        <w:separator/>
      </w:r>
    </w:p>
  </w:endnote>
  <w:endnote w:type="continuationSeparator" w:id="0">
    <w:p w14:paraId="7C0A6B32" w14:textId="77777777" w:rsidR="00A21D0E" w:rsidRDefault="00A2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A303E" w14:textId="77777777" w:rsidR="00A21D0E" w:rsidRDefault="00A21D0E">
      <w:r>
        <w:separator/>
      </w:r>
    </w:p>
  </w:footnote>
  <w:footnote w:type="continuationSeparator" w:id="0">
    <w:p w14:paraId="426D433E" w14:textId="77777777" w:rsidR="00A21D0E" w:rsidRDefault="00A21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3D7F3" w14:textId="5498346E" w:rsidR="00000000" w:rsidRPr="003F1551" w:rsidRDefault="00000000" w:rsidP="003F1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F07D6"/>
    <w:multiLevelType w:val="multilevel"/>
    <w:tmpl w:val="4A0C19A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7B278C"/>
    <w:multiLevelType w:val="hybridMultilevel"/>
    <w:tmpl w:val="A6AED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F74A22"/>
    <w:multiLevelType w:val="multilevel"/>
    <w:tmpl w:val="6A9E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95870"/>
    <w:multiLevelType w:val="hybridMultilevel"/>
    <w:tmpl w:val="04F20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6400EC"/>
    <w:multiLevelType w:val="hybridMultilevel"/>
    <w:tmpl w:val="380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030C6"/>
    <w:multiLevelType w:val="hybridMultilevel"/>
    <w:tmpl w:val="BE344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E135EC"/>
    <w:multiLevelType w:val="hybridMultilevel"/>
    <w:tmpl w:val="A5C4D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A9F2A94"/>
    <w:multiLevelType w:val="hybridMultilevel"/>
    <w:tmpl w:val="3DB6BBE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B3345EC"/>
    <w:multiLevelType w:val="hybridMultilevel"/>
    <w:tmpl w:val="6E90E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3231B1"/>
    <w:multiLevelType w:val="hybridMultilevel"/>
    <w:tmpl w:val="1A2A0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6A5A81"/>
    <w:multiLevelType w:val="multilevel"/>
    <w:tmpl w:val="C4A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E1E0E"/>
    <w:multiLevelType w:val="hybridMultilevel"/>
    <w:tmpl w:val="C9B240C8"/>
    <w:lvl w:ilvl="0" w:tplc="0C090001">
      <w:start w:val="1"/>
      <w:numFmt w:val="bullet"/>
      <w:lvlText w:val=""/>
      <w:lvlJc w:val="left"/>
      <w:pPr>
        <w:tabs>
          <w:tab w:val="num" w:pos="795"/>
        </w:tabs>
        <w:ind w:left="795" w:hanging="360"/>
      </w:pPr>
      <w:rPr>
        <w:rFonts w:ascii="Symbol" w:hAnsi="Symbol" w:hint="default"/>
      </w:rPr>
    </w:lvl>
    <w:lvl w:ilvl="1" w:tplc="0C090003" w:tentative="1">
      <w:start w:val="1"/>
      <w:numFmt w:val="bullet"/>
      <w:lvlText w:val="o"/>
      <w:lvlJc w:val="left"/>
      <w:pPr>
        <w:tabs>
          <w:tab w:val="num" w:pos="1515"/>
        </w:tabs>
        <w:ind w:left="1515" w:hanging="360"/>
      </w:pPr>
      <w:rPr>
        <w:rFonts w:ascii="Courier New" w:hAnsi="Courier New" w:cs="Courier New" w:hint="default"/>
      </w:rPr>
    </w:lvl>
    <w:lvl w:ilvl="2" w:tplc="0C090005" w:tentative="1">
      <w:start w:val="1"/>
      <w:numFmt w:val="bullet"/>
      <w:lvlText w:val=""/>
      <w:lvlJc w:val="left"/>
      <w:pPr>
        <w:tabs>
          <w:tab w:val="num" w:pos="2235"/>
        </w:tabs>
        <w:ind w:left="2235" w:hanging="360"/>
      </w:pPr>
      <w:rPr>
        <w:rFonts w:ascii="Wingdings" w:hAnsi="Wingdings" w:hint="default"/>
      </w:rPr>
    </w:lvl>
    <w:lvl w:ilvl="3" w:tplc="0C090001" w:tentative="1">
      <w:start w:val="1"/>
      <w:numFmt w:val="bullet"/>
      <w:lvlText w:val=""/>
      <w:lvlJc w:val="left"/>
      <w:pPr>
        <w:tabs>
          <w:tab w:val="num" w:pos="2955"/>
        </w:tabs>
        <w:ind w:left="2955" w:hanging="360"/>
      </w:pPr>
      <w:rPr>
        <w:rFonts w:ascii="Symbol" w:hAnsi="Symbol" w:hint="default"/>
      </w:rPr>
    </w:lvl>
    <w:lvl w:ilvl="4" w:tplc="0C090003" w:tentative="1">
      <w:start w:val="1"/>
      <w:numFmt w:val="bullet"/>
      <w:lvlText w:val="o"/>
      <w:lvlJc w:val="left"/>
      <w:pPr>
        <w:tabs>
          <w:tab w:val="num" w:pos="3675"/>
        </w:tabs>
        <w:ind w:left="3675" w:hanging="360"/>
      </w:pPr>
      <w:rPr>
        <w:rFonts w:ascii="Courier New" w:hAnsi="Courier New" w:cs="Courier New" w:hint="default"/>
      </w:rPr>
    </w:lvl>
    <w:lvl w:ilvl="5" w:tplc="0C090005" w:tentative="1">
      <w:start w:val="1"/>
      <w:numFmt w:val="bullet"/>
      <w:lvlText w:val=""/>
      <w:lvlJc w:val="left"/>
      <w:pPr>
        <w:tabs>
          <w:tab w:val="num" w:pos="4395"/>
        </w:tabs>
        <w:ind w:left="4395" w:hanging="360"/>
      </w:pPr>
      <w:rPr>
        <w:rFonts w:ascii="Wingdings" w:hAnsi="Wingdings" w:hint="default"/>
      </w:rPr>
    </w:lvl>
    <w:lvl w:ilvl="6" w:tplc="0C090001" w:tentative="1">
      <w:start w:val="1"/>
      <w:numFmt w:val="bullet"/>
      <w:lvlText w:val=""/>
      <w:lvlJc w:val="left"/>
      <w:pPr>
        <w:tabs>
          <w:tab w:val="num" w:pos="5115"/>
        </w:tabs>
        <w:ind w:left="5115" w:hanging="360"/>
      </w:pPr>
      <w:rPr>
        <w:rFonts w:ascii="Symbol" w:hAnsi="Symbol" w:hint="default"/>
      </w:rPr>
    </w:lvl>
    <w:lvl w:ilvl="7" w:tplc="0C090003" w:tentative="1">
      <w:start w:val="1"/>
      <w:numFmt w:val="bullet"/>
      <w:lvlText w:val="o"/>
      <w:lvlJc w:val="left"/>
      <w:pPr>
        <w:tabs>
          <w:tab w:val="num" w:pos="5835"/>
        </w:tabs>
        <w:ind w:left="5835" w:hanging="360"/>
      </w:pPr>
      <w:rPr>
        <w:rFonts w:ascii="Courier New" w:hAnsi="Courier New" w:cs="Courier New" w:hint="default"/>
      </w:rPr>
    </w:lvl>
    <w:lvl w:ilvl="8" w:tplc="0C090005" w:tentative="1">
      <w:start w:val="1"/>
      <w:numFmt w:val="bullet"/>
      <w:lvlText w:val=""/>
      <w:lvlJc w:val="left"/>
      <w:pPr>
        <w:tabs>
          <w:tab w:val="num" w:pos="6555"/>
        </w:tabs>
        <w:ind w:left="6555" w:hanging="360"/>
      </w:pPr>
      <w:rPr>
        <w:rFonts w:ascii="Wingdings" w:hAnsi="Wingdings" w:hint="default"/>
      </w:rPr>
    </w:lvl>
  </w:abstractNum>
  <w:abstractNum w:abstractNumId="13" w15:restartNumberingAfterBreak="0">
    <w:nsid w:val="1C436D7D"/>
    <w:multiLevelType w:val="hybridMultilevel"/>
    <w:tmpl w:val="411C1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F523580"/>
    <w:multiLevelType w:val="hybridMultilevel"/>
    <w:tmpl w:val="4374204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BA4999"/>
    <w:multiLevelType w:val="multilevel"/>
    <w:tmpl w:val="73CE2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3515A"/>
    <w:multiLevelType w:val="hybridMultilevel"/>
    <w:tmpl w:val="6ABAF5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202731"/>
    <w:multiLevelType w:val="hybridMultilevel"/>
    <w:tmpl w:val="6D8E4A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1BB154B"/>
    <w:multiLevelType w:val="multilevel"/>
    <w:tmpl w:val="1802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30326"/>
    <w:multiLevelType w:val="hybridMultilevel"/>
    <w:tmpl w:val="DA6E3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73E7B2C"/>
    <w:multiLevelType w:val="hybridMultilevel"/>
    <w:tmpl w:val="259E7A3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B8327E"/>
    <w:multiLevelType w:val="multilevel"/>
    <w:tmpl w:val="9944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83CDF"/>
    <w:multiLevelType w:val="hybridMultilevel"/>
    <w:tmpl w:val="4672D572"/>
    <w:lvl w:ilvl="0" w:tplc="47DAF3A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0417D3"/>
    <w:multiLevelType w:val="hybridMultilevel"/>
    <w:tmpl w:val="746CD2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EA7CD7"/>
    <w:multiLevelType w:val="multilevel"/>
    <w:tmpl w:val="1E283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B4166"/>
    <w:multiLevelType w:val="hybridMultilevel"/>
    <w:tmpl w:val="5390445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51B69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78908BD"/>
    <w:multiLevelType w:val="multilevel"/>
    <w:tmpl w:val="DC46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C41ED2"/>
    <w:multiLevelType w:val="hybridMultilevel"/>
    <w:tmpl w:val="4A0C19A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4C13408F"/>
    <w:multiLevelType w:val="hybridMultilevel"/>
    <w:tmpl w:val="B9B007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57C971F7"/>
    <w:multiLevelType w:val="hybridMultilevel"/>
    <w:tmpl w:val="D1EAB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91136"/>
    <w:multiLevelType w:val="hybridMultilevel"/>
    <w:tmpl w:val="33F6D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3107E2"/>
    <w:multiLevelType w:val="hybridMultilevel"/>
    <w:tmpl w:val="3B30179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7A038A8"/>
    <w:multiLevelType w:val="hybridMultilevel"/>
    <w:tmpl w:val="8E445810"/>
    <w:lvl w:ilvl="0" w:tplc="47DAF3A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3A5365"/>
    <w:multiLevelType w:val="hybridMultilevel"/>
    <w:tmpl w:val="0D6A213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F210EA"/>
    <w:multiLevelType w:val="multilevel"/>
    <w:tmpl w:val="3E465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4041A"/>
    <w:multiLevelType w:val="hybridMultilevel"/>
    <w:tmpl w:val="8760CEE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8A2F38"/>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7A530E27"/>
    <w:multiLevelType w:val="hybridMultilevel"/>
    <w:tmpl w:val="4A3076D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42454538">
    <w:abstractNumId w:val="0"/>
  </w:num>
  <w:num w:numId="2" w16cid:durableId="898595780">
    <w:abstractNumId w:val="26"/>
  </w:num>
  <w:num w:numId="3" w16cid:durableId="258801770">
    <w:abstractNumId w:val="37"/>
  </w:num>
  <w:num w:numId="4" w16cid:durableId="276252172">
    <w:abstractNumId w:val="36"/>
  </w:num>
  <w:num w:numId="5" w16cid:durableId="1464348761">
    <w:abstractNumId w:val="12"/>
  </w:num>
  <w:num w:numId="6" w16cid:durableId="659621458">
    <w:abstractNumId w:val="16"/>
  </w:num>
  <w:num w:numId="7" w16cid:durableId="435754786">
    <w:abstractNumId w:val="28"/>
  </w:num>
  <w:num w:numId="8" w16cid:durableId="1165366131">
    <w:abstractNumId w:val="1"/>
  </w:num>
  <w:num w:numId="9" w16cid:durableId="1347709653">
    <w:abstractNumId w:val="22"/>
  </w:num>
  <w:num w:numId="10" w16cid:durableId="1517815365">
    <w:abstractNumId w:val="33"/>
  </w:num>
  <w:num w:numId="11" w16cid:durableId="1176572771">
    <w:abstractNumId w:val="32"/>
  </w:num>
  <w:num w:numId="12" w16cid:durableId="1775782352">
    <w:abstractNumId w:val="20"/>
  </w:num>
  <w:num w:numId="13" w16cid:durableId="373233851">
    <w:abstractNumId w:val="8"/>
  </w:num>
  <w:num w:numId="14" w16cid:durableId="1847208066">
    <w:abstractNumId w:val="34"/>
  </w:num>
  <w:num w:numId="15" w16cid:durableId="2113161752">
    <w:abstractNumId w:val="14"/>
  </w:num>
  <w:num w:numId="16" w16cid:durableId="284309309">
    <w:abstractNumId w:val="38"/>
  </w:num>
  <w:num w:numId="17" w16cid:durableId="734356274">
    <w:abstractNumId w:val="25"/>
  </w:num>
  <w:num w:numId="18" w16cid:durableId="1616326699">
    <w:abstractNumId w:val="10"/>
  </w:num>
  <w:num w:numId="19" w16cid:durableId="75446484">
    <w:abstractNumId w:val="30"/>
  </w:num>
  <w:num w:numId="20" w16cid:durableId="776174047">
    <w:abstractNumId w:val="5"/>
  </w:num>
  <w:num w:numId="21" w16cid:durableId="297147089">
    <w:abstractNumId w:val="4"/>
  </w:num>
  <w:num w:numId="22" w16cid:durableId="384719595">
    <w:abstractNumId w:val="23"/>
  </w:num>
  <w:num w:numId="23" w16cid:durableId="586381270">
    <w:abstractNumId w:val="13"/>
  </w:num>
  <w:num w:numId="24" w16cid:durableId="1700232426">
    <w:abstractNumId w:val="31"/>
  </w:num>
  <w:num w:numId="25" w16cid:durableId="200943676">
    <w:abstractNumId w:val="19"/>
  </w:num>
  <w:num w:numId="26" w16cid:durableId="789468579">
    <w:abstractNumId w:val="9"/>
  </w:num>
  <w:num w:numId="27" w16cid:durableId="1963884032">
    <w:abstractNumId w:val="7"/>
  </w:num>
  <w:num w:numId="28" w16cid:durableId="2088571488">
    <w:abstractNumId w:val="17"/>
  </w:num>
  <w:num w:numId="29" w16cid:durableId="1587568024">
    <w:abstractNumId w:val="29"/>
  </w:num>
  <w:num w:numId="30" w16cid:durableId="1223835027">
    <w:abstractNumId w:val="2"/>
  </w:num>
  <w:num w:numId="31" w16cid:durableId="226846046">
    <w:abstractNumId w:val="6"/>
  </w:num>
  <w:num w:numId="32" w16cid:durableId="158739739">
    <w:abstractNumId w:val="3"/>
  </w:num>
  <w:num w:numId="33" w16cid:durableId="1950162802">
    <w:abstractNumId w:val="15"/>
  </w:num>
  <w:num w:numId="34" w16cid:durableId="77144714">
    <w:abstractNumId w:val="11"/>
  </w:num>
  <w:num w:numId="35" w16cid:durableId="1528716750">
    <w:abstractNumId w:val="18"/>
  </w:num>
  <w:num w:numId="36" w16cid:durableId="251397871">
    <w:abstractNumId w:val="35"/>
  </w:num>
  <w:num w:numId="37" w16cid:durableId="275523698">
    <w:abstractNumId w:val="24"/>
  </w:num>
  <w:num w:numId="38" w16cid:durableId="7299716">
    <w:abstractNumId w:val="27"/>
  </w:num>
  <w:num w:numId="39" w16cid:durableId="18744195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n-AU" w:vendorID="64" w:dllVersion="6"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B1"/>
    <w:rsid w:val="000038D8"/>
    <w:rsid w:val="00004353"/>
    <w:rsid w:val="000138C9"/>
    <w:rsid w:val="00030172"/>
    <w:rsid w:val="00030435"/>
    <w:rsid w:val="00034F12"/>
    <w:rsid w:val="000378E1"/>
    <w:rsid w:val="000466D2"/>
    <w:rsid w:val="00047ED6"/>
    <w:rsid w:val="000575B2"/>
    <w:rsid w:val="00071291"/>
    <w:rsid w:val="00097343"/>
    <w:rsid w:val="000A68A6"/>
    <w:rsid w:val="000B1FF2"/>
    <w:rsid w:val="000B48F5"/>
    <w:rsid w:val="000D52F2"/>
    <w:rsid w:val="000E204B"/>
    <w:rsid w:val="000E29A7"/>
    <w:rsid w:val="000F6945"/>
    <w:rsid w:val="000F71E0"/>
    <w:rsid w:val="00100CE7"/>
    <w:rsid w:val="00104AAC"/>
    <w:rsid w:val="00122126"/>
    <w:rsid w:val="00124E63"/>
    <w:rsid w:val="0013038E"/>
    <w:rsid w:val="00130403"/>
    <w:rsid w:val="00146B75"/>
    <w:rsid w:val="001557EC"/>
    <w:rsid w:val="00161EE8"/>
    <w:rsid w:val="001A0DB4"/>
    <w:rsid w:val="001A5C3F"/>
    <w:rsid w:val="001B2840"/>
    <w:rsid w:val="001B4105"/>
    <w:rsid w:val="001C67CA"/>
    <w:rsid w:val="001D6D9F"/>
    <w:rsid w:val="001D7EA9"/>
    <w:rsid w:val="001D7EEC"/>
    <w:rsid w:val="001E2D45"/>
    <w:rsid w:val="001F6097"/>
    <w:rsid w:val="0020064A"/>
    <w:rsid w:val="00202324"/>
    <w:rsid w:val="002057C2"/>
    <w:rsid w:val="00254754"/>
    <w:rsid w:val="002875A5"/>
    <w:rsid w:val="00287F0D"/>
    <w:rsid w:val="0029554D"/>
    <w:rsid w:val="002A1196"/>
    <w:rsid w:val="002A5061"/>
    <w:rsid w:val="002A735C"/>
    <w:rsid w:val="002B1DF0"/>
    <w:rsid w:val="002B43A7"/>
    <w:rsid w:val="002D2C57"/>
    <w:rsid w:val="002D6981"/>
    <w:rsid w:val="002E21E9"/>
    <w:rsid w:val="002F4F56"/>
    <w:rsid w:val="00307A75"/>
    <w:rsid w:val="00312EDC"/>
    <w:rsid w:val="00313AD9"/>
    <w:rsid w:val="003149D5"/>
    <w:rsid w:val="00316C08"/>
    <w:rsid w:val="00317C84"/>
    <w:rsid w:val="003210C0"/>
    <w:rsid w:val="003232B3"/>
    <w:rsid w:val="00323B1B"/>
    <w:rsid w:val="00326143"/>
    <w:rsid w:val="00326AF8"/>
    <w:rsid w:val="00327644"/>
    <w:rsid w:val="00337153"/>
    <w:rsid w:val="003374E1"/>
    <w:rsid w:val="0035353A"/>
    <w:rsid w:val="00366C22"/>
    <w:rsid w:val="00377364"/>
    <w:rsid w:val="00383AA1"/>
    <w:rsid w:val="00393002"/>
    <w:rsid w:val="003A1881"/>
    <w:rsid w:val="003B0BE3"/>
    <w:rsid w:val="003B56E7"/>
    <w:rsid w:val="003D1F2D"/>
    <w:rsid w:val="003E0A16"/>
    <w:rsid w:val="003E7E08"/>
    <w:rsid w:val="003F28F4"/>
    <w:rsid w:val="003F4E35"/>
    <w:rsid w:val="004035C2"/>
    <w:rsid w:val="00411DA7"/>
    <w:rsid w:val="00417834"/>
    <w:rsid w:val="00425CC8"/>
    <w:rsid w:val="00435C76"/>
    <w:rsid w:val="00435DB7"/>
    <w:rsid w:val="0044189D"/>
    <w:rsid w:val="00441C23"/>
    <w:rsid w:val="00442D98"/>
    <w:rsid w:val="00447C73"/>
    <w:rsid w:val="00447FFA"/>
    <w:rsid w:val="00453C27"/>
    <w:rsid w:val="00456410"/>
    <w:rsid w:val="004609E5"/>
    <w:rsid w:val="00487C4A"/>
    <w:rsid w:val="004A7FDF"/>
    <w:rsid w:val="004B7938"/>
    <w:rsid w:val="004B799D"/>
    <w:rsid w:val="004C2AEC"/>
    <w:rsid w:val="004C6631"/>
    <w:rsid w:val="004D5E6E"/>
    <w:rsid w:val="004F548D"/>
    <w:rsid w:val="0050061B"/>
    <w:rsid w:val="00505204"/>
    <w:rsid w:val="0050572D"/>
    <w:rsid w:val="00513B10"/>
    <w:rsid w:val="0051644A"/>
    <w:rsid w:val="00516C7F"/>
    <w:rsid w:val="00525954"/>
    <w:rsid w:val="00532483"/>
    <w:rsid w:val="0053319F"/>
    <w:rsid w:val="0054181D"/>
    <w:rsid w:val="00542F08"/>
    <w:rsid w:val="00543AE7"/>
    <w:rsid w:val="0054533E"/>
    <w:rsid w:val="00546D0C"/>
    <w:rsid w:val="00547A98"/>
    <w:rsid w:val="00561EB2"/>
    <w:rsid w:val="00561F4A"/>
    <w:rsid w:val="0056702E"/>
    <w:rsid w:val="0057216E"/>
    <w:rsid w:val="00584AD0"/>
    <w:rsid w:val="005B6736"/>
    <w:rsid w:val="005C2092"/>
    <w:rsid w:val="005C2160"/>
    <w:rsid w:val="005C3006"/>
    <w:rsid w:val="005C5E03"/>
    <w:rsid w:val="005C610C"/>
    <w:rsid w:val="005D24B5"/>
    <w:rsid w:val="005E0F78"/>
    <w:rsid w:val="005E1E5B"/>
    <w:rsid w:val="005E3782"/>
    <w:rsid w:val="005E42FA"/>
    <w:rsid w:val="005E4CF9"/>
    <w:rsid w:val="005E5BC8"/>
    <w:rsid w:val="005F30FA"/>
    <w:rsid w:val="005F337C"/>
    <w:rsid w:val="00601232"/>
    <w:rsid w:val="0060138C"/>
    <w:rsid w:val="0060603F"/>
    <w:rsid w:val="00615FDD"/>
    <w:rsid w:val="00620F1D"/>
    <w:rsid w:val="0062728A"/>
    <w:rsid w:val="0064347C"/>
    <w:rsid w:val="006441EB"/>
    <w:rsid w:val="00656820"/>
    <w:rsid w:val="00657843"/>
    <w:rsid w:val="00673642"/>
    <w:rsid w:val="00680D0B"/>
    <w:rsid w:val="0068340B"/>
    <w:rsid w:val="00686DC1"/>
    <w:rsid w:val="006A34B0"/>
    <w:rsid w:val="006A39FF"/>
    <w:rsid w:val="006A5F43"/>
    <w:rsid w:val="006C615A"/>
    <w:rsid w:val="006D034F"/>
    <w:rsid w:val="006D16CE"/>
    <w:rsid w:val="006E0042"/>
    <w:rsid w:val="006F055E"/>
    <w:rsid w:val="006F06E8"/>
    <w:rsid w:val="006F46AB"/>
    <w:rsid w:val="00701AD6"/>
    <w:rsid w:val="00721050"/>
    <w:rsid w:val="0075066E"/>
    <w:rsid w:val="007558FF"/>
    <w:rsid w:val="00765579"/>
    <w:rsid w:val="00770EFB"/>
    <w:rsid w:val="00772691"/>
    <w:rsid w:val="00774E56"/>
    <w:rsid w:val="00777272"/>
    <w:rsid w:val="0079424C"/>
    <w:rsid w:val="007A476B"/>
    <w:rsid w:val="007B5515"/>
    <w:rsid w:val="007C22B9"/>
    <w:rsid w:val="007C2915"/>
    <w:rsid w:val="007C4903"/>
    <w:rsid w:val="007C5E23"/>
    <w:rsid w:val="007C7258"/>
    <w:rsid w:val="007E77D5"/>
    <w:rsid w:val="007F2264"/>
    <w:rsid w:val="007F2F26"/>
    <w:rsid w:val="007F76F6"/>
    <w:rsid w:val="00803D4D"/>
    <w:rsid w:val="008042E6"/>
    <w:rsid w:val="00813A8F"/>
    <w:rsid w:val="0082477B"/>
    <w:rsid w:val="008248A8"/>
    <w:rsid w:val="00826F71"/>
    <w:rsid w:val="008311F3"/>
    <w:rsid w:val="00843A75"/>
    <w:rsid w:val="00861F8D"/>
    <w:rsid w:val="00862366"/>
    <w:rsid w:val="00862E37"/>
    <w:rsid w:val="00867AC0"/>
    <w:rsid w:val="00876AEA"/>
    <w:rsid w:val="008922A1"/>
    <w:rsid w:val="00893824"/>
    <w:rsid w:val="00895823"/>
    <w:rsid w:val="008B07C0"/>
    <w:rsid w:val="008B25A0"/>
    <w:rsid w:val="008B3DA9"/>
    <w:rsid w:val="008B737E"/>
    <w:rsid w:val="008E7424"/>
    <w:rsid w:val="008F2917"/>
    <w:rsid w:val="008F49FF"/>
    <w:rsid w:val="008F4CDD"/>
    <w:rsid w:val="00904A49"/>
    <w:rsid w:val="009076FA"/>
    <w:rsid w:val="00907AA1"/>
    <w:rsid w:val="00911D9D"/>
    <w:rsid w:val="009252F6"/>
    <w:rsid w:val="009339C4"/>
    <w:rsid w:val="009344B9"/>
    <w:rsid w:val="009346BF"/>
    <w:rsid w:val="00944DBC"/>
    <w:rsid w:val="00952280"/>
    <w:rsid w:val="00961D0C"/>
    <w:rsid w:val="00964D0B"/>
    <w:rsid w:val="00966B82"/>
    <w:rsid w:val="00977F89"/>
    <w:rsid w:val="0098440C"/>
    <w:rsid w:val="009A0CA7"/>
    <w:rsid w:val="009C1A97"/>
    <w:rsid w:val="009F0EF7"/>
    <w:rsid w:val="009F6C3C"/>
    <w:rsid w:val="00A02333"/>
    <w:rsid w:val="00A1019F"/>
    <w:rsid w:val="00A176A0"/>
    <w:rsid w:val="00A212E9"/>
    <w:rsid w:val="00A21D0E"/>
    <w:rsid w:val="00A24B32"/>
    <w:rsid w:val="00A2539A"/>
    <w:rsid w:val="00A33E59"/>
    <w:rsid w:val="00A45090"/>
    <w:rsid w:val="00A469B9"/>
    <w:rsid w:val="00A716D9"/>
    <w:rsid w:val="00A77836"/>
    <w:rsid w:val="00A83540"/>
    <w:rsid w:val="00A84786"/>
    <w:rsid w:val="00A85EB2"/>
    <w:rsid w:val="00A92891"/>
    <w:rsid w:val="00A9383C"/>
    <w:rsid w:val="00AA5623"/>
    <w:rsid w:val="00AC012A"/>
    <w:rsid w:val="00AD1F60"/>
    <w:rsid w:val="00AD4543"/>
    <w:rsid w:val="00AE0F53"/>
    <w:rsid w:val="00AE1E73"/>
    <w:rsid w:val="00AE7843"/>
    <w:rsid w:val="00B07543"/>
    <w:rsid w:val="00B154BF"/>
    <w:rsid w:val="00B210DF"/>
    <w:rsid w:val="00B21DBA"/>
    <w:rsid w:val="00B7454B"/>
    <w:rsid w:val="00B763FF"/>
    <w:rsid w:val="00B84200"/>
    <w:rsid w:val="00B8598D"/>
    <w:rsid w:val="00B8690F"/>
    <w:rsid w:val="00BA50A8"/>
    <w:rsid w:val="00BA6640"/>
    <w:rsid w:val="00BB096A"/>
    <w:rsid w:val="00BB517B"/>
    <w:rsid w:val="00BB73D2"/>
    <w:rsid w:val="00BC4F7D"/>
    <w:rsid w:val="00BC76A3"/>
    <w:rsid w:val="00BE70D2"/>
    <w:rsid w:val="00C12470"/>
    <w:rsid w:val="00C27CD8"/>
    <w:rsid w:val="00C40A59"/>
    <w:rsid w:val="00C473DF"/>
    <w:rsid w:val="00C478E3"/>
    <w:rsid w:val="00C51383"/>
    <w:rsid w:val="00C531DE"/>
    <w:rsid w:val="00C77044"/>
    <w:rsid w:val="00C864C7"/>
    <w:rsid w:val="00C87E6A"/>
    <w:rsid w:val="00C9005C"/>
    <w:rsid w:val="00C91CB3"/>
    <w:rsid w:val="00C97520"/>
    <w:rsid w:val="00CB3E03"/>
    <w:rsid w:val="00CB3F12"/>
    <w:rsid w:val="00CB4E92"/>
    <w:rsid w:val="00CC1395"/>
    <w:rsid w:val="00CC4790"/>
    <w:rsid w:val="00CD594C"/>
    <w:rsid w:val="00CD6E48"/>
    <w:rsid w:val="00CE22EF"/>
    <w:rsid w:val="00CE29DE"/>
    <w:rsid w:val="00CF05E4"/>
    <w:rsid w:val="00CF33DE"/>
    <w:rsid w:val="00D16F66"/>
    <w:rsid w:val="00D313C4"/>
    <w:rsid w:val="00D37775"/>
    <w:rsid w:val="00D37FA1"/>
    <w:rsid w:val="00D451CD"/>
    <w:rsid w:val="00D459AC"/>
    <w:rsid w:val="00D505B1"/>
    <w:rsid w:val="00D51780"/>
    <w:rsid w:val="00D54DF7"/>
    <w:rsid w:val="00D55E86"/>
    <w:rsid w:val="00D62606"/>
    <w:rsid w:val="00D66C7A"/>
    <w:rsid w:val="00D741E7"/>
    <w:rsid w:val="00D859A3"/>
    <w:rsid w:val="00D90162"/>
    <w:rsid w:val="00D961CE"/>
    <w:rsid w:val="00DB2602"/>
    <w:rsid w:val="00DC3BDF"/>
    <w:rsid w:val="00DC65DD"/>
    <w:rsid w:val="00DD4AC9"/>
    <w:rsid w:val="00DE17E4"/>
    <w:rsid w:val="00DF2491"/>
    <w:rsid w:val="00E03DEE"/>
    <w:rsid w:val="00E20EF9"/>
    <w:rsid w:val="00E213B7"/>
    <w:rsid w:val="00E22381"/>
    <w:rsid w:val="00E26823"/>
    <w:rsid w:val="00E30145"/>
    <w:rsid w:val="00E351B3"/>
    <w:rsid w:val="00E358EB"/>
    <w:rsid w:val="00E509AE"/>
    <w:rsid w:val="00E570DB"/>
    <w:rsid w:val="00E76C0F"/>
    <w:rsid w:val="00E855BB"/>
    <w:rsid w:val="00E92386"/>
    <w:rsid w:val="00EB1275"/>
    <w:rsid w:val="00EB4578"/>
    <w:rsid w:val="00EC1F02"/>
    <w:rsid w:val="00ED13B8"/>
    <w:rsid w:val="00ED6FD5"/>
    <w:rsid w:val="00EE471D"/>
    <w:rsid w:val="00F22F11"/>
    <w:rsid w:val="00F438A1"/>
    <w:rsid w:val="00F57FF5"/>
    <w:rsid w:val="00F65184"/>
    <w:rsid w:val="00F65EBC"/>
    <w:rsid w:val="00F66B97"/>
    <w:rsid w:val="00F72D85"/>
    <w:rsid w:val="00FA1AEB"/>
    <w:rsid w:val="00FA70AC"/>
    <w:rsid w:val="00FB33DF"/>
    <w:rsid w:val="00FB4022"/>
    <w:rsid w:val="00FB5B7E"/>
    <w:rsid w:val="00FC0019"/>
    <w:rsid w:val="00FD2E0F"/>
    <w:rsid w:val="00FD444C"/>
    <w:rsid w:val="00FD788D"/>
    <w:rsid w:val="00FE03AE"/>
    <w:rsid w:val="00FE46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1AECAE6"/>
  <w15:chartTrackingRefBased/>
  <w15:docId w15:val="{606D2DED-F5A1-4B54-80DA-E9C626B4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qFormat/>
    <w:rsid w:val="003149D5"/>
    <w:pPr>
      <w:keepNext/>
      <w:spacing w:before="240" w:after="60"/>
      <w:outlineLvl w:val="0"/>
    </w:pPr>
    <w:rPr>
      <w:rFonts w:ascii="Verdana" w:hAnsi="Verdana" w:cs="Arial"/>
      <w:b/>
      <w:bCs/>
      <w:kern w:val="32"/>
      <w:sz w:val="32"/>
      <w:szCs w:val="32"/>
    </w:rPr>
  </w:style>
  <w:style w:type="paragraph" w:styleId="Heading2">
    <w:name w:val="heading 2"/>
    <w:basedOn w:val="Normal"/>
    <w:next w:val="Normal"/>
    <w:qFormat/>
    <w:rsid w:val="00097343"/>
    <w:pPr>
      <w:keepNext/>
      <w:spacing w:before="240" w:after="60"/>
      <w:outlineLvl w:val="1"/>
    </w:pPr>
    <w:rPr>
      <w:rFonts w:ascii="Verdana" w:hAnsi="Verdana"/>
      <w:b/>
      <w:sz w:val="24"/>
    </w:rPr>
  </w:style>
  <w:style w:type="paragraph" w:styleId="Heading3">
    <w:name w:val="heading 3"/>
    <w:basedOn w:val="Normal"/>
    <w:next w:val="Normal"/>
    <w:qFormat/>
    <w:rsid w:val="003149D5"/>
    <w:pPr>
      <w:keepNext/>
      <w:spacing w:before="240" w:after="60"/>
      <w:outlineLvl w:val="2"/>
    </w:pPr>
    <w:rPr>
      <w:rFonts w:ascii="Verdana" w:hAnsi="Verdana"/>
      <w:sz w:val="24"/>
    </w:rPr>
  </w:style>
  <w:style w:type="paragraph" w:styleId="Heading4">
    <w:name w:val="heading 4"/>
    <w:basedOn w:val="Normal"/>
    <w:next w:val="Normal"/>
    <w:link w:val="Heading4Char"/>
    <w:semiHidden/>
    <w:unhideWhenUsed/>
    <w:qFormat/>
    <w:rsid w:val="00AE1E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OSLBodyText">
    <w:name w:val="OSL Body Text"/>
    <w:basedOn w:val="Normal"/>
    <w:rsid w:val="00777272"/>
    <w:pPr>
      <w:spacing w:after="240"/>
    </w:pPr>
    <w:rPr>
      <w:rFonts w:ascii="Verdana" w:hAnsi="Verdana"/>
    </w:rPr>
  </w:style>
  <w:style w:type="paragraph" w:customStyle="1" w:styleId="StyleHeading2VerdanaNotItalic">
    <w:name w:val="Style Heading 2 + Verdana Not Italic"/>
    <w:basedOn w:val="Heading2"/>
    <w:next w:val="OSLBodyText"/>
    <w:rsid w:val="00777272"/>
    <w:pPr>
      <w:spacing w:after="120"/>
    </w:pPr>
    <w:rPr>
      <w:bCs/>
      <w:i/>
    </w:rPr>
  </w:style>
  <w:style w:type="paragraph" w:styleId="BalloonText">
    <w:name w:val="Balloon Text"/>
    <w:basedOn w:val="Normal"/>
    <w:semiHidden/>
    <w:rsid w:val="00BB517B"/>
    <w:rPr>
      <w:rFonts w:ascii="Tahoma" w:hAnsi="Tahoma" w:cs="Tahoma"/>
      <w:sz w:val="16"/>
      <w:szCs w:val="16"/>
    </w:rPr>
  </w:style>
  <w:style w:type="paragraph" w:customStyle="1" w:styleId="DocStatus">
    <w:name w:val="DocStatus"/>
    <w:basedOn w:val="Normal"/>
    <w:rsid w:val="00CB3E03"/>
    <w:pPr>
      <w:spacing w:before="60"/>
    </w:pPr>
    <w:rPr>
      <w:rFonts w:ascii="Verdana" w:hAnsi="Verdana"/>
      <w:color w:val="008080"/>
      <w:sz w:val="16"/>
      <w:lang w:eastAsia="en-US"/>
    </w:rPr>
  </w:style>
  <w:style w:type="paragraph" w:styleId="ListParagraph">
    <w:name w:val="List Paragraph"/>
    <w:basedOn w:val="Normal"/>
    <w:uiPriority w:val="34"/>
    <w:qFormat/>
    <w:rsid w:val="00B8690F"/>
    <w:pPr>
      <w:ind w:left="720"/>
      <w:contextualSpacing/>
    </w:pPr>
  </w:style>
  <w:style w:type="table" w:styleId="TableGrid">
    <w:name w:val="Table Grid"/>
    <w:basedOn w:val="TableNormal"/>
    <w:uiPriority w:val="39"/>
    <w:rsid w:val="002A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104AAC"/>
    <w:rPr>
      <w:rFonts w:ascii="Arial" w:hAnsi="Arial"/>
    </w:rPr>
  </w:style>
  <w:style w:type="character" w:customStyle="1" w:styleId="Heading4Char">
    <w:name w:val="Heading 4 Char"/>
    <w:basedOn w:val="DefaultParagraphFont"/>
    <w:link w:val="Heading4"/>
    <w:semiHidden/>
    <w:rsid w:val="00AE1E7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E1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7303">
      <w:bodyDiv w:val="1"/>
      <w:marLeft w:val="0"/>
      <w:marRight w:val="0"/>
      <w:marTop w:val="0"/>
      <w:marBottom w:val="0"/>
      <w:divBdr>
        <w:top w:val="none" w:sz="0" w:space="0" w:color="auto"/>
        <w:left w:val="none" w:sz="0" w:space="0" w:color="auto"/>
        <w:bottom w:val="none" w:sz="0" w:space="0" w:color="auto"/>
        <w:right w:val="none" w:sz="0" w:space="0" w:color="auto"/>
      </w:divBdr>
    </w:div>
    <w:div w:id="41878536">
      <w:bodyDiv w:val="1"/>
      <w:marLeft w:val="0"/>
      <w:marRight w:val="0"/>
      <w:marTop w:val="0"/>
      <w:marBottom w:val="0"/>
      <w:divBdr>
        <w:top w:val="none" w:sz="0" w:space="0" w:color="auto"/>
        <w:left w:val="none" w:sz="0" w:space="0" w:color="auto"/>
        <w:bottom w:val="none" w:sz="0" w:space="0" w:color="auto"/>
        <w:right w:val="none" w:sz="0" w:space="0" w:color="auto"/>
      </w:divBdr>
    </w:div>
    <w:div w:id="44065757">
      <w:bodyDiv w:val="1"/>
      <w:marLeft w:val="0"/>
      <w:marRight w:val="0"/>
      <w:marTop w:val="0"/>
      <w:marBottom w:val="0"/>
      <w:divBdr>
        <w:top w:val="none" w:sz="0" w:space="0" w:color="auto"/>
        <w:left w:val="none" w:sz="0" w:space="0" w:color="auto"/>
        <w:bottom w:val="none" w:sz="0" w:space="0" w:color="auto"/>
        <w:right w:val="none" w:sz="0" w:space="0" w:color="auto"/>
      </w:divBdr>
      <w:divsChild>
        <w:div w:id="1826311891">
          <w:marLeft w:val="0"/>
          <w:marRight w:val="0"/>
          <w:marTop w:val="0"/>
          <w:marBottom w:val="0"/>
          <w:divBdr>
            <w:top w:val="none" w:sz="0" w:space="0" w:color="auto"/>
            <w:left w:val="none" w:sz="0" w:space="0" w:color="auto"/>
            <w:bottom w:val="none" w:sz="0" w:space="0" w:color="auto"/>
            <w:right w:val="none" w:sz="0" w:space="0" w:color="auto"/>
          </w:divBdr>
          <w:divsChild>
            <w:div w:id="13276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1202">
      <w:bodyDiv w:val="1"/>
      <w:marLeft w:val="0"/>
      <w:marRight w:val="0"/>
      <w:marTop w:val="0"/>
      <w:marBottom w:val="0"/>
      <w:divBdr>
        <w:top w:val="none" w:sz="0" w:space="0" w:color="auto"/>
        <w:left w:val="none" w:sz="0" w:space="0" w:color="auto"/>
        <w:bottom w:val="none" w:sz="0" w:space="0" w:color="auto"/>
        <w:right w:val="none" w:sz="0" w:space="0" w:color="auto"/>
      </w:divBdr>
    </w:div>
    <w:div w:id="367994411">
      <w:bodyDiv w:val="1"/>
      <w:marLeft w:val="0"/>
      <w:marRight w:val="0"/>
      <w:marTop w:val="0"/>
      <w:marBottom w:val="0"/>
      <w:divBdr>
        <w:top w:val="none" w:sz="0" w:space="0" w:color="auto"/>
        <w:left w:val="none" w:sz="0" w:space="0" w:color="auto"/>
        <w:bottom w:val="none" w:sz="0" w:space="0" w:color="auto"/>
        <w:right w:val="none" w:sz="0" w:space="0" w:color="auto"/>
      </w:divBdr>
      <w:divsChild>
        <w:div w:id="1198736719">
          <w:marLeft w:val="0"/>
          <w:marRight w:val="0"/>
          <w:marTop w:val="0"/>
          <w:marBottom w:val="0"/>
          <w:divBdr>
            <w:top w:val="none" w:sz="0" w:space="0" w:color="auto"/>
            <w:left w:val="none" w:sz="0" w:space="0" w:color="auto"/>
            <w:bottom w:val="none" w:sz="0" w:space="0" w:color="auto"/>
            <w:right w:val="none" w:sz="0" w:space="0" w:color="auto"/>
          </w:divBdr>
          <w:divsChild>
            <w:div w:id="19522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2051">
      <w:bodyDiv w:val="1"/>
      <w:marLeft w:val="0"/>
      <w:marRight w:val="0"/>
      <w:marTop w:val="0"/>
      <w:marBottom w:val="0"/>
      <w:divBdr>
        <w:top w:val="none" w:sz="0" w:space="0" w:color="auto"/>
        <w:left w:val="none" w:sz="0" w:space="0" w:color="auto"/>
        <w:bottom w:val="none" w:sz="0" w:space="0" w:color="auto"/>
        <w:right w:val="none" w:sz="0" w:space="0" w:color="auto"/>
      </w:divBdr>
    </w:div>
    <w:div w:id="1777170742">
      <w:bodyDiv w:val="1"/>
      <w:marLeft w:val="0"/>
      <w:marRight w:val="0"/>
      <w:marTop w:val="0"/>
      <w:marBottom w:val="0"/>
      <w:divBdr>
        <w:top w:val="none" w:sz="0" w:space="0" w:color="auto"/>
        <w:left w:val="none" w:sz="0" w:space="0" w:color="auto"/>
        <w:bottom w:val="none" w:sz="0" w:space="0" w:color="auto"/>
        <w:right w:val="none" w:sz="0" w:space="0" w:color="auto"/>
      </w:divBdr>
      <w:divsChild>
        <w:div w:id="1942178951">
          <w:marLeft w:val="0"/>
          <w:marRight w:val="0"/>
          <w:marTop w:val="0"/>
          <w:marBottom w:val="0"/>
          <w:divBdr>
            <w:top w:val="none" w:sz="0" w:space="0" w:color="auto"/>
            <w:left w:val="none" w:sz="0" w:space="0" w:color="auto"/>
            <w:bottom w:val="none" w:sz="0" w:space="0" w:color="auto"/>
            <w:right w:val="none" w:sz="0" w:space="0" w:color="auto"/>
          </w:divBdr>
          <w:divsChild>
            <w:div w:id="2029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ict\ICT%20Technical%20Documents\Templates\ICT%20Tech%20Notes%20-%20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4EA6FF5D9B274F9B14E2D5A664A837" ma:contentTypeVersion="19" ma:contentTypeDescription="Create a new document." ma:contentTypeScope="" ma:versionID="4af578a710cc8c922aef45f78ed2c973">
  <xsd:schema xmlns:xsd="http://www.w3.org/2001/XMLSchema" xmlns:xs="http://www.w3.org/2001/XMLSchema" xmlns:p="http://schemas.microsoft.com/office/2006/metadata/properties" xmlns:ns2="3924b71c-c110-48ea-bc51-2f03443883fd" xmlns:ns3="a7130040-a85f-40f6-8ab2-b11de916c767" targetNamespace="http://schemas.microsoft.com/office/2006/metadata/properties" ma:root="true" ma:fieldsID="5a0201c4ad3587e3b76b6a38b39e606b" ns2:_="" ns3:_="">
    <xsd:import namespace="3924b71c-c110-48ea-bc51-2f03443883fd"/>
    <xsd:import namespace="a7130040-a85f-40f6-8ab2-b11de916c7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MediaServiceOCR" minOccurs="0"/>
                <xsd:element ref="ns2:lcf76f155ced4ddcb4097134ff3c332f" minOccurs="0"/>
                <xsd:element ref="ns3:TaxCatchAll" minOccurs="0"/>
                <xsd:element ref="ns2:MediaServiceObjectDetectorVersions" minOccurs="0"/>
                <xsd:element ref="ns2:TechTyp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4b71c-c110-48ea-bc51-2f03443883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b4f5b-7e7f-40ab-b7ea-a5809ffe522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TechType" ma:index="25" nillable="true" ma:displayName="Tech Type" ma:format="Dropdown" ma:internalName="TechType">
      <xsd:simpleType>
        <xsd:restriction base="dms:Choice">
          <xsd:enumeration value="Network"/>
          <xsd:enumeration value="Software"/>
          <xsd:enumeration value="Hardware"/>
          <xsd:enumeration value="Service Providers"/>
          <xsd:enumeration value="Operations"/>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130040-a85f-40f6-8ab2-b11de916c7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23888e1-35fc-4571-b63e-221b2e37f53b}" ma:internalName="TaxCatchAll" ma:showField="CatchAllData" ma:web="a7130040-a85f-40f6-8ab2-b11de916c7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924b71c-c110-48ea-bc51-2f03443883fd">
      <Terms xmlns="http://schemas.microsoft.com/office/infopath/2007/PartnerControls"/>
    </lcf76f155ced4ddcb4097134ff3c332f>
    <TaxCatchAll xmlns="a7130040-a85f-40f6-8ab2-b11de916c767" xsi:nil="true"/>
    <TechType xmlns="3924b71c-c110-48ea-bc51-2f03443883fd" xsi:nil="true"/>
  </documentManagement>
</p:properties>
</file>

<file path=customXml/itemProps1.xml><?xml version="1.0" encoding="utf-8"?>
<ds:datastoreItem xmlns:ds="http://schemas.openxmlformats.org/officeDocument/2006/customXml" ds:itemID="{23FDFD3E-6D72-4A26-BDF5-5BB8011E07C5}">
  <ds:schemaRefs>
    <ds:schemaRef ds:uri="http://schemas.microsoft.com/sharepoint/v3/contenttype/forms"/>
  </ds:schemaRefs>
</ds:datastoreItem>
</file>

<file path=customXml/itemProps2.xml><?xml version="1.0" encoding="utf-8"?>
<ds:datastoreItem xmlns:ds="http://schemas.openxmlformats.org/officeDocument/2006/customXml" ds:itemID="{07143F08-5915-44D5-A7B6-B21101BF9A55}"/>
</file>

<file path=customXml/itemProps3.xml><?xml version="1.0" encoding="utf-8"?>
<ds:datastoreItem xmlns:ds="http://schemas.openxmlformats.org/officeDocument/2006/customXml" ds:itemID="{428FF061-FD1B-4773-AAF3-EE878CD4442B}">
  <ds:schemaRefs>
    <ds:schemaRef ds:uri="http://schemas.microsoft.com/office/2006/metadata/properties"/>
    <ds:schemaRef ds:uri="http://schemas.microsoft.com/office/infopath/2007/PartnerControls"/>
    <ds:schemaRef ds:uri="3924b71c-c110-48ea-bc51-2f03443883fd"/>
    <ds:schemaRef ds:uri="a7130040-a85f-40f6-8ab2-b11de916c767"/>
  </ds:schemaRefs>
</ds:datastoreItem>
</file>

<file path=docProps/app.xml><?xml version="1.0" encoding="utf-8"?>
<Properties xmlns="http://schemas.openxmlformats.org/officeDocument/2006/extended-properties" xmlns:vt="http://schemas.openxmlformats.org/officeDocument/2006/docPropsVTypes">
  <Template>ICT Tech Notes - General.dot</Template>
  <TotalTime>142</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General</vt:lpstr>
    </vt:vector>
  </TitlesOfParts>
  <Manager>Jonathan Payne</Manager>
  <Company>Oil Search Ltd</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subject>Tech Note Subject</dc:subject>
  <dc:creator>Darren Daly</dc:creator>
  <cp:keywords/>
  <cp:lastModifiedBy>Mat Gallehawk</cp:lastModifiedBy>
  <cp:revision>74</cp:revision>
  <cp:lastPrinted>2009-05-07T07:26:00Z</cp:lastPrinted>
  <dcterms:created xsi:type="dcterms:W3CDTF">2022-12-13T23:51:00Z</dcterms:created>
  <dcterms:modified xsi:type="dcterms:W3CDTF">2024-09-23T01:04:00Z</dcterms:modified>
  <cp:category>One Off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i4>1</vt:i4>
  </property>
  <property fmtid="{D5CDD505-2E9C-101B-9397-08002B2CF9AE}" pid="3" name="ContentTypeId">
    <vt:lpwstr>0x010100EF4EA6FF5D9B274F9B14E2D5A664A837</vt:lpwstr>
  </property>
  <property fmtid="{D5CDD505-2E9C-101B-9397-08002B2CF9AE}" pid="4" name="MediaServiceImageTags">
    <vt:lpwstr/>
  </property>
</Properties>
</file>