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247C86AE" w:rsidR="00931A8C" w:rsidRPr="0062728A" w:rsidRDefault="00F413D7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Output </w:t>
            </w:r>
            <w:r w:rsidR="00931A8C">
              <w:rPr>
                <w:rFonts w:ascii="Verdana" w:hAnsi="Verdana"/>
                <w:sz w:val="18"/>
                <w:szCs w:val="18"/>
              </w:rPr>
              <w:t>clients on hchp servers</w:t>
            </w:r>
          </w:p>
        </w:tc>
      </w:tr>
    </w:tbl>
    <w:p w14:paraId="5EB8DBEF" w14:textId="77777777" w:rsidR="00004353" w:rsidRPr="0062728A" w:rsidRDefault="00004353" w:rsidP="0062728A"/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7F33E" w14:textId="5E1E6678" w:rsidR="00BB091B" w:rsidRDefault="00BB091B" w:rsidP="00D505B1">
      <w:pPr>
        <w:pStyle w:val="OSLBodyText"/>
      </w:pPr>
    </w:p>
    <w:p w14:paraId="6793C0D1" w14:textId="10DDDE01" w:rsidR="000B5721" w:rsidRDefault="000B5721" w:rsidP="00F413D7">
      <w:pPr>
        <w:pStyle w:val="OSLBodyText"/>
      </w:pPr>
      <w:r>
        <w:t>Use Care:</w:t>
      </w:r>
      <w:r>
        <w:br/>
      </w:r>
      <w:r w:rsidR="00FF2B5D">
        <w:t xml:space="preserve">Script outputs DHCP clients. </w:t>
      </w:r>
    </w:p>
    <w:p w14:paraId="3E7FB163" w14:textId="77777777" w:rsidR="00F413D7" w:rsidRDefault="00F413D7" w:rsidP="000B5721">
      <w:pPr>
        <w:pStyle w:val="OSLBodyText"/>
      </w:pPr>
    </w:p>
    <w:p w14:paraId="295B6CBC" w14:textId="79FBD497" w:rsidR="00F413D7" w:rsidRDefault="00F413D7" w:rsidP="000B5721">
      <w:pPr>
        <w:pStyle w:val="OSLBodyText"/>
      </w:pPr>
      <w:r>
        <w:t>Requirements:</w:t>
      </w:r>
    </w:p>
    <w:p w14:paraId="1EC5268B" w14:textId="74CBC883" w:rsidR="00F413D7" w:rsidRDefault="00F413D7" w:rsidP="00F413D7">
      <w:pPr>
        <w:pStyle w:val="OSLBodyText"/>
        <w:numPr>
          <w:ilvl w:val="0"/>
          <w:numId w:val="12"/>
        </w:numPr>
      </w:pPr>
      <w:r>
        <w:t>Execution policy set to unrestricted</w:t>
      </w:r>
    </w:p>
    <w:p w14:paraId="2D265BF9" w14:textId="0B5CFA64" w:rsidR="00F413D7" w:rsidRDefault="00F413D7" w:rsidP="00F413D7">
      <w:pPr>
        <w:pStyle w:val="OSLBodyText"/>
        <w:numPr>
          <w:ilvl w:val="0"/>
          <w:numId w:val="12"/>
        </w:numPr>
      </w:pPr>
      <w:r>
        <w:t>Access to the active directory server with the account you run the script with.</w:t>
      </w:r>
    </w:p>
    <w:p w14:paraId="7814B1A4" w14:textId="77777777" w:rsidR="00F413D7" w:rsidRDefault="00F413D7" w:rsidP="000B5721">
      <w:pPr>
        <w:pStyle w:val="OSLBodyText"/>
      </w:pPr>
    </w:p>
    <w:p w14:paraId="152F76A7" w14:textId="4DC65E0D" w:rsidR="00FF2B5D" w:rsidRPr="00FF2B5D" w:rsidRDefault="00FF2B5D" w:rsidP="00FF2B5D">
      <w:pPr>
        <w:pStyle w:val="OSLBodyText"/>
        <w:rPr>
          <w:b/>
          <w:bCs/>
        </w:rPr>
      </w:pPr>
      <w:r>
        <w:rPr>
          <w:b/>
          <w:bCs/>
        </w:rPr>
        <w:t>P</w:t>
      </w:r>
      <w:r w:rsidRPr="00FF2B5D">
        <w:rPr>
          <w:b/>
          <w:bCs/>
        </w:rPr>
        <w:t>r</w:t>
      </w:r>
      <w:r w:rsidRPr="00FF2B5D">
        <w:rPr>
          <w:b/>
          <w:bCs/>
        </w:rPr>
        <w:t>ocess for Using the outputFromDHCP.ps1 Script</w:t>
      </w:r>
    </w:p>
    <w:p w14:paraId="58E79213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Open PowerShell</w:t>
      </w:r>
      <w:r w:rsidRPr="00FF2B5D">
        <w:t>:</w:t>
      </w:r>
    </w:p>
    <w:p w14:paraId="46DBBF97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Press Win + R, type powershell, and press </w:t>
      </w:r>
      <w:hyperlink r:id="rId12" w:history="1">
        <w:r w:rsidRPr="00FF2B5D">
          <w:rPr>
            <w:rStyle w:val="Hyperlink"/>
          </w:rPr>
          <w:t>Enter</w:t>
        </w:r>
      </w:hyperlink>
      <w:r w:rsidRPr="00FF2B5D">
        <w:t>.</w:t>
      </w:r>
    </w:p>
    <w:p w14:paraId="7751D1C7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Navigate to the Script Directory</w:t>
      </w:r>
      <w:r w:rsidRPr="00FF2B5D">
        <w:t>:</w:t>
      </w:r>
    </w:p>
    <w:p w14:paraId="18E9BBE7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Use the cd command to navigate to the directory where outputFromDHCP.ps1 is located.</w:t>
      </w:r>
    </w:p>
    <w:p w14:paraId="59DA4317" w14:textId="77777777" w:rsidR="00FF2B5D" w:rsidRPr="00FF2B5D" w:rsidRDefault="00FF2B5D" w:rsidP="00FF2B5D">
      <w:pPr>
        <w:pStyle w:val="OSLBodyText"/>
      </w:pPr>
      <w:r w:rsidRPr="00FF2B5D">
        <w:t>cd path\to\your\script\directory</w:t>
      </w:r>
    </w:p>
    <w:p w14:paraId="254CAFB6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Run the Script</w:t>
      </w:r>
      <w:r w:rsidRPr="00FF2B5D">
        <w:t>:</w:t>
      </w:r>
    </w:p>
    <w:p w14:paraId="09FD913E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Execute the script by typing the following command:</w:t>
      </w:r>
    </w:p>
    <w:p w14:paraId="5FB9ACDF" w14:textId="77777777" w:rsidR="00FF2B5D" w:rsidRPr="00FF2B5D" w:rsidRDefault="00FF2B5D" w:rsidP="00FF2B5D">
      <w:pPr>
        <w:pStyle w:val="OSLBodyText"/>
      </w:pPr>
      <w:r w:rsidRPr="00FF2B5D">
        <w:t>.\outputFromDHCP.ps1</w:t>
      </w:r>
    </w:p>
    <w:p w14:paraId="7129CD70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Select a DHCP Server</w:t>
      </w:r>
      <w:r w:rsidRPr="00FF2B5D">
        <w:t>:</w:t>
      </w:r>
    </w:p>
    <w:p w14:paraId="6BBB2723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The script will list available DHCP servers.</w:t>
      </w:r>
    </w:p>
    <w:p w14:paraId="05D967D3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You will be prompted to select a server by name or number. Type </w:t>
      </w:r>
      <w:hyperlink r:id="rId13" w:history="1">
        <w:r w:rsidRPr="00FF2B5D">
          <w:rPr>
            <w:rStyle w:val="Hyperlink"/>
          </w:rPr>
          <w:t>name</w:t>
        </w:r>
      </w:hyperlink>
      <w:r w:rsidRPr="00FF2B5D">
        <w:t> or </w:t>
      </w:r>
      <w:hyperlink r:id="rId14" w:history="1">
        <w:r w:rsidRPr="00FF2B5D">
          <w:rPr>
            <w:rStyle w:val="Hyperlink"/>
          </w:rPr>
          <w:t>number</w:t>
        </w:r>
      </w:hyperlink>
      <w:r w:rsidRPr="00FF2B5D">
        <w:t> and press </w:t>
      </w:r>
      <w:hyperlink r:id="rId15" w:history="1">
        <w:r w:rsidRPr="00FF2B5D">
          <w:rPr>
            <w:rStyle w:val="Hyperlink"/>
          </w:rPr>
          <w:t>Enter</w:t>
        </w:r>
      </w:hyperlink>
      <w:r w:rsidRPr="00FF2B5D">
        <w:t>.</w:t>
      </w:r>
    </w:p>
    <w:p w14:paraId="0070B1BE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Enter the corresponding server name or number when prompted.</w:t>
      </w:r>
    </w:p>
    <w:p w14:paraId="7E5F8050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Select DHCP Scopes</w:t>
      </w:r>
      <w:r w:rsidRPr="00FF2B5D">
        <w:t>:</w:t>
      </w:r>
    </w:p>
    <w:p w14:paraId="30CA8968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You will be prompted to select a single scope (</w:t>
      </w:r>
      <w:hyperlink r:id="rId16" w:history="1">
        <w:r w:rsidRPr="00FF2B5D">
          <w:rPr>
            <w:rStyle w:val="Hyperlink"/>
          </w:rPr>
          <w:t>S</w:t>
        </w:r>
      </w:hyperlink>
      <w:r w:rsidRPr="00FF2B5D">
        <w:t>), all scopes (</w:t>
      </w:r>
      <w:hyperlink r:id="rId17" w:history="1">
        <w:r w:rsidRPr="00FF2B5D">
          <w:rPr>
            <w:rStyle w:val="Hyperlink"/>
          </w:rPr>
          <w:t>A</w:t>
        </w:r>
      </w:hyperlink>
      <w:r w:rsidRPr="00FF2B5D">
        <w:t>), or quit (</w:t>
      </w:r>
      <w:hyperlink r:id="rId18" w:history="1">
        <w:r w:rsidRPr="00FF2B5D">
          <w:rPr>
            <w:rStyle w:val="Hyperlink"/>
          </w:rPr>
          <w:t>Q</w:t>
        </w:r>
      </w:hyperlink>
      <w:r w:rsidRPr="00FF2B5D">
        <w:t>).</w:t>
      </w:r>
    </w:p>
    <w:p w14:paraId="65062209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Type </w:t>
      </w:r>
      <w:hyperlink r:id="rId19" w:history="1">
        <w:r w:rsidRPr="00FF2B5D">
          <w:rPr>
            <w:rStyle w:val="Hyperlink"/>
          </w:rPr>
          <w:t>S</w:t>
        </w:r>
      </w:hyperlink>
      <w:r w:rsidRPr="00FF2B5D">
        <w:t>, </w:t>
      </w:r>
      <w:hyperlink r:id="rId20" w:history="1">
        <w:r w:rsidRPr="00FF2B5D">
          <w:rPr>
            <w:rStyle w:val="Hyperlink"/>
          </w:rPr>
          <w:t>A</w:t>
        </w:r>
      </w:hyperlink>
      <w:r w:rsidRPr="00FF2B5D">
        <w:t>, or </w:t>
      </w:r>
      <w:hyperlink r:id="rId21" w:history="1">
        <w:r w:rsidRPr="00FF2B5D">
          <w:rPr>
            <w:rStyle w:val="Hyperlink"/>
          </w:rPr>
          <w:t>Q</w:t>
        </w:r>
      </w:hyperlink>
      <w:r w:rsidRPr="00FF2B5D">
        <w:t> and press </w:t>
      </w:r>
      <w:hyperlink r:id="rId22" w:history="1">
        <w:r w:rsidRPr="00FF2B5D">
          <w:rPr>
            <w:rStyle w:val="Hyperlink"/>
          </w:rPr>
          <w:t>Enter</w:t>
        </w:r>
      </w:hyperlink>
      <w:r w:rsidRPr="00FF2B5D">
        <w:t>.</w:t>
      </w:r>
    </w:p>
    <w:p w14:paraId="3754A982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lastRenderedPageBreak/>
        <w:t>If you select a single scope, enter the scope ID number when prompted.</w:t>
      </w:r>
    </w:p>
    <w:p w14:paraId="45F7ABD4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View Client List</w:t>
      </w:r>
      <w:r w:rsidRPr="00FF2B5D">
        <w:t>:</w:t>
      </w:r>
    </w:p>
    <w:p w14:paraId="4987C86B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The script will list clients from the selected DHCP server and scopes.</w:t>
      </w:r>
    </w:p>
    <w:p w14:paraId="792099FE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The client details will be displayed in the PowerShell window.</w:t>
      </w:r>
    </w:p>
    <w:p w14:paraId="72C09F67" w14:textId="77777777" w:rsidR="00FF2B5D" w:rsidRPr="00FF2B5D" w:rsidRDefault="00FF2B5D" w:rsidP="00FF2B5D">
      <w:pPr>
        <w:pStyle w:val="OSLBodyText"/>
        <w:numPr>
          <w:ilvl w:val="0"/>
          <w:numId w:val="13"/>
        </w:numPr>
      </w:pPr>
      <w:r w:rsidRPr="00FF2B5D">
        <w:rPr>
          <w:b/>
          <w:bCs/>
        </w:rPr>
        <w:t>Output to CSV Files</w:t>
      </w:r>
      <w:r w:rsidRPr="00FF2B5D">
        <w:t>:</w:t>
      </w:r>
    </w:p>
    <w:p w14:paraId="62B0359E" w14:textId="77777777" w:rsidR="00FF2B5D" w:rsidRPr="00FF2B5D" w:rsidRDefault="00FF2B5D" w:rsidP="00FF2B5D">
      <w:pPr>
        <w:pStyle w:val="OSLBodyText"/>
        <w:numPr>
          <w:ilvl w:val="1"/>
          <w:numId w:val="13"/>
        </w:numPr>
      </w:pPr>
      <w:r w:rsidRPr="00FF2B5D">
        <w:t>The script will generate two CSV files in the script directory:</w:t>
      </w:r>
    </w:p>
    <w:p w14:paraId="1D05CA57" w14:textId="77777777" w:rsidR="00FF2B5D" w:rsidRPr="00FF2B5D" w:rsidRDefault="00FF2B5D" w:rsidP="00FF2B5D">
      <w:pPr>
        <w:pStyle w:val="OSLBodyText"/>
        <w:numPr>
          <w:ilvl w:val="2"/>
          <w:numId w:val="13"/>
        </w:numPr>
      </w:pPr>
      <w:r w:rsidRPr="00FF2B5D">
        <w:t>Full DHCP Client List.csv: Contains the full list of DHCP clients.</w:t>
      </w:r>
    </w:p>
    <w:p w14:paraId="02301A37" w14:textId="77777777" w:rsidR="00FF2B5D" w:rsidRPr="00FF2B5D" w:rsidRDefault="00FF2B5D" w:rsidP="00FF2B5D">
      <w:pPr>
        <w:pStyle w:val="OSLBodyText"/>
        <w:numPr>
          <w:ilvl w:val="2"/>
          <w:numId w:val="13"/>
        </w:numPr>
      </w:pPr>
      <w:r w:rsidRPr="00FF2B5D">
        <w:t>Scope List.csv: Contains the list of scopes with client counts.</w:t>
      </w:r>
    </w:p>
    <w:p w14:paraId="0A6A62B6" w14:textId="77777777" w:rsidR="00FF2B5D" w:rsidRPr="00FF2B5D" w:rsidRDefault="00FF2B5D" w:rsidP="00FF2B5D">
      <w:pPr>
        <w:pStyle w:val="OSLBodyText"/>
        <w:rPr>
          <w:b/>
          <w:bCs/>
        </w:rPr>
      </w:pPr>
      <w:r w:rsidRPr="00FF2B5D">
        <w:rPr>
          <w:b/>
          <w:bCs/>
        </w:rPr>
        <w:t>Example Commands</w:t>
      </w:r>
    </w:p>
    <w:p w14:paraId="2E599279" w14:textId="77777777" w:rsidR="00FF2B5D" w:rsidRPr="00FF2B5D" w:rsidRDefault="00FF2B5D" w:rsidP="00FF2B5D">
      <w:pPr>
        <w:pStyle w:val="OSLBodyText"/>
      </w:pPr>
      <w:r w:rsidRPr="00FF2B5D">
        <w:t># Navigate to the script directory</w:t>
      </w:r>
    </w:p>
    <w:p w14:paraId="3D54F8D3" w14:textId="77777777" w:rsidR="00FF2B5D" w:rsidRPr="00FF2B5D" w:rsidRDefault="00FF2B5D" w:rsidP="00FF2B5D">
      <w:pPr>
        <w:pStyle w:val="OSLBodyText"/>
      </w:pPr>
      <w:r w:rsidRPr="00FF2B5D">
        <w:t>cd C:\Scripts</w:t>
      </w:r>
    </w:p>
    <w:p w14:paraId="7FDA8F2D" w14:textId="77777777" w:rsidR="00FF2B5D" w:rsidRPr="00FF2B5D" w:rsidRDefault="00FF2B5D" w:rsidP="00FF2B5D">
      <w:pPr>
        <w:pStyle w:val="OSLBodyText"/>
      </w:pPr>
      <w:r w:rsidRPr="00FF2B5D">
        <w:t># Run the script</w:t>
      </w:r>
    </w:p>
    <w:p w14:paraId="7EB3B5AB" w14:textId="77777777" w:rsidR="00FF2B5D" w:rsidRPr="00FF2B5D" w:rsidRDefault="00FF2B5D" w:rsidP="00FF2B5D">
      <w:pPr>
        <w:pStyle w:val="OSLBodyText"/>
      </w:pPr>
      <w:r w:rsidRPr="00FF2B5D">
        <w:t>.\outputFromDHCP.ps1</w:t>
      </w:r>
    </w:p>
    <w:p w14:paraId="4F4D58EE" w14:textId="77777777" w:rsidR="00FF2B5D" w:rsidRPr="00FF2B5D" w:rsidRDefault="00FF2B5D" w:rsidP="00FF2B5D">
      <w:pPr>
        <w:pStyle w:val="OSLBodyText"/>
      </w:pPr>
      <w:r w:rsidRPr="00FF2B5D">
        <w:t># Follow the prompts to select a server and scopes</w:t>
      </w:r>
    </w:p>
    <w:p w14:paraId="65598D62" w14:textId="77777777" w:rsidR="00FF2B5D" w:rsidRPr="00FF2B5D" w:rsidRDefault="00FF2B5D" w:rsidP="00FF2B5D">
      <w:pPr>
        <w:pStyle w:val="OSLBodyText"/>
        <w:rPr>
          <w:b/>
          <w:bCs/>
        </w:rPr>
      </w:pPr>
      <w:r w:rsidRPr="00FF2B5D">
        <w:rPr>
          <w:b/>
          <w:bCs/>
        </w:rPr>
        <w:t>Notes</w:t>
      </w:r>
    </w:p>
    <w:p w14:paraId="3791CA29" w14:textId="77777777" w:rsidR="00FF2B5D" w:rsidRPr="00FF2B5D" w:rsidRDefault="00FF2B5D" w:rsidP="00FF2B5D">
      <w:pPr>
        <w:pStyle w:val="OSLBodyText"/>
        <w:numPr>
          <w:ilvl w:val="0"/>
          <w:numId w:val="14"/>
        </w:numPr>
      </w:pPr>
      <w:r w:rsidRPr="00FF2B5D">
        <w:t>Ensure you have the necessary permissions to run PowerShell scripts and access DHCP server information.</w:t>
      </w:r>
    </w:p>
    <w:p w14:paraId="6F054D66" w14:textId="77777777" w:rsidR="00FF2B5D" w:rsidRPr="00FF2B5D" w:rsidRDefault="00FF2B5D" w:rsidP="00FF2B5D">
      <w:pPr>
        <w:pStyle w:val="OSLBodyText"/>
        <w:numPr>
          <w:ilvl w:val="0"/>
          <w:numId w:val="14"/>
        </w:numPr>
      </w:pPr>
      <w:r w:rsidRPr="00FF2B5D">
        <w:t>The script uses </w:t>
      </w:r>
      <w:hyperlink r:id="rId23" w:history="1">
        <w:r w:rsidRPr="00FF2B5D">
          <w:rPr>
            <w:rStyle w:val="Hyperlink"/>
          </w:rPr>
          <w:t>Get-DhcpServerInDC</w:t>
        </w:r>
      </w:hyperlink>
      <w:r w:rsidRPr="00FF2B5D">
        <w:t> and </w:t>
      </w:r>
      <w:hyperlink r:id="rId24" w:history="1">
        <w:r w:rsidRPr="00FF2B5D">
          <w:rPr>
            <w:rStyle w:val="Hyperlink"/>
          </w:rPr>
          <w:t>Get-DhcpServerv4Scope</w:t>
        </w:r>
      </w:hyperlink>
      <w:r w:rsidRPr="00FF2B5D">
        <w:t> cmdlets, which require the DHCP Server module. Ensure this module is installed and imported.</w:t>
      </w:r>
    </w:p>
    <w:p w14:paraId="39773F56" w14:textId="33E7B558" w:rsidR="00FF2B5D" w:rsidRPr="00FF2B5D" w:rsidRDefault="00FF2B5D" w:rsidP="00FF2B5D">
      <w:pPr>
        <w:pStyle w:val="OSLBodyText"/>
        <w:numPr>
          <w:ilvl w:val="0"/>
          <w:numId w:val="14"/>
        </w:numPr>
      </w:pPr>
      <w:r w:rsidRPr="00FF2B5D">
        <w:t>The output CSV files will be saved in the same directory as the script. Adjust the </w:t>
      </w:r>
      <w:hyperlink r:id="rId25" w:history="1">
        <w:r w:rsidRPr="00FF2B5D">
          <w:rPr>
            <w:rStyle w:val="Hyperlink"/>
          </w:rPr>
          <w:t>$outputDestination</w:t>
        </w:r>
      </w:hyperlink>
      <w:r w:rsidRPr="00FF2B5D">
        <w:t> variable in the </w:t>
      </w:r>
      <w:hyperlink r:id="rId26" w:history="1">
        <w:r w:rsidRPr="00FF2B5D">
          <w:rPr>
            <w:rStyle w:val="Hyperlink"/>
          </w:rPr>
          <w:t>outputFromDHCP</w:t>
        </w:r>
      </w:hyperlink>
      <w:r w:rsidRPr="00FF2B5D">
        <w:t> function if you need to change the output pat</w:t>
      </w:r>
      <w:r>
        <w:t>h.</w:t>
      </w:r>
    </w:p>
    <w:p w14:paraId="7473D50F" w14:textId="77777777" w:rsidR="00FF2B5D" w:rsidRPr="001B00CA" w:rsidRDefault="00FF2B5D" w:rsidP="00FF2B5D">
      <w:pPr>
        <w:pStyle w:val="OSLBodyText"/>
      </w:pPr>
    </w:p>
    <w:sectPr w:rsidR="00FF2B5D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CD884" w14:textId="77777777" w:rsidR="008111D0" w:rsidRDefault="008111D0">
      <w:r>
        <w:separator/>
      </w:r>
    </w:p>
  </w:endnote>
  <w:endnote w:type="continuationSeparator" w:id="0">
    <w:p w14:paraId="4A39526B" w14:textId="77777777" w:rsidR="008111D0" w:rsidRDefault="0081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A762" w14:textId="77777777" w:rsidR="008111D0" w:rsidRDefault="008111D0">
      <w:r>
        <w:separator/>
      </w:r>
    </w:p>
  </w:footnote>
  <w:footnote w:type="continuationSeparator" w:id="0">
    <w:p w14:paraId="1C05971B" w14:textId="77777777" w:rsidR="008111D0" w:rsidRDefault="00811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609CA5B6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0B5721">
            <w:rPr>
              <w:rFonts w:ascii="Verdana" w:hAnsi="Verdana"/>
              <w:color w:val="00607A"/>
              <w:sz w:val="16"/>
            </w:rPr>
            <w:t>23/09/2024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54D6855"/>
    <w:multiLevelType w:val="multilevel"/>
    <w:tmpl w:val="BDBE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30E56"/>
    <w:multiLevelType w:val="hybridMultilevel"/>
    <w:tmpl w:val="4C34F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28B8"/>
    <w:multiLevelType w:val="hybridMultilevel"/>
    <w:tmpl w:val="8F648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C47"/>
    <w:multiLevelType w:val="multilevel"/>
    <w:tmpl w:val="5F3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AE0C78"/>
    <w:multiLevelType w:val="hybridMultilevel"/>
    <w:tmpl w:val="047AFF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A3C1EE8"/>
    <w:multiLevelType w:val="hybridMultilevel"/>
    <w:tmpl w:val="D848F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4442">
    <w:abstractNumId w:val="0"/>
  </w:num>
  <w:num w:numId="2" w16cid:durableId="2017270429">
    <w:abstractNumId w:val="8"/>
  </w:num>
  <w:num w:numId="3" w16cid:durableId="2065331970">
    <w:abstractNumId w:val="12"/>
  </w:num>
  <w:num w:numId="4" w16cid:durableId="13655871">
    <w:abstractNumId w:val="11"/>
  </w:num>
  <w:num w:numId="5" w16cid:durableId="288708450">
    <w:abstractNumId w:val="2"/>
  </w:num>
  <w:num w:numId="6" w16cid:durableId="1315335237">
    <w:abstractNumId w:val="4"/>
  </w:num>
  <w:num w:numId="7" w16cid:durableId="1836451340">
    <w:abstractNumId w:val="9"/>
  </w:num>
  <w:num w:numId="8" w16cid:durableId="2033915591">
    <w:abstractNumId w:val="1"/>
  </w:num>
  <w:num w:numId="9" w16cid:durableId="1765302346">
    <w:abstractNumId w:val="5"/>
  </w:num>
  <w:num w:numId="10" w16cid:durableId="556403728">
    <w:abstractNumId w:val="13"/>
  </w:num>
  <w:num w:numId="11" w16cid:durableId="1394737960">
    <w:abstractNumId w:val="10"/>
  </w:num>
  <w:num w:numId="12" w16cid:durableId="1540507013">
    <w:abstractNumId w:val="6"/>
  </w:num>
  <w:num w:numId="13" w16cid:durableId="915356957">
    <w:abstractNumId w:val="3"/>
  </w:num>
  <w:num w:numId="14" w16cid:durableId="964000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5325A"/>
    <w:rsid w:val="00071291"/>
    <w:rsid w:val="0008322F"/>
    <w:rsid w:val="000B48F5"/>
    <w:rsid w:val="000B5721"/>
    <w:rsid w:val="000D7BC2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B7210"/>
    <w:rsid w:val="001C67CA"/>
    <w:rsid w:val="00202324"/>
    <w:rsid w:val="00227147"/>
    <w:rsid w:val="00254754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A5F43"/>
    <w:rsid w:val="006D034F"/>
    <w:rsid w:val="006E6F2D"/>
    <w:rsid w:val="006F06E8"/>
    <w:rsid w:val="00737F91"/>
    <w:rsid w:val="0075532A"/>
    <w:rsid w:val="00770EFB"/>
    <w:rsid w:val="00774E56"/>
    <w:rsid w:val="00777272"/>
    <w:rsid w:val="007A0184"/>
    <w:rsid w:val="007C22B9"/>
    <w:rsid w:val="007C4903"/>
    <w:rsid w:val="007E336B"/>
    <w:rsid w:val="007E3E1D"/>
    <w:rsid w:val="007F76F6"/>
    <w:rsid w:val="008042E6"/>
    <w:rsid w:val="008111D0"/>
    <w:rsid w:val="0082477B"/>
    <w:rsid w:val="008248A8"/>
    <w:rsid w:val="00850874"/>
    <w:rsid w:val="00861F8D"/>
    <w:rsid w:val="00893824"/>
    <w:rsid w:val="008B25A0"/>
    <w:rsid w:val="008E48DF"/>
    <w:rsid w:val="00904A49"/>
    <w:rsid w:val="009252F6"/>
    <w:rsid w:val="00931A8C"/>
    <w:rsid w:val="00952280"/>
    <w:rsid w:val="00963E10"/>
    <w:rsid w:val="0098440C"/>
    <w:rsid w:val="009A69BC"/>
    <w:rsid w:val="009D6AF5"/>
    <w:rsid w:val="009F6C3C"/>
    <w:rsid w:val="00A02333"/>
    <w:rsid w:val="00A1019F"/>
    <w:rsid w:val="00A469B9"/>
    <w:rsid w:val="00A84786"/>
    <w:rsid w:val="00A85079"/>
    <w:rsid w:val="00A92891"/>
    <w:rsid w:val="00AA5623"/>
    <w:rsid w:val="00B07543"/>
    <w:rsid w:val="00B1146B"/>
    <w:rsid w:val="00B21DBA"/>
    <w:rsid w:val="00B23E81"/>
    <w:rsid w:val="00B52488"/>
    <w:rsid w:val="00B5798E"/>
    <w:rsid w:val="00B661C7"/>
    <w:rsid w:val="00B66E1D"/>
    <w:rsid w:val="00B7454B"/>
    <w:rsid w:val="00BA30AA"/>
    <w:rsid w:val="00BB091B"/>
    <w:rsid w:val="00BB517B"/>
    <w:rsid w:val="00BB73D2"/>
    <w:rsid w:val="00BC76A3"/>
    <w:rsid w:val="00BE70D2"/>
    <w:rsid w:val="00C151CD"/>
    <w:rsid w:val="00C864C7"/>
    <w:rsid w:val="00C87E6A"/>
    <w:rsid w:val="00CB3E03"/>
    <w:rsid w:val="00CC5462"/>
    <w:rsid w:val="00CD6E48"/>
    <w:rsid w:val="00CE0803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213B7"/>
    <w:rsid w:val="00E22381"/>
    <w:rsid w:val="00E26823"/>
    <w:rsid w:val="00E92386"/>
    <w:rsid w:val="00EB4578"/>
    <w:rsid w:val="00EC1F02"/>
    <w:rsid w:val="00ED66CD"/>
    <w:rsid w:val="00ED6FD5"/>
    <w:rsid w:val="00EE1944"/>
    <w:rsid w:val="00EF4B6D"/>
    <w:rsid w:val="00F35400"/>
    <w:rsid w:val="00F362CA"/>
    <w:rsid w:val="00F413D7"/>
    <w:rsid w:val="00F57FF5"/>
    <w:rsid w:val="00FA1AEB"/>
    <w:rsid w:val="00FA70AC"/>
    <w:rsid w:val="00FC0019"/>
    <w:rsid w:val="00FD2E0F"/>
    <w:rsid w:val="00FD444C"/>
    <w:rsid w:val="00FE03AE"/>
    <w:rsid w:val="00FF2B5D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7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89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97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71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5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20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8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9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83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1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4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8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7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2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61B86-59C8-4C57-BE8E-7D106189EAA5}"/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74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42</cp:revision>
  <cp:lastPrinted>2009-05-07T07:26:00Z</cp:lastPrinted>
  <dcterms:created xsi:type="dcterms:W3CDTF">2021-03-09T23:01:00Z</dcterms:created>
  <dcterms:modified xsi:type="dcterms:W3CDTF">2024-09-23T03:31:00Z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