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C1E1" w14:textId="77777777" w:rsidR="00A63044" w:rsidRPr="00140E8C" w:rsidRDefault="00A63044" w:rsidP="00F062B9">
      <w:pPr>
        <w:rPr>
          <w:rFonts w:asciiTheme="majorBidi" w:hAnsiTheme="majorBidi" w:cstheme="majorBidi"/>
          <w:sz w:val="28"/>
          <w:szCs w:val="28"/>
        </w:rPr>
      </w:pPr>
      <w:r w:rsidRPr="00140E8C">
        <w:rPr>
          <w:rFonts w:asciiTheme="majorBidi" w:hAnsiTheme="majorBidi"/>
          <w:noProof/>
          <w:sz w:val="40"/>
          <w:szCs w:val="96"/>
        </w:rPr>
        <w:drawing>
          <wp:anchor distT="0" distB="0" distL="114300" distR="114300" simplePos="0" relativeHeight="251658240" behindDoc="0" locked="0" layoutInCell="1" allowOverlap="1" wp14:anchorId="578B6525" wp14:editId="19B41130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TopAndBottom/>
            <wp:docPr id="2" name="Picture 1" descr="C:\Users\Muhammad Jawad\Desktop\paf_k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Jawad\Desktop\paf_kiet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7AB8BF6" w14:textId="77777777" w:rsidR="00A63044" w:rsidRPr="00F062B9" w:rsidRDefault="00F062B9" w:rsidP="00A63044">
      <w:pPr>
        <w:pStyle w:val="Title"/>
        <w:jc w:val="center"/>
        <w:rPr>
          <w:rFonts w:ascii="Broadway" w:hAnsi="Broadway"/>
          <w:b/>
          <w:bCs/>
          <w:i/>
          <w:sz w:val="72"/>
          <w:szCs w:val="96"/>
          <w:u w:val="single"/>
        </w:rPr>
      </w:pPr>
      <w:r>
        <w:rPr>
          <w:rFonts w:ascii="Broadway" w:hAnsi="Broadway"/>
          <w:b/>
          <w:bCs/>
          <w:i/>
          <w:sz w:val="72"/>
          <w:szCs w:val="96"/>
          <w:u w:val="single"/>
        </w:rPr>
        <w:t>“</w:t>
      </w:r>
      <w:r w:rsidR="00A63044" w:rsidRPr="00F062B9">
        <w:rPr>
          <w:rFonts w:ascii="Broadway" w:hAnsi="Broadway"/>
          <w:b/>
          <w:bCs/>
          <w:i/>
          <w:sz w:val="72"/>
          <w:szCs w:val="96"/>
          <w:u w:val="single"/>
        </w:rPr>
        <w:t>Parallel Distributing Computing</w:t>
      </w:r>
      <w:r>
        <w:rPr>
          <w:rFonts w:ascii="Broadway" w:hAnsi="Broadway"/>
          <w:b/>
          <w:bCs/>
          <w:i/>
          <w:sz w:val="72"/>
          <w:szCs w:val="96"/>
          <w:u w:val="single"/>
        </w:rPr>
        <w:t>”</w:t>
      </w:r>
    </w:p>
    <w:p w14:paraId="1B253130" w14:textId="77777777" w:rsidR="00A63044" w:rsidRPr="00140E8C" w:rsidRDefault="00A63044" w:rsidP="00A63044">
      <w:pPr>
        <w:rPr>
          <w:sz w:val="28"/>
          <w:szCs w:val="28"/>
        </w:rPr>
      </w:pPr>
    </w:p>
    <w:p w14:paraId="7CDCC996" w14:textId="77777777" w:rsidR="00A63044" w:rsidRPr="00F062B9" w:rsidRDefault="00A63044" w:rsidP="00A63044">
      <w:pPr>
        <w:pStyle w:val="Title"/>
        <w:jc w:val="center"/>
        <w:rPr>
          <w:rFonts w:ascii="Broadway" w:hAnsi="Broadway"/>
          <w:b/>
          <w:bCs/>
          <w:i/>
          <w:sz w:val="48"/>
          <w:szCs w:val="48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t>Group Name: Dynamic Developers</w:t>
      </w: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br/>
      </w:r>
    </w:p>
    <w:p w14:paraId="3D2E86D0" w14:textId="77777777" w:rsidR="00A63044" w:rsidRDefault="00A63044" w:rsidP="00A6304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Team </w:t>
      </w:r>
      <w:r w:rsidRPr="00140E8C">
        <w:rPr>
          <w:rFonts w:asciiTheme="majorBidi" w:hAnsiTheme="majorBidi" w:cstheme="majorBidi"/>
          <w:b/>
          <w:bCs/>
          <w:sz w:val="44"/>
          <w:szCs w:val="44"/>
        </w:rPr>
        <w:t>Members:</w:t>
      </w:r>
    </w:p>
    <w:p w14:paraId="3CF6B533" w14:textId="77777777" w:rsidR="00A63044" w:rsidRPr="00140E8C" w:rsidRDefault="00A63044" w:rsidP="00A63044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7999" w:type="dxa"/>
        <w:jc w:val="center"/>
        <w:tblLook w:val="04A0" w:firstRow="1" w:lastRow="0" w:firstColumn="1" w:lastColumn="0" w:noHBand="0" w:noVBand="1"/>
      </w:tblPr>
      <w:tblGrid>
        <w:gridCol w:w="3825"/>
        <w:gridCol w:w="2087"/>
        <w:gridCol w:w="2087"/>
      </w:tblGrid>
      <w:tr w:rsidR="00A63044" w:rsidRPr="00140E8C" w14:paraId="0F5F67A6" w14:textId="77777777" w:rsidTr="00821F43">
        <w:trPr>
          <w:jc w:val="center"/>
        </w:trPr>
        <w:tc>
          <w:tcPr>
            <w:tcW w:w="3825" w:type="dxa"/>
          </w:tcPr>
          <w:p w14:paraId="5F9244FC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40E8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087" w:type="dxa"/>
          </w:tcPr>
          <w:p w14:paraId="096D6120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Student Id</w:t>
            </w:r>
          </w:p>
        </w:tc>
        <w:tc>
          <w:tcPr>
            <w:tcW w:w="2087" w:type="dxa"/>
          </w:tcPr>
          <w:p w14:paraId="4433B97A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Class Id</w:t>
            </w:r>
          </w:p>
        </w:tc>
      </w:tr>
      <w:tr w:rsidR="00A63044" w:rsidRPr="00140E8C" w14:paraId="0D150B5A" w14:textId="77777777" w:rsidTr="00821F43">
        <w:trPr>
          <w:jc w:val="center"/>
        </w:trPr>
        <w:tc>
          <w:tcPr>
            <w:tcW w:w="3825" w:type="dxa"/>
          </w:tcPr>
          <w:p w14:paraId="5A17F51D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Muhammad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Ghous</w:t>
            </w:r>
            <w:proofErr w:type="spellEnd"/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 Sarwar</w:t>
            </w:r>
          </w:p>
        </w:tc>
        <w:tc>
          <w:tcPr>
            <w:tcW w:w="2087" w:type="dxa"/>
          </w:tcPr>
          <w:p w14:paraId="64234102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59455</w:t>
            </w:r>
          </w:p>
        </w:tc>
        <w:tc>
          <w:tcPr>
            <w:tcW w:w="2087" w:type="dxa"/>
          </w:tcPr>
          <w:p w14:paraId="3781E403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100048</w:t>
            </w:r>
          </w:p>
        </w:tc>
      </w:tr>
      <w:tr w:rsidR="00A63044" w:rsidRPr="00140E8C" w14:paraId="3EA4889A" w14:textId="77777777" w:rsidTr="00821F43">
        <w:trPr>
          <w:jc w:val="center"/>
        </w:trPr>
        <w:tc>
          <w:tcPr>
            <w:tcW w:w="3825" w:type="dxa"/>
          </w:tcPr>
          <w:p w14:paraId="7B614160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Tahreem Feroz</w:t>
            </w:r>
          </w:p>
        </w:tc>
        <w:tc>
          <w:tcPr>
            <w:tcW w:w="2087" w:type="dxa"/>
          </w:tcPr>
          <w:p w14:paraId="5D15FD3B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59464</w:t>
            </w:r>
          </w:p>
        </w:tc>
        <w:tc>
          <w:tcPr>
            <w:tcW w:w="2087" w:type="dxa"/>
          </w:tcPr>
          <w:p w14:paraId="2FA095EE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100048</w:t>
            </w:r>
          </w:p>
        </w:tc>
      </w:tr>
      <w:tr w:rsidR="00A63044" w:rsidRPr="00140E8C" w14:paraId="20BF0750" w14:textId="77777777" w:rsidTr="00821F43">
        <w:trPr>
          <w:jc w:val="center"/>
        </w:trPr>
        <w:tc>
          <w:tcPr>
            <w:tcW w:w="3825" w:type="dxa"/>
          </w:tcPr>
          <w:p w14:paraId="49195E2D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Syed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Fasih</w:t>
            </w:r>
            <w:proofErr w:type="spellEnd"/>
          </w:p>
        </w:tc>
        <w:tc>
          <w:tcPr>
            <w:tcW w:w="2087" w:type="dxa"/>
          </w:tcPr>
          <w:p w14:paraId="6D3EC334" w14:textId="77777777" w:rsidR="00A63044" w:rsidRPr="00140E8C" w:rsidRDefault="00A471AD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60838</w:t>
            </w:r>
          </w:p>
        </w:tc>
        <w:tc>
          <w:tcPr>
            <w:tcW w:w="2087" w:type="dxa"/>
          </w:tcPr>
          <w:p w14:paraId="1BD3A072" w14:textId="2F04D0B1" w:rsidR="00A63044" w:rsidRPr="00140E8C" w:rsidRDefault="00A471AD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005B95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32"/>
                <w:szCs w:val="32"/>
              </w:rPr>
              <w:t>0048</w:t>
            </w:r>
          </w:p>
        </w:tc>
      </w:tr>
      <w:tr w:rsidR="00A63044" w:rsidRPr="00140E8C" w14:paraId="1D79BCA7" w14:textId="77777777" w:rsidTr="00821F43">
        <w:trPr>
          <w:jc w:val="center"/>
        </w:trPr>
        <w:tc>
          <w:tcPr>
            <w:tcW w:w="3825" w:type="dxa"/>
          </w:tcPr>
          <w:p w14:paraId="5B884FFE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 xml:space="preserve">Ismail </w:t>
            </w:r>
            <w:proofErr w:type="spellStart"/>
            <w:r w:rsidRPr="00140E8C">
              <w:rPr>
                <w:rFonts w:asciiTheme="majorBidi" w:hAnsiTheme="majorBidi" w:cstheme="majorBidi"/>
                <w:sz w:val="32"/>
                <w:szCs w:val="32"/>
              </w:rPr>
              <w:t>Javery</w:t>
            </w:r>
            <w:proofErr w:type="spellEnd"/>
          </w:p>
        </w:tc>
        <w:tc>
          <w:tcPr>
            <w:tcW w:w="2087" w:type="dxa"/>
          </w:tcPr>
          <w:p w14:paraId="1771AB80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40E8C">
              <w:rPr>
                <w:rFonts w:asciiTheme="majorBidi" w:hAnsiTheme="majorBidi" w:cstheme="majorBidi"/>
                <w:sz w:val="32"/>
                <w:szCs w:val="32"/>
              </w:rPr>
              <w:t>60152</w:t>
            </w:r>
          </w:p>
        </w:tc>
        <w:tc>
          <w:tcPr>
            <w:tcW w:w="2087" w:type="dxa"/>
          </w:tcPr>
          <w:p w14:paraId="7ECD1A5F" w14:textId="77777777" w:rsidR="00A63044" w:rsidRPr="00140E8C" w:rsidRDefault="00A63044" w:rsidP="00821F4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14:paraId="62471C2C" w14:textId="77777777" w:rsidR="00A63044" w:rsidRPr="00140E8C" w:rsidRDefault="00A63044" w:rsidP="00A6304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D10A517" w14:textId="77777777" w:rsidR="00F062B9" w:rsidRPr="00F062B9" w:rsidRDefault="00F062B9" w:rsidP="00F062B9">
      <w:pPr>
        <w:jc w:val="center"/>
        <w:rPr>
          <w:rFonts w:ascii="Broadway" w:hAnsi="Broadway" w:cstheme="majorBidi"/>
          <w:b/>
          <w:bCs/>
          <w:i/>
          <w:sz w:val="36"/>
          <w:szCs w:val="36"/>
          <w:u w:val="single"/>
        </w:rPr>
      </w:pPr>
      <w:r>
        <w:rPr>
          <w:rFonts w:ascii="Broadway" w:hAnsi="Broadway" w:cstheme="majorBidi"/>
          <w:b/>
          <w:bCs/>
          <w:i/>
          <w:sz w:val="36"/>
          <w:szCs w:val="36"/>
          <w:u w:val="single"/>
        </w:rPr>
        <w:t>“</w:t>
      </w:r>
      <w:r w:rsidR="00A63044" w:rsidRPr="00F062B9">
        <w:rPr>
          <w:rFonts w:ascii="Broadway" w:hAnsi="Broadway" w:cstheme="majorBidi"/>
          <w:b/>
          <w:bCs/>
          <w:i/>
          <w:sz w:val="36"/>
          <w:szCs w:val="36"/>
          <w:u w:val="single"/>
        </w:rPr>
        <w:t>Project Name: Find Sentiment of Tweet on Cluste</w:t>
      </w:r>
      <w:r w:rsidRPr="00F062B9">
        <w:rPr>
          <w:rFonts w:ascii="Broadway" w:hAnsi="Broadway" w:cstheme="majorBidi"/>
          <w:b/>
          <w:bCs/>
          <w:i/>
          <w:sz w:val="36"/>
          <w:szCs w:val="36"/>
          <w:u w:val="single"/>
        </w:rPr>
        <w:t>r</w:t>
      </w:r>
      <w:r>
        <w:rPr>
          <w:rFonts w:ascii="Broadway" w:hAnsi="Broadway" w:cstheme="majorBidi"/>
          <w:b/>
          <w:bCs/>
          <w:i/>
          <w:sz w:val="36"/>
          <w:szCs w:val="36"/>
          <w:u w:val="single"/>
        </w:rPr>
        <w:t>”</w:t>
      </w:r>
    </w:p>
    <w:p w14:paraId="629A4CC7" w14:textId="77777777" w:rsidR="00F062B9" w:rsidRDefault="00F062B9" w:rsidP="00F062B9">
      <w:pPr>
        <w:rPr>
          <w:rFonts w:ascii="Broadway" w:hAnsi="Broadway"/>
          <w:b/>
          <w:bCs/>
          <w:i/>
          <w:sz w:val="48"/>
          <w:szCs w:val="48"/>
          <w:u w:val="single"/>
        </w:rPr>
      </w:pPr>
    </w:p>
    <w:p w14:paraId="54805DEF" w14:textId="77777777" w:rsidR="00E872EC" w:rsidRPr="00F062B9" w:rsidRDefault="00E872EC" w:rsidP="00F062B9">
      <w:pPr>
        <w:rPr>
          <w:rFonts w:asciiTheme="majorBidi" w:hAnsiTheme="majorBidi" w:cstheme="majorBidi"/>
          <w:b/>
          <w:bCs/>
          <w:i/>
          <w:sz w:val="36"/>
          <w:szCs w:val="36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lastRenderedPageBreak/>
        <w:t>Introduction:</w:t>
      </w:r>
    </w:p>
    <w:p w14:paraId="5BA08C63" w14:textId="77777777" w:rsidR="00180273" w:rsidRPr="00F062B9" w:rsidRDefault="00180273" w:rsidP="00180273">
      <w:p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 xml:space="preserve">We </w:t>
      </w:r>
      <w:r w:rsidR="00F53B38" w:rsidRPr="00F062B9">
        <w:rPr>
          <w:rFonts w:asciiTheme="majorHAnsi" w:hAnsiTheme="majorHAnsi"/>
          <w:sz w:val="28"/>
        </w:rPr>
        <w:t>tweet</w:t>
      </w:r>
      <w:r w:rsidRPr="00F062B9">
        <w:rPr>
          <w:rFonts w:asciiTheme="majorHAnsi" w:hAnsiTheme="majorHAnsi"/>
          <w:sz w:val="28"/>
        </w:rPr>
        <w:t xml:space="preserve"> so frequently nowadays making hashtags and many </w:t>
      </w:r>
      <w:r w:rsidR="00F53B38" w:rsidRPr="00F062B9">
        <w:rPr>
          <w:rFonts w:asciiTheme="majorHAnsi" w:hAnsiTheme="majorHAnsi"/>
          <w:sz w:val="28"/>
        </w:rPr>
        <w:t>more. To</w:t>
      </w:r>
      <w:r w:rsidRPr="00F062B9">
        <w:rPr>
          <w:rFonts w:asciiTheme="majorHAnsi" w:hAnsiTheme="majorHAnsi"/>
          <w:sz w:val="28"/>
        </w:rPr>
        <w:t xml:space="preserve"> gather them at a place and splitting them into some positivity</w:t>
      </w:r>
      <w:r w:rsidR="00F53B38" w:rsidRPr="00F062B9">
        <w:rPr>
          <w:rFonts w:asciiTheme="majorHAnsi" w:hAnsiTheme="majorHAnsi"/>
          <w:sz w:val="28"/>
        </w:rPr>
        <w:t xml:space="preserve"> and</w:t>
      </w:r>
      <w:r w:rsidRPr="00F062B9">
        <w:rPr>
          <w:rFonts w:asciiTheme="majorHAnsi" w:hAnsiTheme="majorHAnsi"/>
          <w:sz w:val="28"/>
        </w:rPr>
        <w:t xml:space="preserve"> negativity</w:t>
      </w:r>
      <w:r w:rsidR="00F53B38" w:rsidRPr="00F062B9">
        <w:rPr>
          <w:rFonts w:asciiTheme="majorHAnsi" w:hAnsiTheme="majorHAnsi"/>
          <w:sz w:val="28"/>
        </w:rPr>
        <w:t xml:space="preserve"> is almost impossible in them. Dynamic Developers are here to collect all live tweets and show them negative, positive or neutral on the basis of testing and analysis.</w:t>
      </w:r>
    </w:p>
    <w:p w14:paraId="3936A7C1" w14:textId="77777777" w:rsidR="00BB4746" w:rsidRPr="00F062B9" w:rsidRDefault="00F53B38" w:rsidP="00F53B38">
      <w:p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Each tweet is of approximately 140 characters in length and our team has taken the project to summarize all the tweets on the specific topics.</w:t>
      </w:r>
    </w:p>
    <w:p w14:paraId="00CE5F46" w14:textId="77777777" w:rsidR="00BB4746" w:rsidRPr="00F062B9" w:rsidRDefault="00BB4746" w:rsidP="0010166D">
      <w:pPr>
        <w:pStyle w:val="Title"/>
        <w:rPr>
          <w:rFonts w:ascii="Broadway" w:hAnsi="Broadway"/>
          <w:b/>
          <w:bCs/>
          <w:i/>
          <w:sz w:val="48"/>
          <w:szCs w:val="48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t>Problem Statement:</w:t>
      </w:r>
    </w:p>
    <w:p w14:paraId="0829B0D6" w14:textId="77777777" w:rsidR="00F53B38" w:rsidRPr="00F062B9" w:rsidRDefault="00F53B38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Collecting the data set of the tweets.</w:t>
      </w:r>
    </w:p>
    <w:p w14:paraId="4271C242" w14:textId="77777777" w:rsidR="00F53B38" w:rsidRPr="00F062B9" w:rsidRDefault="00F53B38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Sorting them in different ways</w:t>
      </w:r>
    </w:p>
    <w:p w14:paraId="21362C04" w14:textId="77777777" w:rsidR="00F53B38" w:rsidRPr="00F062B9" w:rsidRDefault="00F53B38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 xml:space="preserve">Evaluating all the purposes using the distributed computing </w:t>
      </w:r>
    </w:p>
    <w:p w14:paraId="364362EE" w14:textId="77777777" w:rsidR="00F53B38" w:rsidRPr="00F062B9" w:rsidRDefault="00A63044" w:rsidP="00F062B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F062B9">
        <w:rPr>
          <w:rFonts w:asciiTheme="majorHAnsi" w:hAnsiTheme="majorHAnsi"/>
          <w:sz w:val="28"/>
        </w:rPr>
        <w:t>Any topic can be tested by using some sort of algorithms and the tweet will be tested as Negative, positive or neutral.</w:t>
      </w:r>
    </w:p>
    <w:p w14:paraId="52371742" w14:textId="77777777" w:rsidR="0010166D" w:rsidRDefault="0010166D" w:rsidP="00BB4746">
      <w:pPr>
        <w:pStyle w:val="ListParagraph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6840DCE" w14:textId="77777777" w:rsidR="0010166D" w:rsidRPr="00F062B9" w:rsidRDefault="0010166D" w:rsidP="0010166D">
      <w:pPr>
        <w:pStyle w:val="Title"/>
        <w:rPr>
          <w:rFonts w:ascii="Broadway" w:hAnsi="Broadway"/>
          <w:b/>
          <w:bCs/>
          <w:i/>
          <w:sz w:val="48"/>
          <w:szCs w:val="48"/>
          <w:u w:val="single"/>
        </w:rPr>
      </w:pPr>
      <w:r w:rsidRPr="00F062B9">
        <w:rPr>
          <w:rFonts w:ascii="Broadway" w:hAnsi="Broadway"/>
          <w:b/>
          <w:bCs/>
          <w:i/>
          <w:sz w:val="48"/>
          <w:szCs w:val="48"/>
          <w:u w:val="single"/>
        </w:rPr>
        <w:t>Methodology:</w:t>
      </w:r>
    </w:p>
    <w:p w14:paraId="33124E9C" w14:textId="77777777" w:rsidR="0010166D" w:rsidRPr="0010166D" w:rsidRDefault="0010166D" w:rsidP="0010166D"/>
    <w:p w14:paraId="605E880B" w14:textId="77777777" w:rsidR="0010166D" w:rsidRPr="0010166D" w:rsidRDefault="0010166D" w:rsidP="0010166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0166D">
        <w:rPr>
          <w:rFonts w:asciiTheme="majorBidi" w:hAnsiTheme="majorBidi" w:cstheme="majorBidi"/>
          <w:b/>
          <w:bCs/>
          <w:sz w:val="40"/>
          <w:szCs w:val="40"/>
        </w:rPr>
        <w:t xml:space="preserve">Distribution of Tweets: </w:t>
      </w:r>
    </w:p>
    <w:p w14:paraId="2595F1E1" w14:textId="77777777" w:rsidR="0010166D" w:rsidRPr="00F062B9" w:rsidRDefault="0010166D" w:rsidP="0010166D">
      <w:pPr>
        <w:spacing w:after="0" w:line="240" w:lineRule="auto"/>
        <w:rPr>
          <w:rFonts w:asciiTheme="majorHAnsi" w:hAnsiTheme="majorHAnsi" w:cstheme="majorBidi"/>
          <w:sz w:val="32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 xml:space="preserve">This could be done in two different ways: </w:t>
      </w:r>
    </w:p>
    <w:p w14:paraId="046CFD17" w14:textId="77777777" w:rsidR="00F062B9" w:rsidRPr="00F062B9" w:rsidRDefault="0010166D" w:rsidP="00F062B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Bidi"/>
          <w:b/>
          <w:i/>
          <w:sz w:val="32"/>
          <w:szCs w:val="32"/>
          <w:u w:val="single"/>
        </w:rPr>
      </w:pPr>
      <w:r w:rsidRPr="00F062B9">
        <w:rPr>
          <w:rFonts w:asciiTheme="majorHAnsi" w:hAnsiTheme="majorHAnsi" w:cstheme="majorBidi"/>
          <w:b/>
          <w:i/>
          <w:sz w:val="32"/>
          <w:szCs w:val="32"/>
          <w:u w:val="single"/>
        </w:rPr>
        <w:t>Distribution of words</w:t>
      </w:r>
      <w:r w:rsidR="00F062B9" w:rsidRPr="00F062B9">
        <w:rPr>
          <w:rFonts w:asciiTheme="majorHAnsi" w:hAnsiTheme="majorHAnsi" w:cstheme="majorBidi"/>
          <w:b/>
          <w:i/>
          <w:sz w:val="32"/>
          <w:szCs w:val="32"/>
          <w:u w:val="single"/>
        </w:rPr>
        <w:t>:</w:t>
      </w:r>
    </w:p>
    <w:p w14:paraId="6435FF3F" w14:textId="77777777" w:rsidR="0010166D" w:rsidRPr="00F062B9" w:rsidRDefault="0010166D" w:rsidP="00F062B9">
      <w:pPr>
        <w:spacing w:after="0" w:line="240" w:lineRule="auto"/>
        <w:ind w:left="360"/>
        <w:rPr>
          <w:rFonts w:asciiTheme="majorHAnsi" w:hAnsiTheme="majorHAnsi" w:cstheme="majorBidi"/>
          <w:sz w:val="32"/>
          <w:szCs w:val="32"/>
        </w:rPr>
      </w:pPr>
      <w:r w:rsidRPr="00F062B9">
        <w:rPr>
          <w:rFonts w:asciiTheme="majorHAnsi" w:hAnsiTheme="majorHAnsi" w:cstheme="majorBidi"/>
          <w:sz w:val="32"/>
          <w:szCs w:val="32"/>
        </w:rPr>
        <w:t xml:space="preserve"> </w:t>
      </w:r>
      <w:r w:rsidRPr="00F062B9">
        <w:rPr>
          <w:rFonts w:asciiTheme="majorHAnsi" w:hAnsiTheme="majorHAnsi" w:cstheme="majorBidi"/>
          <w:sz w:val="28"/>
          <w:szCs w:val="32"/>
        </w:rPr>
        <w:t xml:space="preserve">where the words are distributed on different machines. In this case, the final polarity of a tweet cannot be decided until the polarity of individual words has been received. </w:t>
      </w:r>
    </w:p>
    <w:p w14:paraId="068DEDF4" w14:textId="77777777" w:rsidR="00F062B9" w:rsidRPr="00F062B9" w:rsidRDefault="0010166D" w:rsidP="0010166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Bidi"/>
          <w:b/>
          <w:i/>
          <w:sz w:val="32"/>
          <w:szCs w:val="32"/>
          <w:u w:val="single"/>
        </w:rPr>
      </w:pPr>
      <w:r w:rsidRPr="00F062B9">
        <w:rPr>
          <w:rFonts w:asciiTheme="majorHAnsi" w:hAnsiTheme="majorHAnsi" w:cstheme="majorBidi"/>
          <w:b/>
          <w:i/>
          <w:sz w:val="32"/>
          <w:szCs w:val="32"/>
          <w:u w:val="single"/>
        </w:rPr>
        <w:t>Distribution of tweets:</w:t>
      </w:r>
    </w:p>
    <w:p w14:paraId="0DEE69DC" w14:textId="77777777" w:rsidR="0010166D" w:rsidRPr="00F062B9" w:rsidRDefault="0010166D" w:rsidP="00F062B9">
      <w:pPr>
        <w:spacing w:after="0" w:line="240" w:lineRule="auto"/>
        <w:ind w:left="360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32"/>
          <w:szCs w:val="32"/>
        </w:rPr>
        <w:t xml:space="preserve"> </w:t>
      </w:r>
      <w:r w:rsidRPr="00F062B9">
        <w:rPr>
          <w:rFonts w:asciiTheme="majorHAnsi" w:hAnsiTheme="majorHAnsi" w:cstheme="majorBidi"/>
          <w:sz w:val="28"/>
          <w:szCs w:val="32"/>
        </w:rPr>
        <w:t>in this method, (complete) tweets are distributed on different machines. In this case, polarity of a tweet can be calculated on a machine.</w:t>
      </w:r>
    </w:p>
    <w:p w14:paraId="0E5FC397" w14:textId="77777777" w:rsidR="00F062B9" w:rsidRDefault="00F062B9" w:rsidP="0010166D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ADF20D8" w14:textId="77777777" w:rsidR="00F062B9" w:rsidRDefault="00F062B9" w:rsidP="0010166D">
      <w:pPr>
        <w:rPr>
          <w:rFonts w:ascii="Broadway" w:hAnsi="Broadway" w:cstheme="majorBidi"/>
          <w:b/>
          <w:bCs/>
          <w:i/>
          <w:sz w:val="48"/>
          <w:szCs w:val="40"/>
          <w:u w:val="single"/>
        </w:rPr>
      </w:pPr>
    </w:p>
    <w:p w14:paraId="2CFBBFA8" w14:textId="77777777" w:rsidR="00F062B9" w:rsidRDefault="00F062B9" w:rsidP="0010166D">
      <w:pPr>
        <w:rPr>
          <w:rFonts w:ascii="Broadway" w:hAnsi="Broadway" w:cstheme="majorBidi"/>
          <w:b/>
          <w:bCs/>
          <w:i/>
          <w:sz w:val="48"/>
          <w:szCs w:val="40"/>
          <w:u w:val="single"/>
        </w:rPr>
      </w:pPr>
    </w:p>
    <w:p w14:paraId="50F46AEB" w14:textId="77777777" w:rsidR="0010166D" w:rsidRPr="00F062B9" w:rsidRDefault="0010166D" w:rsidP="0010166D">
      <w:pPr>
        <w:rPr>
          <w:rFonts w:ascii="Broadway" w:hAnsi="Broadway" w:cstheme="majorBidi"/>
          <w:b/>
          <w:bCs/>
          <w:i/>
          <w:sz w:val="48"/>
          <w:szCs w:val="40"/>
          <w:u w:val="single"/>
        </w:rPr>
      </w:pPr>
      <w:r w:rsidRPr="00F062B9">
        <w:rPr>
          <w:rFonts w:ascii="Broadway" w:hAnsi="Broadway" w:cstheme="majorBidi"/>
          <w:b/>
          <w:bCs/>
          <w:i/>
          <w:sz w:val="48"/>
          <w:szCs w:val="40"/>
          <w:u w:val="single"/>
        </w:rPr>
        <w:lastRenderedPageBreak/>
        <w:t>Steps Required:</w:t>
      </w:r>
    </w:p>
    <w:p w14:paraId="4BB69FDF" w14:textId="77777777"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Pre-process the tweets. Pre-processing includes but is not limited to stemming, passing through a stop-list, replacing URLs with a keyword URL, replacing user names etc.</w:t>
      </w:r>
    </w:p>
    <w:p w14:paraId="38201A6F" w14:textId="77777777"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Perform tokenization in order to get words, which be uni-grams, bi-grams or tri-grams.</w:t>
      </w:r>
    </w:p>
    <w:p w14:paraId="42A2E7CB" w14:textId="77777777"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Distributing either (complete) tweets or words of a tweet on different machines as discussed in Section 1</w:t>
      </w:r>
    </w:p>
    <w:p w14:paraId="7EA33DEB" w14:textId="77777777" w:rsidR="0010166D" w:rsidRPr="00F062B9" w:rsidRDefault="0010166D" w:rsidP="00F062B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Bidi"/>
          <w:sz w:val="28"/>
          <w:szCs w:val="32"/>
        </w:rPr>
      </w:pPr>
      <w:r w:rsidRPr="00F062B9">
        <w:rPr>
          <w:rFonts w:asciiTheme="majorHAnsi" w:hAnsiTheme="majorHAnsi" w:cstheme="majorBidi"/>
          <w:sz w:val="28"/>
          <w:szCs w:val="32"/>
        </w:rPr>
        <w:t>Application of Senti</w:t>
      </w:r>
      <w:r w:rsidR="00F062B9">
        <w:rPr>
          <w:rFonts w:asciiTheme="majorHAnsi" w:hAnsiTheme="majorHAnsi" w:cstheme="majorBidi"/>
          <w:sz w:val="28"/>
          <w:szCs w:val="32"/>
        </w:rPr>
        <w:t xml:space="preserve"> </w:t>
      </w:r>
      <w:r w:rsidRPr="00F062B9">
        <w:rPr>
          <w:rFonts w:asciiTheme="majorHAnsi" w:hAnsiTheme="majorHAnsi" w:cstheme="majorBidi"/>
          <w:sz w:val="28"/>
          <w:szCs w:val="32"/>
        </w:rPr>
        <w:t>WordNet to find the polarity of a tweet</w:t>
      </w:r>
    </w:p>
    <w:sectPr w:rsidR="0010166D" w:rsidRPr="00F0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12A3C"/>
    <w:multiLevelType w:val="hybridMultilevel"/>
    <w:tmpl w:val="179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C40E4"/>
    <w:multiLevelType w:val="hybridMultilevel"/>
    <w:tmpl w:val="60B45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4FFE"/>
    <w:multiLevelType w:val="hybridMultilevel"/>
    <w:tmpl w:val="EDB26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7F0C"/>
    <w:multiLevelType w:val="hybridMultilevel"/>
    <w:tmpl w:val="762E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92"/>
    <w:rsid w:val="00005B95"/>
    <w:rsid w:val="0010166D"/>
    <w:rsid w:val="00140E8C"/>
    <w:rsid w:val="00180273"/>
    <w:rsid w:val="002343A2"/>
    <w:rsid w:val="00273B3A"/>
    <w:rsid w:val="002A6192"/>
    <w:rsid w:val="0038630E"/>
    <w:rsid w:val="00456FF1"/>
    <w:rsid w:val="004A0C47"/>
    <w:rsid w:val="00673CE2"/>
    <w:rsid w:val="007268DA"/>
    <w:rsid w:val="00A20D99"/>
    <w:rsid w:val="00A471AD"/>
    <w:rsid w:val="00A63044"/>
    <w:rsid w:val="00AC7E54"/>
    <w:rsid w:val="00B30739"/>
    <w:rsid w:val="00BB4746"/>
    <w:rsid w:val="00BD1599"/>
    <w:rsid w:val="00C01DFF"/>
    <w:rsid w:val="00E872EC"/>
    <w:rsid w:val="00F062B9"/>
    <w:rsid w:val="00F53B38"/>
    <w:rsid w:val="00F6615B"/>
    <w:rsid w:val="00F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9D37"/>
  <w15:chartTrackingRefBased/>
  <w15:docId w15:val="{73092AD2-C005-4404-997E-58A30301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Ghous Sarwar Attari</dc:creator>
  <cp:keywords/>
  <dc:description/>
  <cp:lastModifiedBy>FASIH</cp:lastModifiedBy>
  <cp:revision>22</cp:revision>
  <dcterms:created xsi:type="dcterms:W3CDTF">2018-09-24T16:46:00Z</dcterms:created>
  <dcterms:modified xsi:type="dcterms:W3CDTF">2018-09-24T16:23:00Z</dcterms:modified>
</cp:coreProperties>
</file>