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51146104"/>
        <w:docPartObj>
          <w:docPartGallery w:val="Cover Pages"/>
          <w:docPartUnique/>
        </w:docPartObj>
      </w:sdtPr>
      <w:sdtEndPr/>
      <w:sdtContent>
        <w:p w14:paraId="6A582C55" w14:textId="77777777" w:rsidR="00906AB5" w:rsidRDefault="00906AB5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C2F9B3" wp14:editId="4BF22E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E758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00c6b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11CB1" wp14:editId="36B66D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40785" w14:textId="77777777" w:rsidR="00AA1878" w:rsidRDefault="00AA1878">
                                <w:pPr>
                                  <w:pStyle w:val="NoSpacing"/>
                                  <w:jc w:val="right"/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  <w:t>Digital Collaboration Division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-189680465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7B16404" w14:textId="77777777" w:rsidR="00AA1878" w:rsidRPr="00E5666B" w:rsidRDefault="00AA18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E5666B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>June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5011C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9540785" w14:textId="77777777" w:rsidR="00AA1878" w:rsidRDefault="00AA1878">
                          <w:pPr>
                            <w:pStyle w:val="NoSpacing"/>
                            <w:jc w:val="right"/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  <w:t>Digital Collaboration Division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-189680465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7B16404" w14:textId="77777777" w:rsidR="00AA1878" w:rsidRPr="00E5666B" w:rsidRDefault="00AA187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E5666B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>June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82286C" wp14:editId="0F5580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E70AE" w14:textId="77777777" w:rsidR="00AA1878" w:rsidRDefault="00BC0078">
                                <w:pPr>
                                  <w:jc w:val="right"/>
                                  <w:rPr>
                                    <w:color w:val="00C6BB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C6BB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22186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1878">
                                      <w:rPr>
                                        <w:caps/>
                                        <w:color w:val="00C6BB" w:themeColor="accent1"/>
                                        <w:sz w:val="64"/>
                                        <w:szCs w:val="64"/>
                                      </w:rPr>
                                      <w:t>Card Sorting Results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4436158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A59900" w14:textId="77777777" w:rsidR="00AA1878" w:rsidRDefault="00AA18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System Information Architecture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82286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92E70AE" w14:textId="77777777" w:rsidR="00AA1878" w:rsidRDefault="00BC0078">
                          <w:pPr>
                            <w:jc w:val="right"/>
                            <w:rPr>
                              <w:color w:val="00C6BB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C6BB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22186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1878">
                                <w:rPr>
                                  <w:caps/>
                                  <w:color w:val="00C6BB" w:themeColor="accent1"/>
                                  <w:sz w:val="64"/>
                                  <w:szCs w:val="64"/>
                                </w:rPr>
                                <w:t>Card Sorting Results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44361588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A59900" w14:textId="77777777" w:rsidR="00AA1878" w:rsidRDefault="00AA18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System Information Architecture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A9B9FB" w14:textId="77777777" w:rsidR="00906AB5" w:rsidRDefault="00906AB5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301427" wp14:editId="758211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101917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CA"/>
                                  </w:rPr>
                                  <w:alias w:val="Author"/>
                                  <w:tag w:val=""/>
                                  <w:id w:val="132601359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A81EFD" w14:textId="77777777" w:rsidR="00AA1878" w:rsidRPr="00E5666B" w:rsidRDefault="00AA18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</w:pPr>
                                    <w:r w:rsidRPr="00E566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  <w:t>Donna Monbourquette, Sierra Duffey</w:t>
                                    </w:r>
                                  </w:p>
                                </w:sdtContent>
                              </w:sdt>
                              <w:p w14:paraId="7FE8E19B" w14:textId="2423E7C7" w:rsidR="008404FE" w:rsidRPr="00E5666B" w:rsidRDefault="00BC0078" w:rsidP="008404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A"/>
                                    </w:rPr>
                                    <w:alias w:val="Email"/>
                                    <w:tag w:val="Email"/>
                                    <w:id w:val="-181670927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187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CA"/>
                                      </w:rPr>
                                      <w:t>d</w:t>
                                    </w:r>
                                    <w:r w:rsidR="00AA1878" w:rsidRPr="00E5666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CA"/>
                                      </w:rPr>
                                      <w:t>onna.monbourquette@tbs-sct.gc.ca, sierra.duffey@tbs-sct.gc.ca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301427" id="Text Box 152" o:spid="_x0000_s1028" type="#_x0000_t202" style="position:absolute;margin-left:0;margin-top:0;width:575.9pt;height:80.2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margin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9zhAIAAGkFAAAOAAAAZHJzL2Uyb0RvYy54bWysVE1v2zAMvQ/YfxB0X2wnSJoGcYqsRYYB&#10;QVusHXpWZKkxJomapMTOfv0o2U6LbpcOu8g0+UTx45HLq1YrchTO12BKWoxySoThUNXmuaTfHzef&#10;5pT4wEzFFBhR0pPw9Gr18cOysQsxhj2oSjiCToxfNLak+xDsIss83wvN/AisMGiU4DQL+Oues8qx&#10;Br1rlY3zfJY14CrrgAvvUXvTGekq+ZdS8HAnpReBqJJibCGdLp27eGarJVs8O2b3Ne/DYP8QhWa1&#10;wUfPrm5YYOTg6j9c6Zo78CDDiIPOQMqai5QDZlPkb7J52DMrUi5YHG/PZfL/zy2/Pd47UlfYu+mY&#10;EsM0NulRtIF8hpZEHVaosX6BwAeL0NCiAdGD3qMyJt5Kp+MXUyJox1qfzvWN7jgqLybF5HKCJo62&#10;Ii8ui4tp9JO9XLfOhy8CNIlCSR02MNWVHbc+dNABEl8zsKmVSk1UhjQlnU2mebpwtqBzZSJWJDr0&#10;bmJKXehJCiclIkaZb0JiOVIGUZGIKK6VI0eGFGKcCxNS8skvoiNKYhDvudjjX6J6z+Uuj+FlMOF8&#10;WdcGXMr+TdjVjyFk2eGx5q/yjmJod23iwbnjO6hO2HAH3dB4yzc1NmXLfLhnDqcEG4mTH+7wkAqw&#10;+NBLlOzB/fqbPuKRvGilpMGpK6n/eWBOUKK+GqR1MctzHGsc1PSLgkvCbD6dR/VuUJuDvgZsSIHr&#10;xfIkRnBQgygd6CfcDev4IJqY4fhsSXeDeB26NYC7hYv1OoFwJi0LW/NgeXQd+xPZ9tg+MWd7SgZk&#10;8y0Mo8kWb5jZYeNNA+tDAFkn2sYSdwXtS4/znIjf7564MF7/J9TLhlz9BgAA//8DAFBLAwQUAAYA&#10;CAAAACEAgTAAi9oAAAAGAQAADwAAAGRycy9kb3ducmV2LnhtbEyPQU/DMAyF70j8h8hIXBBzO9YJ&#10;laYTIE2cGfsBWWPaQuOUJNu6f4/HhV0sW+/p+XvVanKDOlCIvWcN+SwDRdx423OrYfuxvn8EFZNh&#10;awbPpOFEEVb19VVlSuuP/E6HTWqVhHAsjYYupbFEjE1HzsSZH4lF+/TBmSRnaNEGc5RwN+A8y5bo&#10;TM/yoTMjvXbUfG/2TgOOxWIx4cvP6eFtvg4x0ParudP69mZ6fgKVaEr/ZjjjCzrUwrTze7ZRDRqk&#10;SPqbZy0vcumxk22ZFYB1hZf49S8AAAD//wMAUEsBAi0AFAAGAAgAAAAhALaDOJL+AAAA4QEAABMA&#10;AAAAAAAAAAAAAAAAAAAAAFtDb250ZW50X1R5cGVzXS54bWxQSwECLQAUAAYACAAAACEAOP0h/9YA&#10;AACUAQAACwAAAAAAAAAAAAAAAAAvAQAAX3JlbHMvLnJlbHNQSwECLQAUAAYACAAAACEARq0/c4QC&#10;AABpBQAADgAAAAAAAAAAAAAAAAAuAgAAZHJzL2Uyb0RvYy54bWxQSwECLQAUAAYACAAAACEAgTAA&#10;i9oAAAAGAQAADwAAAAAAAAAAAAAAAADe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CA"/>
                            </w:rPr>
                            <w:alias w:val="Author"/>
                            <w:tag w:val=""/>
                            <w:id w:val="132601359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4A81EFD" w14:textId="77777777" w:rsidR="00AA1878" w:rsidRPr="00E5666B" w:rsidRDefault="00AA187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E566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  <w:t>Donna Monbourquette, Sierra Duffey</w:t>
                              </w:r>
                            </w:p>
                          </w:sdtContent>
                        </w:sdt>
                        <w:p w14:paraId="7FE8E19B" w14:textId="2423E7C7" w:rsidR="008404FE" w:rsidRPr="00E5666B" w:rsidRDefault="00BC0078" w:rsidP="008404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A"/>
                              </w:rPr>
                              <w:alias w:val="Email"/>
                              <w:tag w:val="Email"/>
                              <w:id w:val="-181670927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A187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CA"/>
                                </w:rPr>
                                <w:t>d</w:t>
                              </w:r>
                              <w:r w:rsidR="00AA1878" w:rsidRPr="00E5666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CA"/>
                                </w:rPr>
                                <w:t>onna.monbourquette@tbs-sct.gc.ca, sierra.duffey@tbs-sct.gc.ca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689222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4771E325" w14:textId="66412002" w:rsidR="008404FE" w:rsidRDefault="008404FE">
          <w:pPr>
            <w:pStyle w:val="TOCHeading"/>
          </w:pPr>
          <w:r>
            <w:t>Contents</w:t>
          </w:r>
        </w:p>
        <w:p w14:paraId="70C7B612" w14:textId="77777777" w:rsidR="008404FE" w:rsidRPr="008404FE" w:rsidRDefault="008404FE">
          <w:pPr>
            <w:pStyle w:val="TOC1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r w:rsidRPr="008404FE">
            <w:rPr>
              <w:rFonts w:ascii="Calibri" w:hAnsi="Calibri"/>
              <w:sz w:val="20"/>
              <w:szCs w:val="20"/>
            </w:rPr>
            <w:fldChar w:fldCharType="begin"/>
          </w:r>
          <w:r w:rsidRPr="008404FE">
            <w:rPr>
              <w:rFonts w:ascii="Calibri" w:hAnsi="Calibri"/>
              <w:sz w:val="20"/>
              <w:szCs w:val="20"/>
            </w:rPr>
            <w:instrText xml:space="preserve"> TOC \o "1-3" \h \z \u </w:instrText>
          </w:r>
          <w:r w:rsidRPr="008404FE">
            <w:rPr>
              <w:rFonts w:ascii="Calibri" w:hAnsi="Calibri"/>
              <w:sz w:val="20"/>
              <w:szCs w:val="20"/>
            </w:rPr>
            <w:fldChar w:fldCharType="separate"/>
          </w:r>
          <w:hyperlink w:anchor="_Toc515969767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Executive Summary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_Toc515969767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1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A0B552" w14:textId="77777777" w:rsidR="008404FE" w:rsidRPr="008404FE" w:rsidRDefault="008404FE">
          <w:pPr>
            <w:pStyle w:val="TOC1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68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Research Overview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_Toc515969768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2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58CA1B" w14:textId="77777777" w:rsidR="008404FE" w:rsidRPr="008404FE" w:rsidRDefault="008404FE">
          <w:pPr>
            <w:pStyle w:val="TOC3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69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Test Objective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_Toc515969769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2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4E33F1" w14:textId="77777777" w:rsidR="008404FE" w:rsidRPr="008404FE" w:rsidRDefault="008404FE">
          <w:pPr>
            <w:pStyle w:val="TOC3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70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Participants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_Toc515969770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2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2B7EFD" w14:textId="77777777" w:rsidR="008404FE" w:rsidRPr="008404FE" w:rsidRDefault="008404FE">
          <w:pPr>
            <w:pStyle w:val="TOC3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71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Methodology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_Toc515969771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2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B392F7" w14:textId="77777777" w:rsidR="008404FE" w:rsidRPr="008404FE" w:rsidRDefault="008404FE">
          <w:pPr>
            <w:pStyle w:val="TOC3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72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Data Collected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_Toc515969772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3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19EC85" w14:textId="77777777" w:rsidR="008404FE" w:rsidRPr="008404FE" w:rsidRDefault="008404FE">
          <w:pPr>
            <w:pStyle w:val="TOC3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73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Summary of Findings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_Toc515969773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3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93552E" w14:textId="77777777" w:rsidR="008404FE" w:rsidRPr="008404FE" w:rsidRDefault="008404FE">
          <w:pPr>
            <w:pStyle w:val="TOC1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74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Recommendations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_Toc515969774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4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37754B" w14:textId="77777777" w:rsidR="008404FE" w:rsidRPr="008404FE" w:rsidRDefault="008404FE">
          <w:pPr>
            <w:pStyle w:val="TOC1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75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Appendix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_Toc515969775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6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9B7ED6" w14:textId="77777777" w:rsidR="008404FE" w:rsidRPr="008404FE" w:rsidRDefault="008404FE">
          <w:pPr>
            <w:pStyle w:val="TOC3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76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Figure 1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_Toc515969776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6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5DA13E" w14:textId="77777777" w:rsidR="008404FE" w:rsidRPr="008404FE" w:rsidRDefault="008404FE">
          <w:pPr>
            <w:pStyle w:val="TOC3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77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Figure 2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_Toc515969777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7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FFCEFF" w14:textId="77777777" w:rsidR="008404FE" w:rsidRPr="008404FE" w:rsidRDefault="008404FE">
          <w:pPr>
            <w:pStyle w:val="TOC3"/>
            <w:tabs>
              <w:tab w:val="right" w:leader="dot" w:pos="9350"/>
            </w:tabs>
            <w:rPr>
              <w:rFonts w:ascii="Calibri" w:eastAsiaTheme="minorEastAsia" w:hAnsi="Calibri"/>
              <w:noProof/>
              <w:sz w:val="20"/>
              <w:szCs w:val="20"/>
              <w:lang w:eastAsia="en-CA"/>
            </w:rPr>
          </w:pPr>
          <w:hyperlink w:anchor="_Toc515969778" w:history="1">
            <w:r w:rsidRPr="008404FE">
              <w:rPr>
                <w:rStyle w:val="Hyperlink"/>
                <w:rFonts w:ascii="Calibri" w:hAnsi="Calibri"/>
                <w:noProof/>
                <w:sz w:val="20"/>
                <w:szCs w:val="20"/>
              </w:rPr>
              <w:t>Figure 3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ab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begin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instrText xml:space="preserve"> PAGEREF _Toc515969778 \h </w:instrTex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separate"/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t>8</w:t>
            </w:r>
            <w:r w:rsidRPr="008404FE">
              <w:rPr>
                <w:rFonts w:ascii="Calibri" w:hAnsi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B3560C" w14:textId="7C1827AF" w:rsidR="00BC6CC3" w:rsidRDefault="008404FE" w:rsidP="008404FE">
          <w:pPr>
            <w:spacing w:line="360" w:lineRule="auto"/>
          </w:pPr>
          <w:r w:rsidRPr="008404FE">
            <w:rPr>
              <w:rFonts w:ascii="Calibri" w:hAnsi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CBEA6BB" w14:textId="390F5BB4" w:rsidR="008404FE" w:rsidRPr="008404FE" w:rsidRDefault="00916C3B" w:rsidP="00F0646D">
      <w:pPr>
        <w:pStyle w:val="Heading1"/>
        <w:spacing w:line="360" w:lineRule="auto"/>
      </w:pPr>
      <w:bookmarkStart w:id="0" w:name="_Toc515969767"/>
      <w:r>
        <w:t>Executive Summary</w:t>
      </w:r>
      <w:bookmarkEnd w:id="0"/>
    </w:p>
    <w:p w14:paraId="7CECE5A4" w14:textId="76414A40" w:rsidR="006A43A0" w:rsidRDefault="006A43A0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This card-sorting activity was designed to provide insight for structuring the content of the GCdigital design syste</w:t>
      </w:r>
      <w:bookmarkStart w:id="1" w:name="_GoBack"/>
      <w:bookmarkEnd w:id="1"/>
      <w:r>
        <w:rPr>
          <w:rFonts w:ascii="Calibri" w:hAnsi="Calibri"/>
        </w:rPr>
        <w:t xml:space="preserve">m website. Over two sessions with 12 total participants, the open card sort allowed participants to create category and sub-category names that made the most sense to them as users of the design system. </w:t>
      </w:r>
    </w:p>
    <w:p w14:paraId="0B9B80E9" w14:textId="0E398420" w:rsidR="006A43A0" w:rsidRDefault="006A43A0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Through a different path, both groups came to relatively similar groupings, with the highest-level categories having the most similarities and the biggest differences being among sub-categories. </w:t>
      </w:r>
    </w:p>
    <w:p w14:paraId="4F8E79D8" w14:textId="7811D38E" w:rsidR="006A43A0" w:rsidRDefault="006A43A0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The majority of differences occurred within the </w:t>
      </w:r>
      <w:r>
        <w:rPr>
          <w:rFonts w:ascii="Calibri" w:hAnsi="Calibri"/>
          <w:i/>
        </w:rPr>
        <w:t xml:space="preserve">Components </w:t>
      </w:r>
      <w:r>
        <w:rPr>
          <w:rFonts w:ascii="Calibri" w:hAnsi="Calibri"/>
        </w:rPr>
        <w:t xml:space="preserve">category, where Group One only placed some cards into sub-categories, while Group Two placed all individual cards into sub-categories. </w:t>
      </w:r>
    </w:p>
    <w:p w14:paraId="5AF059BF" w14:textId="4CE17240" w:rsidR="00557115" w:rsidRPr="008404FE" w:rsidRDefault="006A43A0" w:rsidP="00F0646D">
      <w:pPr>
        <w:tabs>
          <w:tab w:val="left" w:pos="5250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Both groups also </w:t>
      </w:r>
      <w:r w:rsidR="00557115">
        <w:rPr>
          <w:rFonts w:ascii="Calibri" w:hAnsi="Calibri"/>
        </w:rPr>
        <w:t>noted that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 xml:space="preserve">Motion </w:t>
      </w:r>
      <w:r w:rsidRPr="00557115">
        <w:rPr>
          <w:rFonts w:ascii="Calibri" w:hAnsi="Calibri"/>
        </w:rPr>
        <w:t>and</w:t>
      </w:r>
      <w:r>
        <w:rPr>
          <w:rFonts w:ascii="Calibri" w:hAnsi="Calibri"/>
          <w:i/>
        </w:rPr>
        <w:t xml:space="preserve"> Accessibility</w:t>
      </w:r>
      <w:r w:rsidR="00557115">
        <w:rPr>
          <w:rFonts w:ascii="Calibri" w:hAnsi="Calibri"/>
          <w:i/>
        </w:rPr>
        <w:t xml:space="preserve"> </w:t>
      </w:r>
      <w:r w:rsidR="00557115">
        <w:rPr>
          <w:rFonts w:ascii="Calibri" w:hAnsi="Calibri"/>
        </w:rPr>
        <w:t>cards should be integra</w:t>
      </w:r>
      <w:r w:rsidR="008404FE">
        <w:rPr>
          <w:rFonts w:ascii="Calibri" w:hAnsi="Calibri"/>
        </w:rPr>
        <w:t xml:space="preserve">ted within specific components, and that the </w:t>
      </w:r>
      <w:r w:rsidR="008404FE">
        <w:rPr>
          <w:rFonts w:ascii="Calibri" w:hAnsi="Calibri"/>
          <w:i/>
        </w:rPr>
        <w:t>Help Articles</w:t>
      </w:r>
      <w:r w:rsidR="008404FE">
        <w:rPr>
          <w:rFonts w:ascii="Calibri" w:hAnsi="Calibri"/>
        </w:rPr>
        <w:t xml:space="preserve"> card should be re-named to </w:t>
      </w:r>
      <w:r w:rsidR="008404FE">
        <w:rPr>
          <w:rFonts w:ascii="Calibri" w:hAnsi="Calibri"/>
          <w:i/>
        </w:rPr>
        <w:t xml:space="preserve">Article Formatting. </w:t>
      </w:r>
    </w:p>
    <w:p w14:paraId="5EEDD982" w14:textId="30301C6B" w:rsidR="006A43A0" w:rsidRPr="008404FE" w:rsidRDefault="008404FE" w:rsidP="00F0646D">
      <w:pPr>
        <w:spacing w:line="360" w:lineRule="auto"/>
        <w:rPr>
          <w:rFonts w:ascii="Calibri" w:hAnsi="Calibri"/>
          <w:b/>
        </w:rPr>
      </w:pPr>
      <w:r w:rsidRPr="008404FE">
        <w:rPr>
          <w:rFonts w:ascii="Calibri" w:hAnsi="Calibri"/>
        </w:rPr>
        <w:t xml:space="preserve">Overall the design system site should be divided into </w:t>
      </w:r>
      <w:r>
        <w:rPr>
          <w:rFonts w:ascii="Calibri" w:hAnsi="Calibri"/>
        </w:rPr>
        <w:t xml:space="preserve">five main categories, </w:t>
      </w:r>
      <w:r>
        <w:rPr>
          <w:rFonts w:ascii="Calibri" w:hAnsi="Calibri"/>
          <w:i/>
        </w:rPr>
        <w:t xml:space="preserve">Overview, Identity, Components, Data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i/>
        </w:rPr>
        <w:t>Writing Guidelines</w:t>
      </w:r>
      <w:r>
        <w:rPr>
          <w:rFonts w:ascii="Calibri" w:hAnsi="Calibri"/>
        </w:rPr>
        <w:t xml:space="preserve">, with sub-categories in </w:t>
      </w:r>
      <w:r>
        <w:rPr>
          <w:rFonts w:ascii="Calibri" w:hAnsi="Calibri"/>
          <w:i/>
        </w:rPr>
        <w:t xml:space="preserve">Overview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i/>
        </w:rPr>
        <w:t xml:space="preserve">Components. </w:t>
      </w:r>
      <w:r w:rsidR="00557115">
        <w:rPr>
          <w:rFonts w:ascii="Calibri" w:hAnsi="Calibri"/>
          <w:i/>
        </w:rPr>
        <w:tab/>
      </w:r>
    </w:p>
    <w:p w14:paraId="156E20B1" w14:textId="77777777" w:rsidR="008404FE" w:rsidRDefault="008404FE" w:rsidP="00F0646D">
      <w:pPr>
        <w:pStyle w:val="Heading1"/>
        <w:spacing w:line="360" w:lineRule="auto"/>
      </w:pPr>
      <w:bookmarkStart w:id="2" w:name="_Toc515969768"/>
      <w:r>
        <w:lastRenderedPageBreak/>
        <w:t>Research Overview</w:t>
      </w:r>
      <w:bookmarkEnd w:id="2"/>
    </w:p>
    <w:p w14:paraId="2C05F446" w14:textId="77777777" w:rsidR="00916C3B" w:rsidRDefault="00916C3B" w:rsidP="00F0646D">
      <w:pPr>
        <w:pStyle w:val="Heading3"/>
        <w:spacing w:line="360" w:lineRule="auto"/>
      </w:pPr>
    </w:p>
    <w:p w14:paraId="7B78DC52" w14:textId="77777777" w:rsidR="00916C3B" w:rsidRDefault="00916C3B" w:rsidP="00F0646D">
      <w:pPr>
        <w:pStyle w:val="Heading3"/>
        <w:spacing w:line="360" w:lineRule="auto"/>
      </w:pPr>
      <w:bookmarkStart w:id="3" w:name="_Toc515969769"/>
      <w:r>
        <w:t>Test Objective</w:t>
      </w:r>
      <w:bookmarkEnd w:id="3"/>
    </w:p>
    <w:p w14:paraId="66A92D26" w14:textId="77777777" w:rsidR="00916C3B" w:rsidRDefault="00BC6CC3" w:rsidP="00F0646D">
      <w:pPr>
        <w:spacing w:line="360" w:lineRule="auto"/>
      </w:pPr>
      <w:r>
        <w:rPr>
          <w:rFonts w:ascii="Calibri" w:hAnsi="Calibri"/>
        </w:rPr>
        <w:t xml:space="preserve">The purpose of this study was </w:t>
      </w:r>
      <w:r w:rsidR="001E47A8">
        <w:rPr>
          <w:rFonts w:ascii="Calibri" w:hAnsi="Calibri"/>
        </w:rPr>
        <w:t xml:space="preserve">to help </w:t>
      </w:r>
      <w:r w:rsidR="008D38F2">
        <w:rPr>
          <w:rFonts w:ascii="Calibri" w:hAnsi="Calibri"/>
        </w:rPr>
        <w:t>establish</w:t>
      </w:r>
      <w:r w:rsidR="001E47A8">
        <w:rPr>
          <w:rFonts w:ascii="Calibri" w:hAnsi="Calibri"/>
        </w:rPr>
        <w:t xml:space="preserve"> the information architecture for the design system website</w:t>
      </w:r>
      <w:r w:rsidR="004E7E0B">
        <w:rPr>
          <w:rFonts w:ascii="Calibri" w:hAnsi="Calibri"/>
        </w:rPr>
        <w:t>,</w:t>
      </w:r>
      <w:r w:rsidR="008D38F2">
        <w:rPr>
          <w:rFonts w:ascii="Calibri" w:hAnsi="Calibri"/>
        </w:rPr>
        <w:t xml:space="preserve"> by determining general ca</w:t>
      </w:r>
      <w:r w:rsidR="004E7E0B">
        <w:rPr>
          <w:rFonts w:ascii="Calibri" w:hAnsi="Calibri"/>
        </w:rPr>
        <w:t>tegorizations of elements, and generating</w:t>
      </w:r>
      <w:r w:rsidR="008D38F2">
        <w:rPr>
          <w:rFonts w:ascii="Calibri" w:hAnsi="Calibri"/>
        </w:rPr>
        <w:t xml:space="preserve"> names for said categories. </w:t>
      </w:r>
    </w:p>
    <w:p w14:paraId="0335F249" w14:textId="77777777" w:rsidR="003E7075" w:rsidRDefault="003E7075" w:rsidP="00F0646D">
      <w:pPr>
        <w:pStyle w:val="Heading3"/>
        <w:spacing w:line="360" w:lineRule="auto"/>
      </w:pPr>
    </w:p>
    <w:p w14:paraId="479C8813" w14:textId="77777777" w:rsidR="00916C3B" w:rsidRDefault="00916C3B" w:rsidP="00F0646D">
      <w:pPr>
        <w:pStyle w:val="Heading3"/>
        <w:spacing w:line="360" w:lineRule="auto"/>
      </w:pPr>
      <w:bookmarkStart w:id="4" w:name="_Toc515969770"/>
      <w:r>
        <w:t>Participants</w:t>
      </w:r>
      <w:bookmarkEnd w:id="4"/>
    </w:p>
    <w:p w14:paraId="5B1D2B87" w14:textId="77777777" w:rsidR="00FD5C75" w:rsidRDefault="004E7E0B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Two sessions were conducted to minimize the number of participants per group. </w:t>
      </w:r>
      <w:r w:rsidR="00FD5C75">
        <w:rPr>
          <w:rFonts w:ascii="Calibri" w:hAnsi="Calibri"/>
        </w:rPr>
        <w:t xml:space="preserve">Each session group </w:t>
      </w:r>
      <w:r w:rsidR="008D38F2">
        <w:rPr>
          <w:rFonts w:ascii="Calibri" w:hAnsi="Calibri"/>
        </w:rPr>
        <w:t xml:space="preserve">consisted </w:t>
      </w:r>
      <w:r w:rsidR="0013436F">
        <w:rPr>
          <w:rFonts w:ascii="Calibri" w:hAnsi="Calibri"/>
        </w:rPr>
        <w:t>of members</w:t>
      </w:r>
      <w:r w:rsidR="00FD5C75">
        <w:rPr>
          <w:rFonts w:ascii="Calibri" w:hAnsi="Calibri"/>
        </w:rPr>
        <w:t xml:space="preserve"> from the Digital Collaboration Division, with a mix of participants from the design system team</w:t>
      </w:r>
      <w:r w:rsidR="0013436F">
        <w:rPr>
          <w:rFonts w:ascii="Calibri" w:hAnsi="Calibri"/>
        </w:rPr>
        <w:t xml:space="preserve"> and other</w:t>
      </w:r>
      <w:r w:rsidR="00FD5C75">
        <w:rPr>
          <w:rFonts w:ascii="Calibri" w:hAnsi="Calibri"/>
        </w:rPr>
        <w:t xml:space="preserve"> teams in the </w:t>
      </w:r>
      <w:r w:rsidR="006A6EC8">
        <w:rPr>
          <w:rFonts w:ascii="Calibri" w:hAnsi="Calibri"/>
        </w:rPr>
        <w:t>division (</w:t>
      </w:r>
      <w:r w:rsidR="0013436F">
        <w:rPr>
          <w:rFonts w:ascii="Calibri" w:hAnsi="Calibri"/>
        </w:rPr>
        <w:t>i.e. UX, Outreach, Developers etc.).</w:t>
      </w:r>
    </w:p>
    <w:p w14:paraId="091BB6BC" w14:textId="77777777" w:rsidR="00FD5C75" w:rsidRPr="00FD5C75" w:rsidRDefault="00FD5C75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Session one included </w:t>
      </w:r>
      <w:r w:rsidR="00235AAB">
        <w:rPr>
          <w:rFonts w:ascii="Calibri" w:hAnsi="Calibri"/>
        </w:rPr>
        <w:t>five</w:t>
      </w:r>
      <w:r>
        <w:rPr>
          <w:rFonts w:ascii="Calibri" w:hAnsi="Calibri"/>
        </w:rPr>
        <w:t xml:space="preserve"> participants</w:t>
      </w:r>
      <w:r w:rsidR="00235AAB">
        <w:rPr>
          <w:rFonts w:ascii="Calibri" w:hAnsi="Calibri"/>
        </w:rPr>
        <w:t xml:space="preserve"> (</w:t>
      </w:r>
      <w:r w:rsidR="0013436F">
        <w:rPr>
          <w:rFonts w:ascii="Calibri" w:hAnsi="Calibri"/>
        </w:rPr>
        <w:t xml:space="preserve">2 </w:t>
      </w:r>
      <w:r w:rsidR="00235AAB">
        <w:rPr>
          <w:rFonts w:ascii="Calibri" w:hAnsi="Calibri"/>
        </w:rPr>
        <w:t>from the design system team)</w:t>
      </w:r>
      <w:r>
        <w:rPr>
          <w:rFonts w:ascii="Calibri" w:hAnsi="Calibri"/>
        </w:rPr>
        <w:t xml:space="preserve">, and session two included </w:t>
      </w:r>
      <w:r w:rsidR="00235AAB">
        <w:rPr>
          <w:rFonts w:ascii="Calibri" w:hAnsi="Calibri"/>
        </w:rPr>
        <w:t>seven</w:t>
      </w:r>
      <w:r>
        <w:rPr>
          <w:rFonts w:ascii="Calibri" w:hAnsi="Calibri"/>
        </w:rPr>
        <w:t xml:space="preserve"> participants</w:t>
      </w:r>
      <w:r w:rsidR="00235AAB">
        <w:rPr>
          <w:rFonts w:ascii="Calibri" w:hAnsi="Calibri"/>
        </w:rPr>
        <w:t xml:space="preserve"> (</w:t>
      </w:r>
      <w:r w:rsidR="0013436F">
        <w:rPr>
          <w:rFonts w:ascii="Calibri" w:hAnsi="Calibri"/>
        </w:rPr>
        <w:t>3</w:t>
      </w:r>
      <w:r w:rsidR="00235AAB">
        <w:rPr>
          <w:rFonts w:ascii="Calibri" w:hAnsi="Calibri"/>
        </w:rPr>
        <w:t xml:space="preserve"> from the design system team). In total, twelve participants were involved in this study.</w:t>
      </w:r>
    </w:p>
    <w:p w14:paraId="073DF1DD" w14:textId="77777777" w:rsidR="00916C3B" w:rsidRDefault="00916C3B" w:rsidP="00F0646D">
      <w:pPr>
        <w:pStyle w:val="Heading3"/>
        <w:spacing w:line="360" w:lineRule="auto"/>
      </w:pPr>
    </w:p>
    <w:p w14:paraId="6E745B29" w14:textId="77777777" w:rsidR="00916C3B" w:rsidRDefault="00916C3B" w:rsidP="00F0646D">
      <w:pPr>
        <w:pStyle w:val="Heading3"/>
        <w:spacing w:line="360" w:lineRule="auto"/>
      </w:pPr>
      <w:bookmarkStart w:id="5" w:name="_Toc515969771"/>
      <w:r>
        <w:t>Methodology</w:t>
      </w:r>
      <w:bookmarkEnd w:id="5"/>
    </w:p>
    <w:p w14:paraId="00DA36B9" w14:textId="77777777" w:rsidR="008D38F2" w:rsidRDefault="00632BB5" w:rsidP="004E31F9">
      <w:pPr>
        <w:spacing w:line="360" w:lineRule="auto"/>
        <w:rPr>
          <w:rFonts w:ascii="Calibri" w:hAnsi="Calibri"/>
        </w:rPr>
      </w:pPr>
      <w:r w:rsidRPr="00632BB5">
        <w:rPr>
          <w:rFonts w:ascii="Calibri" w:hAnsi="Calibri"/>
        </w:rPr>
        <w:t xml:space="preserve">This study </w:t>
      </w:r>
      <w:r w:rsidR="004E7E0B">
        <w:rPr>
          <w:rFonts w:ascii="Calibri" w:hAnsi="Calibri"/>
        </w:rPr>
        <w:t>used</w:t>
      </w:r>
      <w:r w:rsidR="00DB5098">
        <w:rPr>
          <w:rFonts w:ascii="Calibri" w:hAnsi="Calibri"/>
        </w:rPr>
        <w:t xml:space="preserve"> </w:t>
      </w:r>
      <w:r w:rsidRPr="00632BB5">
        <w:rPr>
          <w:rFonts w:ascii="Calibri" w:hAnsi="Calibri"/>
        </w:rPr>
        <w:t>an open card-sort method.</w:t>
      </w:r>
      <w:r w:rsidR="008D38F2">
        <w:rPr>
          <w:rFonts w:ascii="Calibri" w:hAnsi="Calibri"/>
        </w:rPr>
        <w:t xml:space="preserve"> It </w:t>
      </w:r>
      <w:r w:rsidR="008D38F2" w:rsidRPr="00FD5C75">
        <w:rPr>
          <w:rFonts w:ascii="Calibri" w:hAnsi="Calibri"/>
        </w:rPr>
        <w:t>was conducted in two</w:t>
      </w:r>
      <w:r w:rsidR="008D38F2">
        <w:rPr>
          <w:rFonts w:ascii="Calibri" w:hAnsi="Calibri"/>
        </w:rPr>
        <w:t xml:space="preserve"> separate</w:t>
      </w:r>
      <w:r w:rsidR="008D38F2" w:rsidRPr="00FD5C75">
        <w:rPr>
          <w:rFonts w:ascii="Calibri" w:hAnsi="Calibri"/>
        </w:rPr>
        <w:t xml:space="preserve"> sessions, </w:t>
      </w:r>
      <w:r w:rsidR="008D38F2">
        <w:rPr>
          <w:rFonts w:ascii="Calibri" w:hAnsi="Calibri"/>
        </w:rPr>
        <w:t xml:space="preserve">which lasted </w:t>
      </w:r>
      <w:r w:rsidR="008D38F2" w:rsidRPr="00FD5C75">
        <w:rPr>
          <w:rFonts w:ascii="Calibri" w:hAnsi="Calibri"/>
        </w:rPr>
        <w:t xml:space="preserve">approximately 45 minutes each. </w:t>
      </w:r>
      <w:r w:rsidR="008D38F2">
        <w:rPr>
          <w:rFonts w:ascii="Calibri" w:hAnsi="Calibri"/>
        </w:rPr>
        <w:t>Before each session began, the facilitator gave participants an overview of what a card sorting task entail</w:t>
      </w:r>
      <w:r w:rsidR="0013436F">
        <w:rPr>
          <w:rFonts w:ascii="Calibri" w:hAnsi="Calibri"/>
        </w:rPr>
        <w:t>ed</w:t>
      </w:r>
      <w:r w:rsidR="008D38F2">
        <w:rPr>
          <w:rFonts w:ascii="Calibri" w:hAnsi="Calibri"/>
        </w:rPr>
        <w:t xml:space="preserve">, as well as a brief explanation of the design system. </w:t>
      </w:r>
    </w:p>
    <w:p w14:paraId="4E721060" w14:textId="786E24D5" w:rsidR="00912771" w:rsidRDefault="008D38F2" w:rsidP="004E31F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Participants</w:t>
      </w:r>
      <w:r w:rsidR="00235AAB">
        <w:rPr>
          <w:rFonts w:ascii="Calibri" w:hAnsi="Calibri"/>
        </w:rPr>
        <w:t xml:space="preserve"> were provided with </w:t>
      </w:r>
      <w:r w:rsidR="00D770FC">
        <w:rPr>
          <w:rFonts w:ascii="Calibri" w:hAnsi="Calibri"/>
        </w:rPr>
        <w:t>67</w:t>
      </w:r>
      <w:r w:rsidR="00235AAB">
        <w:rPr>
          <w:rFonts w:ascii="Calibri" w:hAnsi="Calibri"/>
        </w:rPr>
        <w:t xml:space="preserve"> cards</w:t>
      </w:r>
      <w:r w:rsidR="00632BB5">
        <w:rPr>
          <w:rFonts w:ascii="Calibri" w:hAnsi="Calibri"/>
        </w:rPr>
        <w:t xml:space="preserve"> </w:t>
      </w:r>
      <w:r>
        <w:rPr>
          <w:rFonts w:ascii="Calibri" w:hAnsi="Calibri"/>
        </w:rPr>
        <w:t>that displayed</w:t>
      </w:r>
      <w:r w:rsidR="00235AAB">
        <w:rPr>
          <w:rFonts w:ascii="Calibri" w:hAnsi="Calibri"/>
        </w:rPr>
        <w:t xml:space="preserve"> the </w:t>
      </w:r>
      <w:r w:rsidR="00632BB5">
        <w:rPr>
          <w:rFonts w:ascii="Calibri" w:hAnsi="Calibri"/>
        </w:rPr>
        <w:t>pieces of content</w:t>
      </w:r>
      <w:r w:rsidR="00235AAB">
        <w:rPr>
          <w:rFonts w:ascii="Calibri" w:hAnsi="Calibri"/>
        </w:rPr>
        <w:t xml:space="preserve"> </w:t>
      </w:r>
      <w:r>
        <w:rPr>
          <w:rFonts w:ascii="Calibri" w:hAnsi="Calibri"/>
        </w:rPr>
        <w:t>to</w:t>
      </w:r>
      <w:r w:rsidR="00235AAB">
        <w:rPr>
          <w:rFonts w:ascii="Calibri" w:hAnsi="Calibri"/>
        </w:rPr>
        <w:t xml:space="preserve"> be included in the design system.  They</w:t>
      </w:r>
      <w:r w:rsidR="00632BB5">
        <w:rPr>
          <w:rFonts w:ascii="Calibri" w:hAnsi="Calibri"/>
        </w:rPr>
        <w:t xml:space="preserve"> were instructed </w:t>
      </w:r>
      <w:r w:rsidR="00102BCB">
        <w:rPr>
          <w:rFonts w:ascii="Calibri" w:hAnsi="Calibri"/>
        </w:rPr>
        <w:t>to group the</w:t>
      </w:r>
      <w:r w:rsidR="00235AAB">
        <w:rPr>
          <w:rFonts w:ascii="Calibri" w:hAnsi="Calibri"/>
        </w:rPr>
        <w:t xml:space="preserve"> cards</w:t>
      </w:r>
      <w:r w:rsidR="00102BCB">
        <w:rPr>
          <w:rFonts w:ascii="Calibri" w:hAnsi="Calibri"/>
        </w:rPr>
        <w:t xml:space="preserve"> in</w:t>
      </w:r>
      <w:r w:rsidR="00235AAB">
        <w:rPr>
          <w:rFonts w:ascii="Calibri" w:hAnsi="Calibri"/>
        </w:rPr>
        <w:t>to categories</w:t>
      </w:r>
      <w:r w:rsidR="00DB5098">
        <w:rPr>
          <w:rFonts w:ascii="Calibri" w:hAnsi="Calibri"/>
        </w:rPr>
        <w:t xml:space="preserve"> they felt to be appropriate</w:t>
      </w:r>
      <w:r w:rsidR="00235AAB">
        <w:rPr>
          <w:rFonts w:ascii="Calibri" w:hAnsi="Calibri"/>
        </w:rPr>
        <w:t>.</w:t>
      </w:r>
      <w:r w:rsidR="00102BCB">
        <w:rPr>
          <w:rFonts w:ascii="Calibri" w:hAnsi="Calibri"/>
        </w:rPr>
        <w:t xml:space="preserve"> Participants also had the option to add or remove cards as necessary. </w:t>
      </w:r>
    </w:p>
    <w:p w14:paraId="08EB236C" w14:textId="77777777" w:rsidR="00632BB5" w:rsidRDefault="008D38F2" w:rsidP="004E31F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 second objective of the task</w:t>
      </w:r>
      <w:r w:rsidR="00102BCB">
        <w:rPr>
          <w:rFonts w:ascii="Calibri" w:hAnsi="Calibri"/>
        </w:rPr>
        <w:t xml:space="preserve"> was to </w:t>
      </w:r>
      <w:r w:rsidR="006A6EC8">
        <w:rPr>
          <w:rFonts w:ascii="Calibri" w:hAnsi="Calibri"/>
        </w:rPr>
        <w:t>create category</w:t>
      </w:r>
      <w:r w:rsidR="00102BCB">
        <w:rPr>
          <w:rFonts w:ascii="Calibri" w:hAnsi="Calibri"/>
        </w:rPr>
        <w:t xml:space="preserve"> name</w:t>
      </w:r>
      <w:r>
        <w:rPr>
          <w:rFonts w:ascii="Calibri" w:hAnsi="Calibri"/>
        </w:rPr>
        <w:t>s</w:t>
      </w:r>
      <w:r w:rsidR="00102BCB">
        <w:rPr>
          <w:rFonts w:ascii="Calibri" w:hAnsi="Calibri"/>
        </w:rPr>
        <w:t xml:space="preserve"> for each grouping</w:t>
      </w:r>
      <w:r>
        <w:rPr>
          <w:rFonts w:ascii="Calibri" w:hAnsi="Calibri"/>
        </w:rPr>
        <w:t xml:space="preserve">. This could be done during the sorting, or after all categories had been determined. </w:t>
      </w:r>
      <w:r w:rsidR="00912771">
        <w:rPr>
          <w:rFonts w:ascii="Calibri" w:hAnsi="Calibri"/>
        </w:rPr>
        <w:t xml:space="preserve">Participants were encouraged to discuss </w:t>
      </w:r>
      <w:r>
        <w:rPr>
          <w:rFonts w:ascii="Calibri" w:hAnsi="Calibri"/>
        </w:rPr>
        <w:t>with</w:t>
      </w:r>
      <w:r w:rsidR="004E7E0B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other</w:t>
      </w:r>
      <w:r w:rsidR="00912771">
        <w:rPr>
          <w:rFonts w:ascii="Calibri" w:hAnsi="Calibri"/>
        </w:rPr>
        <w:t xml:space="preserve"> group</w:t>
      </w:r>
      <w:r>
        <w:rPr>
          <w:rFonts w:ascii="Calibri" w:hAnsi="Calibri"/>
        </w:rPr>
        <w:t xml:space="preserve"> members</w:t>
      </w:r>
      <w:r w:rsidR="00912771">
        <w:rPr>
          <w:rFonts w:ascii="Calibri" w:hAnsi="Calibri"/>
        </w:rPr>
        <w:t>, and share</w:t>
      </w:r>
      <w:r>
        <w:rPr>
          <w:rFonts w:ascii="Calibri" w:hAnsi="Calibri"/>
        </w:rPr>
        <w:t xml:space="preserve"> their</w:t>
      </w:r>
      <w:r w:rsidR="00912771">
        <w:rPr>
          <w:rFonts w:ascii="Calibri" w:hAnsi="Calibri"/>
        </w:rPr>
        <w:t xml:space="preserve"> thoughts out loud. The</w:t>
      </w:r>
      <w:r>
        <w:rPr>
          <w:rFonts w:ascii="Calibri" w:hAnsi="Calibri"/>
        </w:rPr>
        <w:t xml:space="preserve"> facilitator did not participa</w:t>
      </w:r>
      <w:r w:rsidR="00235AAB">
        <w:rPr>
          <w:rFonts w:ascii="Calibri" w:hAnsi="Calibri"/>
        </w:rPr>
        <w:t>t</w:t>
      </w:r>
      <w:r>
        <w:rPr>
          <w:rFonts w:ascii="Calibri" w:hAnsi="Calibri"/>
        </w:rPr>
        <w:t>e</w:t>
      </w:r>
      <w:r w:rsidR="004E7E0B">
        <w:rPr>
          <w:rFonts w:ascii="Calibri" w:hAnsi="Calibri"/>
        </w:rPr>
        <w:t xml:space="preserve"> in the</w:t>
      </w:r>
      <w:r w:rsidR="00235AAB">
        <w:rPr>
          <w:rFonts w:ascii="Calibri" w:hAnsi="Calibri"/>
        </w:rPr>
        <w:t xml:space="preserve"> discussion or give suggestions, however</w:t>
      </w:r>
      <w:r>
        <w:rPr>
          <w:rFonts w:ascii="Calibri" w:hAnsi="Calibri"/>
        </w:rPr>
        <w:t xml:space="preserve"> </w:t>
      </w:r>
      <w:r w:rsidR="00912771">
        <w:rPr>
          <w:rFonts w:ascii="Calibri" w:hAnsi="Calibri"/>
        </w:rPr>
        <w:t xml:space="preserve">participants were allowed to ask questions for additional context on </w:t>
      </w:r>
      <w:r w:rsidR="00235AAB">
        <w:rPr>
          <w:rFonts w:ascii="Calibri" w:hAnsi="Calibri"/>
        </w:rPr>
        <w:t>the</w:t>
      </w:r>
      <w:r w:rsidR="00DB5098">
        <w:rPr>
          <w:rFonts w:ascii="Calibri" w:hAnsi="Calibri"/>
        </w:rPr>
        <w:t xml:space="preserve"> </w:t>
      </w:r>
      <w:r w:rsidR="00912771">
        <w:rPr>
          <w:rFonts w:ascii="Calibri" w:hAnsi="Calibri"/>
        </w:rPr>
        <w:t xml:space="preserve">cards. </w:t>
      </w:r>
    </w:p>
    <w:p w14:paraId="755CC4A3" w14:textId="5591868F" w:rsidR="003E7075" w:rsidRPr="008404FE" w:rsidRDefault="00DB5098" w:rsidP="004E31F9">
      <w:pPr>
        <w:spacing w:line="360" w:lineRule="auto"/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Throughout the card sorting task, the facilitator observed participants to determine which cards needed further clarification, re-naming or reconsideration before finalizing the design. The facilitator </w:t>
      </w:r>
      <w:r>
        <w:rPr>
          <w:rFonts w:ascii="Calibri" w:hAnsi="Calibri"/>
        </w:rPr>
        <w:lastRenderedPageBreak/>
        <w:t xml:space="preserve">also took note of which categories were formed for different elements, </w:t>
      </w:r>
      <w:r w:rsidR="00C724D0">
        <w:rPr>
          <w:rFonts w:ascii="Calibri" w:hAnsi="Calibri"/>
        </w:rPr>
        <w:t xml:space="preserve">in order </w:t>
      </w:r>
      <w:r>
        <w:rPr>
          <w:rFonts w:ascii="Calibri" w:hAnsi="Calibri"/>
        </w:rPr>
        <w:t xml:space="preserve">to determine sections for the final website. </w:t>
      </w:r>
    </w:p>
    <w:p w14:paraId="65B228ED" w14:textId="652AE53C" w:rsidR="00C3383D" w:rsidRDefault="00916C3B" w:rsidP="00F0646D">
      <w:pPr>
        <w:pStyle w:val="Heading3"/>
        <w:spacing w:line="360" w:lineRule="auto"/>
      </w:pPr>
      <w:bookmarkStart w:id="6" w:name="_Toc515969772"/>
      <w:r>
        <w:t>Data Collected</w:t>
      </w:r>
      <w:bookmarkEnd w:id="6"/>
    </w:p>
    <w:p w14:paraId="63980795" w14:textId="4AE4128F" w:rsidR="00C3383D" w:rsidRDefault="00C3383D" w:rsidP="00F0646D">
      <w:pPr>
        <w:spacing w:line="360" w:lineRule="auto"/>
        <w:rPr>
          <w:rFonts w:ascii="Calibri" w:hAnsi="Calibri"/>
        </w:rPr>
      </w:pPr>
      <w:r w:rsidRPr="00C3383D">
        <w:rPr>
          <w:rFonts w:ascii="Calibri" w:hAnsi="Calibri"/>
        </w:rPr>
        <w:t xml:space="preserve">After both sessions, </w:t>
      </w:r>
      <w:r>
        <w:rPr>
          <w:rFonts w:ascii="Calibri" w:hAnsi="Calibri"/>
        </w:rPr>
        <w:t xml:space="preserve">photos of the card-sorting board were taken and </w:t>
      </w:r>
      <w:r w:rsidR="00AA1878">
        <w:rPr>
          <w:rFonts w:ascii="Calibri" w:hAnsi="Calibri"/>
        </w:rPr>
        <w:t>reviewed</w:t>
      </w:r>
      <w:r>
        <w:rPr>
          <w:rFonts w:ascii="Calibri" w:hAnsi="Calibri"/>
        </w:rPr>
        <w:t xml:space="preserve">. </w:t>
      </w:r>
      <w:r w:rsidR="004864D1">
        <w:rPr>
          <w:rFonts w:ascii="Calibri" w:hAnsi="Calibri"/>
        </w:rPr>
        <w:t xml:space="preserve">See Figure 1 to refer to all categories that were created by each group. </w:t>
      </w:r>
    </w:p>
    <w:p w14:paraId="5A67DB95" w14:textId="1A7AC2D9" w:rsidR="00C3383D" w:rsidRPr="00971B37" w:rsidRDefault="007728D4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 categories each group created were compared to</w:t>
      </w:r>
      <w:r w:rsidR="00C3383D">
        <w:rPr>
          <w:rFonts w:ascii="Calibri" w:hAnsi="Calibri"/>
        </w:rPr>
        <w:t xml:space="preserve"> determine the similarities</w:t>
      </w:r>
      <w:r>
        <w:rPr>
          <w:rFonts w:ascii="Calibri" w:hAnsi="Calibri"/>
        </w:rPr>
        <w:t xml:space="preserve"> in the naming, and content placed within each category</w:t>
      </w:r>
      <w:r w:rsidR="00C3383D">
        <w:rPr>
          <w:rFonts w:ascii="Calibri" w:hAnsi="Calibri"/>
        </w:rPr>
        <w:t xml:space="preserve">. </w:t>
      </w:r>
      <w:r w:rsidR="0078602A">
        <w:rPr>
          <w:rFonts w:ascii="Calibri" w:hAnsi="Calibri"/>
        </w:rPr>
        <w:t xml:space="preserve">With both sessions, the higher levels of groupings were similar  (i.e. </w:t>
      </w:r>
      <w:r w:rsidR="0078602A" w:rsidRPr="0078602A">
        <w:rPr>
          <w:rFonts w:ascii="Calibri" w:hAnsi="Calibri"/>
          <w:i/>
        </w:rPr>
        <w:t>Sub-Data/ Data Components</w:t>
      </w:r>
      <w:r w:rsidR="0078602A">
        <w:rPr>
          <w:rFonts w:ascii="Calibri" w:hAnsi="Calibri"/>
        </w:rPr>
        <w:t xml:space="preserve"> or </w:t>
      </w:r>
      <w:r w:rsidR="0078602A" w:rsidRPr="0078602A">
        <w:rPr>
          <w:rFonts w:ascii="Calibri" w:hAnsi="Calibri"/>
          <w:i/>
        </w:rPr>
        <w:t>About / About Us</w:t>
      </w:r>
      <w:r w:rsidR="0078602A">
        <w:rPr>
          <w:rFonts w:ascii="Calibri" w:hAnsi="Calibri"/>
        </w:rPr>
        <w:t xml:space="preserve">), but sub-categories were organized and labelled differently. </w:t>
      </w:r>
      <w:r w:rsidR="00C3383D">
        <w:rPr>
          <w:rFonts w:ascii="Calibri" w:hAnsi="Calibri"/>
        </w:rPr>
        <w:t xml:space="preserve">Of the above categories, both sessions created groupings with the category title </w:t>
      </w:r>
      <w:r w:rsidR="00C3383D">
        <w:rPr>
          <w:rFonts w:ascii="Calibri" w:hAnsi="Calibri"/>
          <w:i/>
        </w:rPr>
        <w:t xml:space="preserve">Navigation, Forms </w:t>
      </w:r>
      <w:r w:rsidR="00C3383D">
        <w:rPr>
          <w:rFonts w:ascii="Calibri" w:hAnsi="Calibri"/>
        </w:rPr>
        <w:t xml:space="preserve">and </w:t>
      </w:r>
      <w:r w:rsidR="00C3383D">
        <w:rPr>
          <w:rFonts w:ascii="Calibri" w:hAnsi="Calibri"/>
          <w:i/>
        </w:rPr>
        <w:t>Layout</w:t>
      </w:r>
      <w:r w:rsidR="0078602A">
        <w:rPr>
          <w:rFonts w:ascii="Calibri" w:hAnsi="Calibri"/>
          <w:i/>
        </w:rPr>
        <w:t xml:space="preserve"> </w:t>
      </w:r>
      <w:r w:rsidR="0078602A">
        <w:rPr>
          <w:rFonts w:ascii="Calibri" w:hAnsi="Calibri"/>
        </w:rPr>
        <w:t xml:space="preserve">which were sub-categories of the </w:t>
      </w:r>
      <w:r w:rsidR="0078602A">
        <w:rPr>
          <w:rFonts w:ascii="Calibri" w:hAnsi="Calibri"/>
          <w:i/>
        </w:rPr>
        <w:t>Component</w:t>
      </w:r>
      <w:r w:rsidR="0078602A">
        <w:rPr>
          <w:rFonts w:ascii="Calibri" w:hAnsi="Calibri"/>
        </w:rPr>
        <w:t xml:space="preserve"> category</w:t>
      </w:r>
      <w:r w:rsidR="00C3383D">
        <w:rPr>
          <w:rFonts w:ascii="Calibri" w:hAnsi="Calibri"/>
          <w:i/>
        </w:rPr>
        <w:t xml:space="preserve">. </w:t>
      </w:r>
    </w:p>
    <w:p w14:paraId="5D5FD804" w14:textId="77777777" w:rsidR="00916C3B" w:rsidRDefault="00916C3B" w:rsidP="00F0646D">
      <w:pPr>
        <w:pStyle w:val="Heading3"/>
        <w:spacing w:line="360" w:lineRule="auto"/>
      </w:pPr>
    </w:p>
    <w:p w14:paraId="2AD65620" w14:textId="2AA8E665" w:rsidR="00971B37" w:rsidRPr="008404FE" w:rsidRDefault="00916C3B" w:rsidP="004E31F9">
      <w:pPr>
        <w:pStyle w:val="Heading3"/>
        <w:spacing w:line="360" w:lineRule="auto"/>
      </w:pPr>
      <w:bookmarkStart w:id="7" w:name="_Toc515969773"/>
      <w:r>
        <w:t>Summary of Findings</w:t>
      </w:r>
      <w:bookmarkEnd w:id="7"/>
    </w:p>
    <w:p w14:paraId="7BB2C5A4" w14:textId="7D501C99" w:rsidR="00971B37" w:rsidRDefault="00971B37" w:rsidP="004E31F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Categories contained a number of cards ranging from 2 – 12. </w:t>
      </w:r>
      <w:r w:rsidR="00207C29">
        <w:rPr>
          <w:rFonts w:ascii="Calibri" w:hAnsi="Calibri"/>
        </w:rPr>
        <w:t>The categories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 xml:space="preserve">Navigation, Data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i/>
        </w:rPr>
        <w:t>Writing Guidelines</w:t>
      </w:r>
      <w:r>
        <w:rPr>
          <w:rFonts w:ascii="Calibri" w:hAnsi="Calibri"/>
        </w:rPr>
        <w:t xml:space="preserve"> contained many similar cards, while others had quite different card combinations (most notably, </w:t>
      </w:r>
      <w:r>
        <w:rPr>
          <w:rFonts w:ascii="Calibri" w:hAnsi="Calibri"/>
          <w:i/>
        </w:rPr>
        <w:t xml:space="preserve">Forms). </w:t>
      </w:r>
      <w:r>
        <w:rPr>
          <w:rFonts w:ascii="Calibri" w:hAnsi="Calibri"/>
        </w:rPr>
        <w:t xml:space="preserve">Group </w:t>
      </w:r>
      <w:r w:rsidR="000C5C48">
        <w:rPr>
          <w:rFonts w:ascii="Calibri" w:hAnsi="Calibri"/>
        </w:rPr>
        <w:t>O</w:t>
      </w:r>
      <w:r>
        <w:rPr>
          <w:rFonts w:ascii="Calibri" w:hAnsi="Calibri"/>
        </w:rPr>
        <w:t xml:space="preserve">ne tended to create smaller and more specific categories and sub-categories, while </w:t>
      </w:r>
      <w:r w:rsidR="00AA1878">
        <w:rPr>
          <w:rFonts w:ascii="Calibri" w:hAnsi="Calibri"/>
        </w:rPr>
        <w:t>G</w:t>
      </w:r>
      <w:r>
        <w:rPr>
          <w:rFonts w:ascii="Calibri" w:hAnsi="Calibri"/>
        </w:rPr>
        <w:t xml:space="preserve">roup </w:t>
      </w:r>
      <w:r w:rsidR="00AA1878">
        <w:rPr>
          <w:rFonts w:ascii="Calibri" w:hAnsi="Calibri"/>
        </w:rPr>
        <w:t>T</w:t>
      </w:r>
      <w:r>
        <w:rPr>
          <w:rFonts w:ascii="Calibri" w:hAnsi="Calibri"/>
        </w:rPr>
        <w:t xml:space="preserve">wo only had one layer of sub-categories and tended to create larger groupings.  </w:t>
      </w:r>
    </w:p>
    <w:p w14:paraId="14551161" w14:textId="597F109D" w:rsidR="00E66232" w:rsidRPr="00E66232" w:rsidRDefault="00971B37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For the most part, both sessions had similar cards within the </w:t>
      </w:r>
      <w:r w:rsidR="00E66232">
        <w:rPr>
          <w:rFonts w:ascii="Calibri" w:hAnsi="Calibri"/>
        </w:rPr>
        <w:t xml:space="preserve">overarching </w:t>
      </w:r>
      <w:r>
        <w:rPr>
          <w:rFonts w:ascii="Calibri" w:hAnsi="Calibri"/>
          <w:i/>
        </w:rPr>
        <w:t>Components</w:t>
      </w:r>
      <w:r>
        <w:rPr>
          <w:rFonts w:ascii="Calibri" w:hAnsi="Calibri"/>
        </w:rPr>
        <w:t xml:space="preserve"> category, although their sub-categories differed. Both groups agreed that </w:t>
      </w:r>
      <w:r>
        <w:rPr>
          <w:rFonts w:ascii="Calibri" w:hAnsi="Calibri"/>
          <w:i/>
        </w:rPr>
        <w:t xml:space="preserve">Navigation, Forms, Layouts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i/>
        </w:rPr>
        <w:t>Data</w:t>
      </w:r>
      <w:r>
        <w:rPr>
          <w:rFonts w:ascii="Calibri" w:hAnsi="Calibri"/>
        </w:rPr>
        <w:t xml:space="preserve"> were sub-categories of </w:t>
      </w:r>
      <w:r>
        <w:rPr>
          <w:rFonts w:ascii="Calibri" w:hAnsi="Calibri"/>
          <w:i/>
        </w:rPr>
        <w:t>Components</w:t>
      </w:r>
      <w:r w:rsidR="00E66232">
        <w:rPr>
          <w:rFonts w:ascii="Calibri" w:hAnsi="Calibri"/>
          <w:i/>
        </w:rPr>
        <w:t xml:space="preserve">. </w:t>
      </w:r>
      <w:r w:rsidR="00E66232">
        <w:rPr>
          <w:rFonts w:ascii="Calibri" w:hAnsi="Calibri"/>
        </w:rPr>
        <w:t xml:space="preserve">Differing sub-categories such as </w:t>
      </w:r>
      <w:r w:rsidR="00E66232">
        <w:rPr>
          <w:rFonts w:ascii="Calibri" w:hAnsi="Calibri"/>
          <w:i/>
        </w:rPr>
        <w:t xml:space="preserve">System State, Site Functions, </w:t>
      </w:r>
      <w:r w:rsidR="00E66232">
        <w:rPr>
          <w:rFonts w:ascii="Calibri" w:hAnsi="Calibri"/>
        </w:rPr>
        <w:t xml:space="preserve">and </w:t>
      </w:r>
      <w:r w:rsidR="00E66232">
        <w:rPr>
          <w:rFonts w:ascii="Calibri" w:hAnsi="Calibri"/>
          <w:i/>
        </w:rPr>
        <w:t xml:space="preserve">Buttons </w:t>
      </w:r>
      <w:r w:rsidR="00E66232">
        <w:rPr>
          <w:rFonts w:ascii="Calibri" w:hAnsi="Calibri"/>
        </w:rPr>
        <w:t xml:space="preserve">appeared within the larger </w:t>
      </w:r>
      <w:r w:rsidR="00E66232">
        <w:rPr>
          <w:rFonts w:ascii="Calibri" w:hAnsi="Calibri"/>
          <w:i/>
        </w:rPr>
        <w:t xml:space="preserve">Components </w:t>
      </w:r>
      <w:r w:rsidR="00E66232">
        <w:rPr>
          <w:rFonts w:ascii="Calibri" w:hAnsi="Calibri"/>
        </w:rPr>
        <w:t xml:space="preserve">category. Group </w:t>
      </w:r>
      <w:r w:rsidR="007728D4">
        <w:rPr>
          <w:rFonts w:ascii="Calibri" w:hAnsi="Calibri"/>
        </w:rPr>
        <w:t>O</w:t>
      </w:r>
      <w:r w:rsidR="00E66232">
        <w:rPr>
          <w:rFonts w:ascii="Calibri" w:hAnsi="Calibri"/>
        </w:rPr>
        <w:t xml:space="preserve">ne placed many cards in the </w:t>
      </w:r>
      <w:r w:rsidR="00E66232">
        <w:rPr>
          <w:rFonts w:ascii="Calibri" w:hAnsi="Calibri"/>
          <w:i/>
        </w:rPr>
        <w:t>Components</w:t>
      </w:r>
      <w:r w:rsidR="00E66232">
        <w:rPr>
          <w:rFonts w:ascii="Calibri" w:hAnsi="Calibri"/>
        </w:rPr>
        <w:t xml:space="preserve"> category without further breaking this grouping down, while </w:t>
      </w:r>
      <w:r w:rsidR="00C30E39">
        <w:rPr>
          <w:rFonts w:ascii="Calibri" w:hAnsi="Calibri"/>
        </w:rPr>
        <w:t>G</w:t>
      </w:r>
      <w:r w:rsidR="00E66232">
        <w:rPr>
          <w:rFonts w:ascii="Calibri" w:hAnsi="Calibri"/>
        </w:rPr>
        <w:t xml:space="preserve">roup </w:t>
      </w:r>
      <w:r w:rsidR="007728D4">
        <w:rPr>
          <w:rFonts w:ascii="Calibri" w:hAnsi="Calibri"/>
        </w:rPr>
        <w:t>T</w:t>
      </w:r>
      <w:r w:rsidR="00E66232">
        <w:rPr>
          <w:rFonts w:ascii="Calibri" w:hAnsi="Calibri"/>
        </w:rPr>
        <w:t xml:space="preserve">wo placed every </w:t>
      </w:r>
      <w:r w:rsidR="00E66232">
        <w:rPr>
          <w:rFonts w:ascii="Calibri" w:hAnsi="Calibri"/>
          <w:i/>
        </w:rPr>
        <w:t>Component</w:t>
      </w:r>
      <w:r w:rsidR="00E66232">
        <w:rPr>
          <w:rFonts w:ascii="Calibri" w:hAnsi="Calibri"/>
        </w:rPr>
        <w:t xml:space="preserve"> card into a sub-category. </w:t>
      </w:r>
    </w:p>
    <w:p w14:paraId="1E885FD3" w14:textId="63C275D1" w:rsidR="00971B37" w:rsidRPr="00E66232" w:rsidRDefault="00E66232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Both groups had </w:t>
      </w:r>
      <w:r w:rsidRPr="00E66232">
        <w:rPr>
          <w:rFonts w:ascii="Calibri" w:hAnsi="Calibri"/>
          <w:i/>
        </w:rPr>
        <w:t>Accessibility</w:t>
      </w:r>
      <w:r>
        <w:rPr>
          <w:rFonts w:ascii="Calibri" w:hAnsi="Calibri"/>
        </w:rPr>
        <w:t xml:space="preserve"> as an overarching theme, as well as a category for visual elements, a category for about/other content, and a category for writing guidelines. </w:t>
      </w:r>
    </w:p>
    <w:p w14:paraId="70D0F438" w14:textId="5C6176F7" w:rsidR="00E66232" w:rsidRDefault="00E66232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Group </w:t>
      </w:r>
      <w:r w:rsidR="007728D4">
        <w:rPr>
          <w:rFonts w:ascii="Calibri" w:hAnsi="Calibri"/>
        </w:rPr>
        <w:t>T</w:t>
      </w:r>
      <w:r>
        <w:rPr>
          <w:rFonts w:ascii="Calibri" w:hAnsi="Calibri"/>
        </w:rPr>
        <w:t xml:space="preserve">wo included accessibility as a separate card in each sub-category of components, while </w:t>
      </w:r>
      <w:r w:rsidR="007728D4">
        <w:rPr>
          <w:rFonts w:ascii="Calibri" w:hAnsi="Calibri"/>
        </w:rPr>
        <w:t>G</w:t>
      </w:r>
      <w:r>
        <w:rPr>
          <w:rFonts w:ascii="Calibri" w:hAnsi="Calibri"/>
        </w:rPr>
        <w:t xml:space="preserve">roup </w:t>
      </w:r>
      <w:r w:rsidR="007728D4">
        <w:rPr>
          <w:rFonts w:ascii="Calibri" w:hAnsi="Calibri"/>
        </w:rPr>
        <w:t>O</w:t>
      </w:r>
      <w:r>
        <w:rPr>
          <w:rFonts w:ascii="Calibri" w:hAnsi="Calibri"/>
        </w:rPr>
        <w:t xml:space="preserve">ne created a specific category for </w:t>
      </w:r>
      <w:r>
        <w:rPr>
          <w:rFonts w:ascii="Calibri" w:hAnsi="Calibri"/>
          <w:i/>
        </w:rPr>
        <w:t>Accessibility</w:t>
      </w:r>
      <w:r w:rsidR="007728D4">
        <w:rPr>
          <w:rFonts w:ascii="Calibri" w:hAnsi="Calibri"/>
          <w:i/>
        </w:rPr>
        <w:t>,</w:t>
      </w:r>
      <w:r>
        <w:rPr>
          <w:rFonts w:ascii="Calibri" w:hAnsi="Calibri"/>
        </w:rPr>
        <w:t xml:space="preserve"> with key guidelines and components related to accessibility. </w:t>
      </w:r>
    </w:p>
    <w:p w14:paraId="1B360EFE" w14:textId="6C448580" w:rsidR="00E66232" w:rsidRDefault="00E66232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It is notable that both groups had difficulty understanding </w:t>
      </w:r>
      <w:r w:rsidR="00C30E39">
        <w:rPr>
          <w:rFonts w:ascii="Calibri" w:hAnsi="Calibri"/>
        </w:rPr>
        <w:t xml:space="preserve">the following </w:t>
      </w:r>
      <w:r>
        <w:rPr>
          <w:rFonts w:ascii="Calibri" w:hAnsi="Calibri"/>
        </w:rPr>
        <w:t>cards</w:t>
      </w:r>
      <w:r w:rsidR="00C30E39">
        <w:rPr>
          <w:rFonts w:ascii="Calibri" w:hAnsi="Calibri"/>
        </w:rPr>
        <w:t xml:space="preserve">: </w:t>
      </w:r>
      <w:r w:rsidR="00C30E39">
        <w:rPr>
          <w:rFonts w:ascii="Calibri" w:hAnsi="Calibri"/>
          <w:i/>
        </w:rPr>
        <w:t>M</w:t>
      </w:r>
      <w:r>
        <w:rPr>
          <w:rFonts w:ascii="Calibri" w:hAnsi="Calibri"/>
          <w:i/>
        </w:rPr>
        <w:t xml:space="preserve">otion, </w:t>
      </w:r>
      <w:r w:rsidR="00C30E39">
        <w:rPr>
          <w:rFonts w:ascii="Calibri" w:hAnsi="Calibri"/>
          <w:i/>
        </w:rPr>
        <w:t>H</w:t>
      </w:r>
      <w:r>
        <w:rPr>
          <w:rFonts w:ascii="Calibri" w:hAnsi="Calibri"/>
          <w:i/>
        </w:rPr>
        <w:t xml:space="preserve">elp </w:t>
      </w:r>
      <w:r w:rsidR="00C30E39">
        <w:rPr>
          <w:rFonts w:ascii="Calibri" w:hAnsi="Calibri"/>
          <w:i/>
        </w:rPr>
        <w:t>A</w:t>
      </w:r>
      <w:r>
        <w:rPr>
          <w:rFonts w:ascii="Calibri" w:hAnsi="Calibri"/>
          <w:i/>
        </w:rPr>
        <w:t xml:space="preserve">rticles, </w:t>
      </w:r>
      <w:r w:rsidR="00C30E39">
        <w:rPr>
          <w:rFonts w:ascii="Calibri" w:hAnsi="Calibri"/>
          <w:i/>
        </w:rPr>
        <w:t>M</w:t>
      </w:r>
      <w:r>
        <w:rPr>
          <w:rFonts w:ascii="Calibri" w:hAnsi="Calibri"/>
          <w:i/>
        </w:rPr>
        <w:t>ega-</w:t>
      </w:r>
      <w:r w:rsidR="00C30E39">
        <w:rPr>
          <w:rFonts w:ascii="Calibri" w:hAnsi="Calibri"/>
          <w:i/>
        </w:rPr>
        <w:t>M</w:t>
      </w:r>
      <w:r>
        <w:rPr>
          <w:rFonts w:ascii="Calibri" w:hAnsi="Calibri"/>
          <w:i/>
        </w:rPr>
        <w:t xml:space="preserve">enus, </w:t>
      </w:r>
      <w:r w:rsidR="00C30E39">
        <w:rPr>
          <w:rFonts w:ascii="Calibri" w:hAnsi="Calibri"/>
          <w:i/>
        </w:rPr>
        <w:t>T</w:t>
      </w:r>
      <w:r>
        <w:rPr>
          <w:rFonts w:ascii="Calibri" w:hAnsi="Calibri"/>
          <w:i/>
        </w:rPr>
        <w:t xml:space="preserve">hemes </w:t>
      </w:r>
      <w:r w:rsidRPr="00E66232">
        <w:rPr>
          <w:rFonts w:ascii="Calibri" w:hAnsi="Calibri"/>
        </w:rPr>
        <w:t>and</w:t>
      </w:r>
      <w:r>
        <w:rPr>
          <w:rFonts w:ascii="Calibri" w:hAnsi="Calibri"/>
          <w:i/>
        </w:rPr>
        <w:t xml:space="preserve"> </w:t>
      </w:r>
      <w:r w:rsidR="00C30E39">
        <w:rPr>
          <w:rFonts w:ascii="Calibri" w:hAnsi="Calibri"/>
          <w:i/>
        </w:rPr>
        <w:t>E</w:t>
      </w:r>
      <w:r>
        <w:rPr>
          <w:rFonts w:ascii="Calibri" w:hAnsi="Calibri"/>
          <w:i/>
        </w:rPr>
        <w:t xml:space="preserve">xamples of </w:t>
      </w:r>
      <w:r w:rsidR="00C30E39">
        <w:rPr>
          <w:rFonts w:ascii="Calibri" w:hAnsi="Calibri"/>
          <w:i/>
        </w:rPr>
        <w:t>I</w:t>
      </w:r>
      <w:r>
        <w:rPr>
          <w:rFonts w:ascii="Calibri" w:hAnsi="Calibri"/>
          <w:i/>
        </w:rPr>
        <w:t>mplementation</w:t>
      </w:r>
      <w:r w:rsidR="00C30E39">
        <w:rPr>
          <w:rFonts w:ascii="Calibri" w:hAnsi="Calibri"/>
          <w:i/>
        </w:rPr>
        <w:t>.</w:t>
      </w:r>
      <w:r>
        <w:rPr>
          <w:rFonts w:ascii="Calibri" w:hAnsi="Calibri"/>
        </w:rPr>
        <w:t xml:space="preserve"> </w:t>
      </w:r>
      <w:r w:rsidR="00C30E39">
        <w:rPr>
          <w:rFonts w:ascii="Calibri" w:hAnsi="Calibri"/>
        </w:rPr>
        <w:t>W</w:t>
      </w:r>
      <w:r>
        <w:rPr>
          <w:rFonts w:ascii="Calibri" w:hAnsi="Calibri"/>
        </w:rPr>
        <w:t xml:space="preserve">ith more context, </w:t>
      </w:r>
      <w:r w:rsidR="00C30E39">
        <w:rPr>
          <w:rFonts w:ascii="Calibri" w:hAnsi="Calibri"/>
        </w:rPr>
        <w:t xml:space="preserve">participants were able to </w:t>
      </w:r>
      <w:r w:rsidR="00C30E39">
        <w:rPr>
          <w:rFonts w:ascii="Calibri" w:hAnsi="Calibri"/>
        </w:rPr>
        <w:lastRenderedPageBreak/>
        <w:t xml:space="preserve">sort these cards, </w:t>
      </w:r>
      <w:r>
        <w:rPr>
          <w:rFonts w:ascii="Calibri" w:hAnsi="Calibri"/>
        </w:rPr>
        <w:t>but new names may be required</w:t>
      </w:r>
      <w:r w:rsidR="00A1480B">
        <w:rPr>
          <w:rFonts w:ascii="Calibri" w:hAnsi="Calibri"/>
        </w:rPr>
        <w:t xml:space="preserve"> to ensure the label is meaningful to</w:t>
      </w:r>
      <w:r w:rsidR="0078602A">
        <w:rPr>
          <w:rFonts w:ascii="Calibri" w:hAnsi="Calibri"/>
        </w:rPr>
        <w:t xml:space="preserve"> the people using the system. </w:t>
      </w:r>
      <w:r>
        <w:rPr>
          <w:rFonts w:ascii="Calibri" w:hAnsi="Calibri"/>
        </w:rPr>
        <w:t xml:space="preserve">. Group </w:t>
      </w:r>
      <w:r w:rsidR="007728D4">
        <w:rPr>
          <w:rFonts w:ascii="Calibri" w:hAnsi="Calibri"/>
        </w:rPr>
        <w:t>O</w:t>
      </w:r>
      <w:r>
        <w:rPr>
          <w:rFonts w:ascii="Calibri" w:hAnsi="Calibri"/>
        </w:rPr>
        <w:t xml:space="preserve">ne discarded the </w:t>
      </w:r>
      <w:r w:rsidR="00C30E39">
        <w:rPr>
          <w:rFonts w:ascii="Calibri" w:hAnsi="Calibri"/>
          <w:i/>
        </w:rPr>
        <w:t>M</w:t>
      </w:r>
      <w:r>
        <w:rPr>
          <w:rFonts w:ascii="Calibri" w:hAnsi="Calibri"/>
          <w:i/>
        </w:rPr>
        <w:t xml:space="preserve">otion </w:t>
      </w:r>
      <w:r>
        <w:rPr>
          <w:rFonts w:ascii="Calibri" w:hAnsi="Calibri"/>
        </w:rPr>
        <w:t xml:space="preserve">card and noted that it should be integrated with every individual piece in the </w:t>
      </w:r>
      <w:r>
        <w:rPr>
          <w:rFonts w:ascii="Calibri" w:hAnsi="Calibri"/>
          <w:i/>
        </w:rPr>
        <w:t xml:space="preserve">Component </w:t>
      </w:r>
      <w:r>
        <w:rPr>
          <w:rFonts w:ascii="Calibri" w:hAnsi="Calibri"/>
        </w:rPr>
        <w:t xml:space="preserve">category. </w:t>
      </w:r>
    </w:p>
    <w:p w14:paraId="1ABEF497" w14:textId="1982A8F2" w:rsidR="008404FE" w:rsidRDefault="00A611D4" w:rsidP="00F0646D">
      <w:pPr>
        <w:spacing w:line="360" w:lineRule="auto"/>
      </w:pPr>
      <w:r>
        <w:rPr>
          <w:rFonts w:ascii="Calibri" w:hAnsi="Calibri"/>
        </w:rPr>
        <w:t xml:space="preserve">While both groups created </w:t>
      </w:r>
      <w:r>
        <w:rPr>
          <w:rFonts w:ascii="Calibri" w:hAnsi="Calibri"/>
          <w:i/>
        </w:rPr>
        <w:t>About</w:t>
      </w:r>
      <w:r>
        <w:rPr>
          <w:rFonts w:ascii="Calibri" w:hAnsi="Calibri"/>
        </w:rPr>
        <w:t xml:space="preserve"> sections, there was large variation in content included within that category</w:t>
      </w:r>
      <w:r w:rsidR="00E66232">
        <w:rPr>
          <w:rFonts w:ascii="Calibri" w:hAnsi="Calibri"/>
        </w:rPr>
        <w:t xml:space="preserve">. Group </w:t>
      </w:r>
      <w:r w:rsidR="00A1480B">
        <w:rPr>
          <w:rFonts w:ascii="Calibri" w:hAnsi="Calibri"/>
        </w:rPr>
        <w:t>O</w:t>
      </w:r>
      <w:r w:rsidR="00E66232">
        <w:rPr>
          <w:rFonts w:ascii="Calibri" w:hAnsi="Calibri"/>
        </w:rPr>
        <w:t xml:space="preserve">ne divided this content into one large </w:t>
      </w:r>
      <w:r w:rsidR="00E66232">
        <w:rPr>
          <w:rFonts w:ascii="Calibri" w:hAnsi="Calibri"/>
          <w:i/>
        </w:rPr>
        <w:t xml:space="preserve">About </w:t>
      </w:r>
      <w:r w:rsidR="00E66232">
        <w:rPr>
          <w:rFonts w:ascii="Calibri" w:hAnsi="Calibri"/>
        </w:rPr>
        <w:t xml:space="preserve">category and a separate </w:t>
      </w:r>
      <w:r w:rsidR="00E66232">
        <w:rPr>
          <w:rFonts w:ascii="Calibri" w:hAnsi="Calibri"/>
          <w:i/>
        </w:rPr>
        <w:t>Implementation</w:t>
      </w:r>
      <w:r w:rsidR="00E66232">
        <w:rPr>
          <w:rFonts w:ascii="Calibri" w:hAnsi="Calibri"/>
        </w:rPr>
        <w:t xml:space="preserve"> category, while </w:t>
      </w:r>
      <w:r w:rsidR="00A1480B">
        <w:rPr>
          <w:rFonts w:ascii="Calibri" w:hAnsi="Calibri"/>
        </w:rPr>
        <w:t>G</w:t>
      </w:r>
      <w:r w:rsidR="00E66232">
        <w:rPr>
          <w:rFonts w:ascii="Calibri" w:hAnsi="Calibri"/>
        </w:rPr>
        <w:t xml:space="preserve">roup </w:t>
      </w:r>
      <w:r w:rsidR="00A1480B">
        <w:rPr>
          <w:rFonts w:ascii="Calibri" w:hAnsi="Calibri"/>
        </w:rPr>
        <w:t>T</w:t>
      </w:r>
      <w:r w:rsidR="00E66232">
        <w:rPr>
          <w:rFonts w:ascii="Calibri" w:hAnsi="Calibri"/>
        </w:rPr>
        <w:t xml:space="preserve">wo broke this section down further into an </w:t>
      </w:r>
      <w:r w:rsidR="00E66232">
        <w:rPr>
          <w:rFonts w:ascii="Calibri" w:hAnsi="Calibri"/>
          <w:i/>
        </w:rPr>
        <w:t xml:space="preserve">Overview </w:t>
      </w:r>
      <w:r w:rsidR="00E66232">
        <w:rPr>
          <w:rFonts w:ascii="Calibri" w:hAnsi="Calibri"/>
        </w:rPr>
        <w:t xml:space="preserve">category with the sub-categories </w:t>
      </w:r>
      <w:r w:rsidR="00E66232">
        <w:rPr>
          <w:rFonts w:ascii="Calibri" w:hAnsi="Calibri"/>
          <w:i/>
        </w:rPr>
        <w:t xml:space="preserve">About Us, Resources </w:t>
      </w:r>
      <w:r w:rsidR="00E66232">
        <w:rPr>
          <w:rFonts w:ascii="Calibri" w:hAnsi="Calibri"/>
        </w:rPr>
        <w:t xml:space="preserve">and </w:t>
      </w:r>
      <w:bookmarkStart w:id="8" w:name="_Toc515969774"/>
      <w:r w:rsidR="008404FE">
        <w:rPr>
          <w:rFonts w:ascii="Calibri" w:hAnsi="Calibri"/>
          <w:i/>
        </w:rPr>
        <w:t>Community</w:t>
      </w:r>
    </w:p>
    <w:p w14:paraId="68EF2B90" w14:textId="77777777" w:rsidR="008404FE" w:rsidRDefault="008404FE" w:rsidP="00F0646D">
      <w:pPr>
        <w:spacing w:line="360" w:lineRule="auto"/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</w:rPr>
      </w:pPr>
      <w:r>
        <w:br w:type="page"/>
      </w:r>
    </w:p>
    <w:p w14:paraId="49B646EE" w14:textId="195EE7CC" w:rsidR="00916C3B" w:rsidRDefault="00916C3B" w:rsidP="00F0646D">
      <w:pPr>
        <w:pStyle w:val="Heading1"/>
        <w:spacing w:line="360" w:lineRule="auto"/>
      </w:pPr>
      <w:r>
        <w:lastRenderedPageBreak/>
        <w:t>Recommendations</w:t>
      </w:r>
      <w:bookmarkEnd w:id="8"/>
    </w:p>
    <w:p w14:paraId="70CBFFEF" w14:textId="77777777" w:rsidR="00840AAF" w:rsidRDefault="00840AAF" w:rsidP="00F0646D">
      <w:pPr>
        <w:spacing w:line="360" w:lineRule="auto"/>
        <w:rPr>
          <w:rFonts w:ascii="Calibri" w:hAnsi="Calibri"/>
        </w:rPr>
      </w:pPr>
      <w:r w:rsidRPr="00840AAF">
        <w:rPr>
          <w:rFonts w:ascii="Calibri" w:hAnsi="Calibri"/>
        </w:rPr>
        <w:t xml:space="preserve">Based on this card sorting activity it is recommended to create the following </w:t>
      </w:r>
      <w:r w:rsidR="005A36F9">
        <w:rPr>
          <w:rFonts w:ascii="Calibri" w:hAnsi="Calibri"/>
        </w:rPr>
        <w:t xml:space="preserve">information </w:t>
      </w:r>
      <w:r w:rsidRPr="00840AAF">
        <w:rPr>
          <w:rFonts w:ascii="Calibri" w:hAnsi="Calibri"/>
        </w:rPr>
        <w:t>structure</w:t>
      </w:r>
      <w:r w:rsidR="005A36F9">
        <w:rPr>
          <w:rFonts w:ascii="Calibri" w:hAnsi="Calibri"/>
        </w:rPr>
        <w:t xml:space="preserve"> for the design system website</w:t>
      </w:r>
      <w:r w:rsidRPr="00840AAF">
        <w:rPr>
          <w:rFonts w:ascii="Calibri" w:hAnsi="Calibri"/>
        </w:rPr>
        <w:t>:</w:t>
      </w:r>
    </w:p>
    <w:p w14:paraId="5D266E1B" w14:textId="77777777" w:rsidR="00840AAF" w:rsidRPr="00840AAF" w:rsidRDefault="00840AAF" w:rsidP="00F0646D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Overview</w:t>
      </w:r>
    </w:p>
    <w:p w14:paraId="265AEC6F" w14:textId="77777777" w:rsidR="00840AAF" w:rsidRPr="00840AAF" w:rsidRDefault="00840AAF" w:rsidP="00F0646D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About</w:t>
      </w:r>
    </w:p>
    <w:p w14:paraId="092D2403" w14:textId="77777777" w:rsidR="00840AAF" w:rsidRPr="00840AAF" w:rsidRDefault="00840AAF" w:rsidP="00F0646D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Resources</w:t>
      </w:r>
    </w:p>
    <w:p w14:paraId="23CB37B8" w14:textId="77777777" w:rsidR="00840AAF" w:rsidRPr="00840AAF" w:rsidRDefault="00840AAF" w:rsidP="00F0646D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Implementation</w:t>
      </w:r>
    </w:p>
    <w:p w14:paraId="46256343" w14:textId="77777777" w:rsidR="00840AAF" w:rsidRPr="00840AAF" w:rsidRDefault="00840AAF" w:rsidP="00F0646D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Community</w:t>
      </w:r>
    </w:p>
    <w:p w14:paraId="235DDDE1" w14:textId="77777777" w:rsidR="00840AAF" w:rsidRPr="00840AAF" w:rsidRDefault="00840AAF" w:rsidP="00F0646D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Identity</w:t>
      </w:r>
    </w:p>
    <w:p w14:paraId="6315C0BA" w14:textId="798C1F53" w:rsidR="00840AAF" w:rsidRPr="00840AAF" w:rsidRDefault="00840AAF" w:rsidP="00F0646D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Components</w:t>
      </w:r>
      <w:r w:rsidR="000032A1">
        <w:rPr>
          <w:rFonts w:ascii="Calibri" w:hAnsi="Calibri"/>
        </w:rPr>
        <w:t xml:space="preserve"> </w:t>
      </w:r>
    </w:p>
    <w:p w14:paraId="548F7E0E" w14:textId="77777777" w:rsidR="00840AAF" w:rsidRPr="00840AAF" w:rsidRDefault="00840AAF" w:rsidP="00F0646D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/>
        </w:rPr>
      </w:pPr>
      <w:r w:rsidRPr="00840AAF">
        <w:rPr>
          <w:rFonts w:ascii="Calibri" w:hAnsi="Calibri"/>
        </w:rPr>
        <w:t>Visuals</w:t>
      </w:r>
    </w:p>
    <w:p w14:paraId="1FE3BACD" w14:textId="77777777" w:rsidR="00840AAF" w:rsidRPr="00840AAF" w:rsidRDefault="00840AAF" w:rsidP="00F0646D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Navigation</w:t>
      </w:r>
    </w:p>
    <w:p w14:paraId="7E820A88" w14:textId="77777777" w:rsidR="00840AAF" w:rsidRPr="00840AAF" w:rsidRDefault="00840AAF" w:rsidP="00F0646D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Forms</w:t>
      </w:r>
    </w:p>
    <w:p w14:paraId="5DDB0F39" w14:textId="77777777" w:rsidR="00840AAF" w:rsidRPr="0094438B" w:rsidRDefault="00840AAF" w:rsidP="00F0646D">
      <w:pPr>
        <w:pStyle w:val="ListParagraph"/>
        <w:numPr>
          <w:ilvl w:val="1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Layouts</w:t>
      </w:r>
    </w:p>
    <w:p w14:paraId="37E3D573" w14:textId="77777777" w:rsidR="00840AAF" w:rsidRPr="00840AAF" w:rsidRDefault="00840AAF" w:rsidP="00F0646D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Data</w:t>
      </w:r>
    </w:p>
    <w:p w14:paraId="3A806B27" w14:textId="77777777" w:rsidR="00840AAF" w:rsidRPr="0094438B" w:rsidRDefault="00840AAF" w:rsidP="00F0646D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Writing Guidelines</w:t>
      </w:r>
    </w:p>
    <w:p w14:paraId="4A110BA8" w14:textId="628986FD" w:rsidR="005A36F9" w:rsidRDefault="00373AD7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  <w:i/>
        </w:rPr>
        <w:t>H</w:t>
      </w:r>
      <w:r w:rsidR="0094438B">
        <w:rPr>
          <w:rFonts w:ascii="Calibri" w:hAnsi="Calibri"/>
          <w:i/>
        </w:rPr>
        <w:t xml:space="preserve">elp </w:t>
      </w:r>
      <w:r>
        <w:rPr>
          <w:rFonts w:ascii="Calibri" w:hAnsi="Calibri"/>
          <w:i/>
        </w:rPr>
        <w:t>A</w:t>
      </w:r>
      <w:r w:rsidR="0094438B">
        <w:rPr>
          <w:rFonts w:ascii="Calibri" w:hAnsi="Calibri"/>
          <w:i/>
        </w:rPr>
        <w:t>rticles</w:t>
      </w:r>
      <w:r>
        <w:rPr>
          <w:rFonts w:ascii="Calibri" w:hAnsi="Calibri"/>
        </w:rPr>
        <w:t xml:space="preserve"> should be re-named</w:t>
      </w:r>
      <w:r w:rsidR="0094438B">
        <w:rPr>
          <w:rFonts w:ascii="Calibri" w:hAnsi="Calibri"/>
        </w:rPr>
        <w:t xml:space="preserve"> to </w:t>
      </w:r>
      <w:r>
        <w:rPr>
          <w:rFonts w:ascii="Calibri" w:hAnsi="Calibri"/>
        </w:rPr>
        <w:t xml:space="preserve">be </w:t>
      </w:r>
      <w:r>
        <w:rPr>
          <w:rFonts w:ascii="Calibri" w:hAnsi="Calibri"/>
          <w:i/>
        </w:rPr>
        <w:t>A</w:t>
      </w:r>
      <w:r w:rsidR="0094438B">
        <w:rPr>
          <w:rFonts w:ascii="Calibri" w:hAnsi="Calibri"/>
          <w:i/>
        </w:rPr>
        <w:t xml:space="preserve">rticle </w:t>
      </w:r>
      <w:r>
        <w:rPr>
          <w:rFonts w:ascii="Calibri" w:hAnsi="Calibri"/>
          <w:i/>
        </w:rPr>
        <w:t>F</w:t>
      </w:r>
      <w:r w:rsidR="0094438B">
        <w:rPr>
          <w:rFonts w:ascii="Calibri" w:hAnsi="Calibri"/>
          <w:i/>
        </w:rPr>
        <w:t>ormatting</w:t>
      </w:r>
      <w:r w:rsidR="0094438B">
        <w:rPr>
          <w:rFonts w:ascii="Calibri" w:hAnsi="Calibri"/>
        </w:rPr>
        <w:t xml:space="preserve">. </w:t>
      </w:r>
      <w:r>
        <w:rPr>
          <w:rFonts w:ascii="Calibri" w:hAnsi="Calibri"/>
          <w:i/>
        </w:rPr>
        <w:t>A</w:t>
      </w:r>
      <w:r w:rsidR="0094438B" w:rsidRPr="0094438B">
        <w:rPr>
          <w:rFonts w:ascii="Calibri" w:hAnsi="Calibri"/>
          <w:i/>
        </w:rPr>
        <w:t xml:space="preserve">ccessibility </w:t>
      </w:r>
      <w:r w:rsidR="0094438B">
        <w:rPr>
          <w:rFonts w:ascii="Calibri" w:hAnsi="Calibri"/>
        </w:rPr>
        <w:t xml:space="preserve">and </w:t>
      </w:r>
      <w:r>
        <w:rPr>
          <w:rFonts w:ascii="Calibri" w:hAnsi="Calibri"/>
          <w:i/>
        </w:rPr>
        <w:t>M</w:t>
      </w:r>
      <w:r w:rsidR="0094438B">
        <w:rPr>
          <w:rFonts w:ascii="Calibri" w:hAnsi="Calibri"/>
          <w:i/>
        </w:rPr>
        <w:t>otion</w:t>
      </w:r>
      <w:r w:rsidR="0094438B">
        <w:rPr>
          <w:rFonts w:ascii="Calibri" w:hAnsi="Calibri"/>
        </w:rPr>
        <w:t xml:space="preserve"> will be removed and integrated into the</w:t>
      </w:r>
      <w:r>
        <w:rPr>
          <w:rFonts w:ascii="Calibri" w:hAnsi="Calibri"/>
        </w:rPr>
        <w:t xml:space="preserve"> existing</w:t>
      </w:r>
      <w:r w:rsidR="0094438B">
        <w:rPr>
          <w:rFonts w:ascii="Calibri" w:hAnsi="Calibri"/>
        </w:rPr>
        <w:t xml:space="preserve"> documentation</w:t>
      </w:r>
      <w:r w:rsidR="005A36F9">
        <w:rPr>
          <w:rFonts w:ascii="Calibri" w:hAnsi="Calibri"/>
        </w:rPr>
        <w:t xml:space="preserve">. Navigation will also be facilitated using a top navigation bar that includes each primary category, as well as a search bar to find specific content. </w:t>
      </w:r>
    </w:p>
    <w:p w14:paraId="0AF90DAB" w14:textId="4076918C" w:rsidR="00B222E2" w:rsidRPr="00AA1878" w:rsidRDefault="009B7919" w:rsidP="00F064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Participants struggled to decide what content should fall under an </w:t>
      </w:r>
      <w:r>
        <w:rPr>
          <w:rFonts w:ascii="Calibri" w:hAnsi="Calibri"/>
          <w:i/>
        </w:rPr>
        <w:t>Overview</w:t>
      </w:r>
      <w:r>
        <w:rPr>
          <w:rFonts w:ascii="Calibri" w:hAnsi="Calibri"/>
        </w:rPr>
        <w:t xml:space="preserve"> section. Comments were made that there were many cards referring to the same, or similar, content.  Content intended for the </w:t>
      </w:r>
      <w:r>
        <w:rPr>
          <w:rFonts w:ascii="Calibri" w:hAnsi="Calibri"/>
          <w:i/>
        </w:rPr>
        <w:t>Overview</w:t>
      </w:r>
      <w:r>
        <w:rPr>
          <w:rFonts w:ascii="Calibri" w:hAnsi="Calibri"/>
        </w:rPr>
        <w:t xml:space="preserve"> section should be refined in order to make the labels as clear as possible for users.</w:t>
      </w:r>
    </w:p>
    <w:p w14:paraId="0F8E003D" w14:textId="77777777" w:rsidR="003E7075" w:rsidRPr="003E7075" w:rsidRDefault="003E7075" w:rsidP="003E7075"/>
    <w:p w14:paraId="55ABD097" w14:textId="77777777" w:rsidR="00916C3B" w:rsidRDefault="00916C3B" w:rsidP="00916C3B">
      <w:pPr>
        <w:pStyle w:val="Heading3"/>
      </w:pPr>
    </w:p>
    <w:p w14:paraId="5432DB16" w14:textId="77777777" w:rsidR="00B222E2" w:rsidRDefault="00B222E2" w:rsidP="00C26457">
      <w:pPr>
        <w:spacing w:line="360" w:lineRule="auto"/>
        <w:rPr>
          <w:rFonts w:ascii="Calibri" w:hAnsi="Calibri"/>
        </w:rPr>
      </w:pPr>
    </w:p>
    <w:p w14:paraId="3E0BB9C7" w14:textId="77777777" w:rsidR="009B7919" w:rsidRDefault="009B7919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</w:rPr>
      </w:pPr>
      <w:r>
        <w:br w:type="page"/>
      </w:r>
    </w:p>
    <w:p w14:paraId="62E2D883" w14:textId="77777777" w:rsidR="00B222E2" w:rsidRDefault="00B222E2" w:rsidP="00B222E2">
      <w:pPr>
        <w:pStyle w:val="Heading1"/>
      </w:pPr>
      <w:bookmarkStart w:id="9" w:name="_Toc515969775"/>
      <w:r>
        <w:lastRenderedPageBreak/>
        <w:t>Appendix</w:t>
      </w:r>
      <w:bookmarkEnd w:id="9"/>
    </w:p>
    <w:p w14:paraId="339915E6" w14:textId="77777777" w:rsidR="001E2FFE" w:rsidRDefault="001E2FFE" w:rsidP="001E2FFE">
      <w:pPr>
        <w:rPr>
          <w:color w:val="00C6BB" w:themeColor="accent1"/>
        </w:rPr>
      </w:pPr>
    </w:p>
    <w:p w14:paraId="7C250E3F" w14:textId="0ECFBF12" w:rsidR="004864D1" w:rsidRDefault="004864D1" w:rsidP="004864D1">
      <w:pPr>
        <w:pStyle w:val="Heading3"/>
      </w:pPr>
      <w:bookmarkStart w:id="10" w:name="_Toc515969776"/>
      <w:r>
        <w:t>Figure 1</w:t>
      </w:r>
      <w:bookmarkEnd w:id="10"/>
    </w:p>
    <w:p w14:paraId="43ADCC09" w14:textId="7D795C25" w:rsidR="004864D1" w:rsidRDefault="004864D1" w:rsidP="004864D1">
      <w:pPr>
        <w:pStyle w:val="Subtitle"/>
      </w:pPr>
      <w:r>
        <w:t xml:space="preserve">Categories created by each group: </w:t>
      </w:r>
    </w:p>
    <w:p w14:paraId="52E1C33F" w14:textId="77777777" w:rsidR="004864D1" w:rsidRPr="00B03FC6" w:rsidRDefault="004864D1" w:rsidP="004864D1">
      <w:pPr>
        <w:rPr>
          <w:rFonts w:ascii="Calibri" w:hAnsi="Calibri"/>
          <w:b/>
        </w:rPr>
      </w:pPr>
      <w:r w:rsidRPr="00B03FC6">
        <w:rPr>
          <w:rFonts w:ascii="Calibri" w:hAnsi="Calibri"/>
          <w:b/>
        </w:rPr>
        <w:t xml:space="preserve">Group One: </w:t>
      </w:r>
    </w:p>
    <w:p w14:paraId="3A0C1A15" w14:textId="77777777" w:rsidR="004864D1" w:rsidRPr="00EB4145" w:rsidRDefault="004864D1" w:rsidP="004864D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About</w:t>
      </w:r>
    </w:p>
    <w:p w14:paraId="7D517B6E" w14:textId="77777777" w:rsidR="004864D1" w:rsidRPr="00EB4145" w:rsidRDefault="004864D1" w:rsidP="004864D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Voice and Tone</w:t>
      </w:r>
    </w:p>
    <w:p w14:paraId="39F92911" w14:textId="77777777" w:rsidR="004864D1" w:rsidRPr="00EB4145" w:rsidRDefault="004864D1" w:rsidP="004864D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Components</w:t>
      </w:r>
    </w:p>
    <w:p w14:paraId="26A93FA1" w14:textId="77777777" w:rsidR="004864D1" w:rsidRPr="00EB4145" w:rsidRDefault="004864D1" w:rsidP="004864D1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Navigation</w:t>
      </w:r>
    </w:p>
    <w:p w14:paraId="45FABDC8" w14:textId="77777777" w:rsidR="004864D1" w:rsidRPr="00EB4145" w:rsidRDefault="004864D1" w:rsidP="004864D1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Layouts</w:t>
      </w:r>
    </w:p>
    <w:p w14:paraId="3F4F87A2" w14:textId="77777777" w:rsidR="004864D1" w:rsidRPr="00EB4145" w:rsidRDefault="004864D1" w:rsidP="004864D1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Forms</w:t>
      </w:r>
    </w:p>
    <w:p w14:paraId="691333DB" w14:textId="77777777" w:rsidR="004864D1" w:rsidRPr="00EB4145" w:rsidRDefault="004864D1" w:rsidP="004864D1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Site Functions</w:t>
      </w:r>
    </w:p>
    <w:p w14:paraId="20B948E1" w14:textId="77777777" w:rsidR="004864D1" w:rsidRPr="00EB4145" w:rsidRDefault="004864D1" w:rsidP="004864D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Data</w:t>
      </w:r>
    </w:p>
    <w:p w14:paraId="7F2D9DED" w14:textId="77777777" w:rsidR="004864D1" w:rsidRPr="00EB4145" w:rsidRDefault="004864D1" w:rsidP="004864D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Accessibility</w:t>
      </w:r>
    </w:p>
    <w:p w14:paraId="14108429" w14:textId="77777777" w:rsidR="004864D1" w:rsidRPr="00EB4145" w:rsidRDefault="004864D1" w:rsidP="004864D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Implementation</w:t>
      </w:r>
    </w:p>
    <w:p w14:paraId="58AAE47F" w14:textId="77777777" w:rsidR="004864D1" w:rsidRPr="00EB4145" w:rsidRDefault="004864D1" w:rsidP="004864D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B4145">
        <w:rPr>
          <w:rFonts w:ascii="Calibri" w:hAnsi="Calibri"/>
        </w:rPr>
        <w:t>Identity</w:t>
      </w:r>
    </w:p>
    <w:p w14:paraId="2F0CC08B" w14:textId="77777777" w:rsidR="004864D1" w:rsidRPr="00B03FC6" w:rsidRDefault="004864D1" w:rsidP="004864D1">
      <w:pPr>
        <w:rPr>
          <w:rFonts w:ascii="Calibri" w:hAnsi="Calibri"/>
          <w:b/>
        </w:rPr>
      </w:pPr>
      <w:r w:rsidRPr="00B03FC6">
        <w:rPr>
          <w:rFonts w:ascii="Calibri" w:hAnsi="Calibri"/>
          <w:b/>
        </w:rPr>
        <w:t>Group Two:</w:t>
      </w:r>
    </w:p>
    <w:p w14:paraId="17435743" w14:textId="77777777" w:rsidR="004864D1" w:rsidRPr="00EB4145" w:rsidRDefault="004864D1" w:rsidP="004864D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Accessibility</w:t>
      </w:r>
    </w:p>
    <w:p w14:paraId="0D7752C0" w14:textId="77777777" w:rsidR="004864D1" w:rsidRPr="00EB4145" w:rsidRDefault="004864D1" w:rsidP="004864D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Components / Guidelines</w:t>
      </w:r>
    </w:p>
    <w:p w14:paraId="35AE4613" w14:textId="77777777" w:rsidR="004864D1" w:rsidRPr="00EB4145" w:rsidRDefault="004864D1" w:rsidP="004864D1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System State</w:t>
      </w:r>
    </w:p>
    <w:p w14:paraId="79C314D3" w14:textId="77777777" w:rsidR="004864D1" w:rsidRPr="00EB4145" w:rsidRDefault="004864D1" w:rsidP="004864D1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Navigation</w:t>
      </w:r>
    </w:p>
    <w:p w14:paraId="4C02DF42" w14:textId="77777777" w:rsidR="004864D1" w:rsidRPr="00EB4145" w:rsidRDefault="004864D1" w:rsidP="004864D1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Forms</w:t>
      </w:r>
    </w:p>
    <w:p w14:paraId="253BC384" w14:textId="77777777" w:rsidR="004864D1" w:rsidRPr="00EB4145" w:rsidRDefault="004864D1" w:rsidP="004864D1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Layout</w:t>
      </w:r>
    </w:p>
    <w:p w14:paraId="00C85EF2" w14:textId="77777777" w:rsidR="004864D1" w:rsidRPr="00EB4145" w:rsidRDefault="004864D1" w:rsidP="004864D1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Buttons</w:t>
      </w:r>
    </w:p>
    <w:p w14:paraId="21EF220A" w14:textId="77777777" w:rsidR="004864D1" w:rsidRPr="00EB4145" w:rsidRDefault="004864D1" w:rsidP="004864D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Writing Guidelines</w:t>
      </w:r>
    </w:p>
    <w:p w14:paraId="6DF98EFB" w14:textId="77777777" w:rsidR="004864D1" w:rsidRPr="00EB4145" w:rsidRDefault="004864D1" w:rsidP="004864D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Data Components</w:t>
      </w:r>
    </w:p>
    <w:p w14:paraId="19EF251D" w14:textId="77777777" w:rsidR="004864D1" w:rsidRPr="00EB4145" w:rsidRDefault="004864D1" w:rsidP="004864D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Resources</w:t>
      </w:r>
    </w:p>
    <w:p w14:paraId="066F9764" w14:textId="77777777" w:rsidR="004864D1" w:rsidRPr="00EB4145" w:rsidRDefault="004864D1" w:rsidP="004864D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Visual Design</w:t>
      </w:r>
    </w:p>
    <w:p w14:paraId="020F803E" w14:textId="77777777" w:rsidR="004864D1" w:rsidRPr="00EB4145" w:rsidRDefault="004864D1" w:rsidP="004864D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Overview</w:t>
      </w:r>
    </w:p>
    <w:p w14:paraId="27B784BF" w14:textId="77777777" w:rsidR="004864D1" w:rsidRPr="00EB4145" w:rsidRDefault="004864D1" w:rsidP="004864D1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About Us</w:t>
      </w:r>
    </w:p>
    <w:p w14:paraId="466C4C09" w14:textId="77777777" w:rsidR="004864D1" w:rsidRDefault="004864D1" w:rsidP="004864D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B4145">
        <w:rPr>
          <w:rFonts w:ascii="Calibri" w:hAnsi="Calibri"/>
        </w:rPr>
        <w:t>More/Community</w:t>
      </w:r>
    </w:p>
    <w:p w14:paraId="34A09062" w14:textId="77777777" w:rsidR="004864D1" w:rsidRPr="00512DE6" w:rsidRDefault="004864D1" w:rsidP="001E2FFE">
      <w:pPr>
        <w:rPr>
          <w:color w:val="00C6BB" w:themeColor="accent1"/>
        </w:rPr>
      </w:pPr>
    </w:p>
    <w:p w14:paraId="4A1601EF" w14:textId="77777777" w:rsidR="00916C3B" w:rsidRDefault="00916C3B" w:rsidP="00916C3B">
      <w:pPr>
        <w:pStyle w:val="Heading3"/>
      </w:pPr>
    </w:p>
    <w:p w14:paraId="03A896B5" w14:textId="77777777" w:rsidR="004864D1" w:rsidRDefault="004864D1" w:rsidP="0047197F"/>
    <w:p w14:paraId="75AA5BDE" w14:textId="77777777" w:rsidR="004864D1" w:rsidRDefault="004864D1" w:rsidP="0047197F"/>
    <w:p w14:paraId="239343BE" w14:textId="77777777" w:rsidR="004864D1" w:rsidRDefault="004864D1" w:rsidP="0047197F"/>
    <w:p w14:paraId="089E7CF2" w14:textId="77777777" w:rsidR="004864D1" w:rsidRDefault="004864D1" w:rsidP="0047197F"/>
    <w:p w14:paraId="495518BF" w14:textId="441B2A64" w:rsidR="0047197F" w:rsidRDefault="0047197F" w:rsidP="004864D1">
      <w:pPr>
        <w:pStyle w:val="Heading3"/>
      </w:pPr>
      <w:bookmarkStart w:id="11" w:name="_Toc515969777"/>
      <w:r>
        <w:lastRenderedPageBreak/>
        <w:t>Figure</w:t>
      </w:r>
      <w:r w:rsidR="004864D1">
        <w:t xml:space="preserve"> 2</w:t>
      </w:r>
      <w:bookmarkEnd w:id="11"/>
    </w:p>
    <w:p w14:paraId="63AE7AF0" w14:textId="254B350C" w:rsidR="0078602A" w:rsidRPr="004864D1" w:rsidRDefault="0078602A" w:rsidP="0047197F">
      <w:pPr>
        <w:rPr>
          <w:rFonts w:ascii="Calibri" w:hAnsi="Calibri"/>
        </w:rPr>
      </w:pPr>
      <w:r w:rsidRPr="004864D1">
        <w:rPr>
          <w:rFonts w:ascii="Calibri" w:hAnsi="Calibri"/>
        </w:rPr>
        <w:t>The amount of cards that each group put into the same category.</w:t>
      </w:r>
      <w:r>
        <w:rPr>
          <w:rFonts w:ascii="Calibri" w:hAnsi="Calibri"/>
        </w:rPr>
        <w:t xml:space="preserve"> The data shown in the following table is the data used for the column graph below. 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3520"/>
        <w:gridCol w:w="688"/>
        <w:gridCol w:w="1232"/>
      </w:tblGrid>
      <w:tr w:rsidR="00512DE6" w:rsidRPr="00512DE6" w14:paraId="6BE8A026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38F1" w14:textId="77777777" w:rsidR="00512DE6" w:rsidRPr="00512DE6" w:rsidRDefault="00512DE6" w:rsidP="00512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626B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Shared Features</w:t>
            </w:r>
          </w:p>
        </w:tc>
      </w:tr>
      <w:tr w:rsidR="00512DE6" w:rsidRPr="00512DE6" w14:paraId="7283B0B5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00C6BB" w:themeFill="accent1"/>
            <w:noWrap/>
            <w:vAlign w:val="bottom"/>
            <w:hideMark/>
          </w:tcPr>
          <w:p w14:paraId="5654C69E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7C22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EAEE" w14:textId="77777777" w:rsidR="00512DE6" w:rsidRPr="00512DE6" w:rsidRDefault="00512DE6" w:rsidP="00512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12DE6" w:rsidRPr="00512DE6" w14:paraId="4A0CD381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0085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Voice and Tone / Writing Guidelines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D664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9FA1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512DE6" w:rsidRPr="00512DE6" w14:paraId="1360B180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EAE8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Sub Data / Data Components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A777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4A43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512DE6" w:rsidRPr="00512DE6" w14:paraId="696D4A47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4813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Core / Visual Design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F32B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929C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512DE6" w:rsidRPr="00512DE6" w14:paraId="415ABA0F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7D4E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About / More/Community/AboutUs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E850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09C5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512DE6" w:rsidRPr="00512DE6" w14:paraId="700D813E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B614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Implementation / Resources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F4EF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3C3C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33</w:t>
            </w:r>
          </w:p>
        </w:tc>
      </w:tr>
      <w:tr w:rsidR="00512DE6" w:rsidRPr="00512DE6" w14:paraId="3211BF72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113F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831D" w14:textId="77777777" w:rsidR="00512DE6" w:rsidRPr="00512DE6" w:rsidRDefault="00512DE6" w:rsidP="00512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D896" w14:textId="77777777" w:rsidR="00512DE6" w:rsidRPr="00512DE6" w:rsidRDefault="00512DE6" w:rsidP="00512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12DE6" w:rsidRPr="00512DE6" w14:paraId="63247F7E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6FEBA0" w:themeFill="accent2"/>
            <w:noWrap/>
            <w:vAlign w:val="bottom"/>
            <w:hideMark/>
          </w:tcPr>
          <w:p w14:paraId="6DEA40CB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976B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BE75" w14:textId="77777777" w:rsidR="00512DE6" w:rsidRPr="00512DE6" w:rsidRDefault="00512DE6" w:rsidP="00512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12DE6" w:rsidRPr="00512DE6" w14:paraId="2E2CDB90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01AF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Navigation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422F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D3F9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512DE6" w:rsidRPr="00512DE6" w14:paraId="56B4034C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F091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Forms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A891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9DDE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512DE6" w:rsidRPr="00512DE6" w14:paraId="49F57F86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568C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Layout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0DD4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571A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</w:tr>
      <w:tr w:rsidR="00512DE6" w:rsidRPr="00512DE6" w14:paraId="5CD881C3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B6DF5E" w:themeFill="accent3"/>
            <w:noWrap/>
            <w:vAlign w:val="bottom"/>
            <w:hideMark/>
          </w:tcPr>
          <w:p w14:paraId="6A2A13EA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E8D9" w14:textId="77777777" w:rsidR="00512DE6" w:rsidRPr="00512DE6" w:rsidRDefault="00512DE6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BBCD" w14:textId="77777777" w:rsidR="00512DE6" w:rsidRPr="00512DE6" w:rsidRDefault="00512DE6" w:rsidP="00512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12DE6" w:rsidRPr="00512DE6" w14:paraId="02E4FD19" w14:textId="77777777" w:rsidTr="00512DE6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AF5" w14:textId="41994379" w:rsidR="00512DE6" w:rsidRPr="00512DE6" w:rsidRDefault="009B7919" w:rsidP="00512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Accessibility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A008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2375" w14:textId="77777777" w:rsidR="00512DE6" w:rsidRPr="00512DE6" w:rsidRDefault="00512DE6" w:rsidP="00512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12DE6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</w:tbl>
    <w:p w14:paraId="04796392" w14:textId="4093583C" w:rsidR="0078602A" w:rsidRDefault="0078602A" w:rsidP="0047197F"/>
    <w:p w14:paraId="0225B5E2" w14:textId="77777777" w:rsidR="001E2FFE" w:rsidRDefault="001E2FFE" w:rsidP="0047197F">
      <w:r>
        <w:rPr>
          <w:noProof/>
          <w:lang w:eastAsia="en-CA"/>
        </w:rPr>
        <w:drawing>
          <wp:inline distT="0" distB="0" distL="0" distR="0" wp14:anchorId="19F7AC2A" wp14:editId="4D9477B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34895C" w14:textId="77777777" w:rsidR="0078602A" w:rsidRPr="00512DE6" w:rsidRDefault="0078602A" w:rsidP="0078602A">
      <w:r w:rsidRPr="00512DE6">
        <w:t>Legend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222"/>
        <w:gridCol w:w="1802"/>
      </w:tblGrid>
      <w:tr w:rsidR="0078602A" w14:paraId="2A16D60D" w14:textId="77777777" w:rsidTr="00E94CEB">
        <w:trPr>
          <w:trHeight w:val="303"/>
        </w:trPr>
        <w:tc>
          <w:tcPr>
            <w:tcW w:w="71" w:type="dxa"/>
            <w:shd w:val="clear" w:color="auto" w:fill="00C6BB" w:themeFill="accent1"/>
          </w:tcPr>
          <w:p w14:paraId="22865ADA" w14:textId="77777777" w:rsidR="0078602A" w:rsidRDefault="0078602A" w:rsidP="00E94CEB">
            <w:pPr>
              <w:rPr>
                <w:color w:val="00C6BB" w:themeColor="accent1"/>
              </w:rPr>
            </w:pPr>
          </w:p>
        </w:tc>
        <w:tc>
          <w:tcPr>
            <w:tcW w:w="1802" w:type="dxa"/>
          </w:tcPr>
          <w:p w14:paraId="17581B2A" w14:textId="77777777" w:rsidR="0078602A" w:rsidRPr="00512DE6" w:rsidRDefault="0078602A" w:rsidP="00E94C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Similar category</w:t>
            </w:r>
          </w:p>
        </w:tc>
      </w:tr>
      <w:tr w:rsidR="0078602A" w14:paraId="4964E6C7" w14:textId="77777777" w:rsidTr="00E94CEB">
        <w:trPr>
          <w:trHeight w:val="286"/>
        </w:trPr>
        <w:tc>
          <w:tcPr>
            <w:tcW w:w="71" w:type="dxa"/>
            <w:shd w:val="clear" w:color="auto" w:fill="6FEBA0" w:themeFill="accent2"/>
          </w:tcPr>
          <w:p w14:paraId="491E889D" w14:textId="77777777" w:rsidR="0078602A" w:rsidRDefault="0078602A" w:rsidP="00E94CEB">
            <w:pPr>
              <w:rPr>
                <w:color w:val="00C6BB" w:themeColor="accent1"/>
              </w:rPr>
            </w:pPr>
          </w:p>
        </w:tc>
        <w:tc>
          <w:tcPr>
            <w:tcW w:w="1802" w:type="dxa"/>
          </w:tcPr>
          <w:p w14:paraId="336BCB59" w14:textId="77777777" w:rsidR="0078602A" w:rsidRPr="00512DE6" w:rsidRDefault="0078602A" w:rsidP="00E94C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category</w:t>
            </w:r>
          </w:p>
        </w:tc>
      </w:tr>
      <w:tr w:rsidR="0078602A" w14:paraId="5FE130C0" w14:textId="77777777" w:rsidTr="00E94CEB">
        <w:trPr>
          <w:trHeight w:val="303"/>
        </w:trPr>
        <w:tc>
          <w:tcPr>
            <w:tcW w:w="71" w:type="dxa"/>
            <w:shd w:val="clear" w:color="auto" w:fill="B6DF5E" w:themeFill="accent3"/>
          </w:tcPr>
          <w:p w14:paraId="3EF64B24" w14:textId="77777777" w:rsidR="0078602A" w:rsidRDefault="0078602A" w:rsidP="00E94CEB">
            <w:pPr>
              <w:rPr>
                <w:color w:val="00C6BB" w:themeColor="accent1"/>
              </w:rPr>
            </w:pPr>
          </w:p>
        </w:tc>
        <w:tc>
          <w:tcPr>
            <w:tcW w:w="1802" w:type="dxa"/>
          </w:tcPr>
          <w:p w14:paraId="09AD7EAC" w14:textId="77777777" w:rsidR="0078602A" w:rsidRPr="00512DE6" w:rsidRDefault="0078602A" w:rsidP="00E94CEB">
            <w:pPr>
              <w:rPr>
                <w:rFonts w:ascii="Calibri" w:hAnsi="Calibri"/>
                <w:color w:val="00C6BB" w:themeColor="accent1"/>
              </w:rPr>
            </w:pPr>
            <w:r w:rsidRPr="00512DE6">
              <w:rPr>
                <w:rFonts w:ascii="Calibri" w:hAnsi="Calibri"/>
              </w:rPr>
              <w:t>Special case</w:t>
            </w:r>
          </w:p>
        </w:tc>
      </w:tr>
    </w:tbl>
    <w:p w14:paraId="3EEDE9F1" w14:textId="77777777" w:rsidR="0078602A" w:rsidRDefault="0078602A" w:rsidP="0047197F"/>
    <w:p w14:paraId="7BBF3FEB" w14:textId="77777777" w:rsidR="001E2FFE" w:rsidRDefault="001E2FFE" w:rsidP="0047197F"/>
    <w:p w14:paraId="1F12B78C" w14:textId="77777777" w:rsidR="004864D1" w:rsidRDefault="004864D1" w:rsidP="0047197F"/>
    <w:p w14:paraId="730409A4" w14:textId="7D108168" w:rsidR="001E2FFE" w:rsidRDefault="001E2FFE" w:rsidP="004864D1">
      <w:pPr>
        <w:pStyle w:val="Heading3"/>
      </w:pPr>
      <w:bookmarkStart w:id="12" w:name="_Toc515969778"/>
      <w:r>
        <w:lastRenderedPageBreak/>
        <w:t xml:space="preserve">Figure </w:t>
      </w:r>
      <w:r w:rsidR="0078602A">
        <w:t>3</w:t>
      </w:r>
      <w:bookmarkEnd w:id="12"/>
    </w:p>
    <w:p w14:paraId="513EE2B4" w14:textId="20E91172" w:rsidR="0078602A" w:rsidRPr="004864D1" w:rsidRDefault="0078602A" w:rsidP="0047197F">
      <w:pPr>
        <w:rPr>
          <w:rFonts w:ascii="Calibri" w:hAnsi="Calibri"/>
        </w:rPr>
      </w:pPr>
      <w:r w:rsidRPr="004864D1">
        <w:rPr>
          <w:rFonts w:ascii="Calibri" w:hAnsi="Calibri"/>
        </w:rPr>
        <w:t xml:space="preserve">A visual representation of how many categories created by each group were similar or different.  </w:t>
      </w:r>
    </w:p>
    <w:p w14:paraId="7CF2BF4D" w14:textId="77777777" w:rsidR="001E2FFE" w:rsidRDefault="001E2FFE" w:rsidP="0047197F">
      <w:r>
        <w:rPr>
          <w:noProof/>
          <w:lang w:eastAsia="en-CA"/>
        </w:rPr>
        <w:drawing>
          <wp:inline distT="0" distB="0" distL="0" distR="0" wp14:anchorId="53C25524" wp14:editId="61492AD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A1EE61" w14:textId="77777777" w:rsidR="00512DE6" w:rsidRPr="00512DE6" w:rsidRDefault="00512DE6" w:rsidP="00512DE6">
      <w:r>
        <w:t>Legend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222"/>
        <w:gridCol w:w="2710"/>
      </w:tblGrid>
      <w:tr w:rsidR="00512DE6" w14:paraId="38C4729D" w14:textId="77777777" w:rsidTr="004864D1">
        <w:trPr>
          <w:trHeight w:val="350"/>
        </w:trPr>
        <w:tc>
          <w:tcPr>
            <w:tcW w:w="106" w:type="dxa"/>
            <w:shd w:val="clear" w:color="auto" w:fill="00C6BB" w:themeFill="accent1"/>
          </w:tcPr>
          <w:p w14:paraId="6A42A706" w14:textId="77777777" w:rsidR="00512DE6" w:rsidRDefault="00512DE6" w:rsidP="00AA1878">
            <w:pPr>
              <w:rPr>
                <w:color w:val="00C6BB" w:themeColor="accent1"/>
              </w:rPr>
            </w:pPr>
          </w:p>
        </w:tc>
        <w:tc>
          <w:tcPr>
            <w:tcW w:w="2710" w:type="dxa"/>
          </w:tcPr>
          <w:p w14:paraId="1A0E7C54" w14:textId="77777777" w:rsidR="00512DE6" w:rsidRPr="00512DE6" w:rsidRDefault="00512DE6" w:rsidP="00AA18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Categories did not match</w:t>
            </w:r>
          </w:p>
        </w:tc>
      </w:tr>
      <w:tr w:rsidR="00512DE6" w14:paraId="096B0706" w14:textId="77777777" w:rsidTr="004864D1">
        <w:trPr>
          <w:trHeight w:val="350"/>
        </w:trPr>
        <w:tc>
          <w:tcPr>
            <w:tcW w:w="106" w:type="dxa"/>
            <w:shd w:val="clear" w:color="auto" w:fill="6FEBA0" w:themeFill="accent2"/>
          </w:tcPr>
          <w:p w14:paraId="636DD18A" w14:textId="77777777" w:rsidR="00512DE6" w:rsidRDefault="00512DE6" w:rsidP="00AA1878">
            <w:pPr>
              <w:rPr>
                <w:color w:val="00C6BB" w:themeColor="accent1"/>
              </w:rPr>
            </w:pPr>
          </w:p>
        </w:tc>
        <w:tc>
          <w:tcPr>
            <w:tcW w:w="2710" w:type="dxa"/>
          </w:tcPr>
          <w:p w14:paraId="070C998A" w14:textId="77777777" w:rsidR="00512DE6" w:rsidRPr="00512DE6" w:rsidRDefault="00512DE6" w:rsidP="00AA18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Similar category</w:t>
            </w:r>
          </w:p>
        </w:tc>
      </w:tr>
      <w:tr w:rsidR="00512DE6" w14:paraId="7ACA890D" w14:textId="77777777" w:rsidTr="004864D1">
        <w:trPr>
          <w:trHeight w:val="350"/>
        </w:trPr>
        <w:tc>
          <w:tcPr>
            <w:tcW w:w="106" w:type="dxa"/>
            <w:shd w:val="clear" w:color="auto" w:fill="B6DF5E" w:themeFill="accent3"/>
          </w:tcPr>
          <w:p w14:paraId="69F91405" w14:textId="77777777" w:rsidR="00512DE6" w:rsidRDefault="00512DE6" w:rsidP="00AA1878">
            <w:pPr>
              <w:rPr>
                <w:color w:val="00C6BB" w:themeColor="accent1"/>
              </w:rPr>
            </w:pPr>
          </w:p>
        </w:tc>
        <w:tc>
          <w:tcPr>
            <w:tcW w:w="2710" w:type="dxa"/>
          </w:tcPr>
          <w:p w14:paraId="1381EF6B" w14:textId="77777777" w:rsidR="00512DE6" w:rsidRPr="00512DE6" w:rsidRDefault="00512DE6" w:rsidP="00AA1878">
            <w:pPr>
              <w:rPr>
                <w:rFonts w:ascii="Calibri" w:hAnsi="Calibri"/>
                <w:color w:val="00C6BB" w:themeColor="accent1"/>
              </w:rPr>
            </w:pPr>
            <w:r>
              <w:rPr>
                <w:rFonts w:ascii="Calibri" w:hAnsi="Calibri"/>
              </w:rPr>
              <w:t>Same category</w:t>
            </w:r>
          </w:p>
        </w:tc>
      </w:tr>
      <w:tr w:rsidR="00512DE6" w14:paraId="3975FF0C" w14:textId="77777777" w:rsidTr="004864D1">
        <w:trPr>
          <w:trHeight w:val="80"/>
        </w:trPr>
        <w:tc>
          <w:tcPr>
            <w:tcW w:w="106" w:type="dxa"/>
            <w:shd w:val="clear" w:color="auto" w:fill="EFB251" w:themeFill="accent4"/>
          </w:tcPr>
          <w:p w14:paraId="46F8A5DE" w14:textId="77777777" w:rsidR="00512DE6" w:rsidRDefault="00512DE6" w:rsidP="00AA1878">
            <w:pPr>
              <w:rPr>
                <w:color w:val="00C6BB" w:themeColor="accent1"/>
              </w:rPr>
            </w:pPr>
          </w:p>
        </w:tc>
        <w:tc>
          <w:tcPr>
            <w:tcW w:w="2710" w:type="dxa"/>
          </w:tcPr>
          <w:p w14:paraId="4C001016" w14:textId="77777777" w:rsidR="00512DE6" w:rsidRDefault="00512DE6" w:rsidP="00AA18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Special case</w:t>
            </w:r>
          </w:p>
        </w:tc>
      </w:tr>
    </w:tbl>
    <w:p w14:paraId="7EC64E24" w14:textId="77777777" w:rsidR="00512DE6" w:rsidRDefault="00512DE6" w:rsidP="0047197F"/>
    <w:p w14:paraId="18B0B2AB" w14:textId="77777777" w:rsidR="00916C3B" w:rsidRPr="00916C3B" w:rsidRDefault="00916C3B" w:rsidP="00916C3B"/>
    <w:sectPr w:rsidR="00916C3B" w:rsidRPr="00916C3B" w:rsidSect="00906AB5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AF134" w14:textId="77777777" w:rsidR="00BC0078" w:rsidRDefault="00BC0078" w:rsidP="0074056C">
      <w:pPr>
        <w:spacing w:after="0" w:line="240" w:lineRule="auto"/>
      </w:pPr>
      <w:r>
        <w:separator/>
      </w:r>
    </w:p>
  </w:endnote>
  <w:endnote w:type="continuationSeparator" w:id="0">
    <w:p w14:paraId="22DE3D47" w14:textId="77777777" w:rsidR="00BC0078" w:rsidRDefault="00BC0078" w:rsidP="0074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41941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B27A36" w14:textId="77777777" w:rsidR="00AA1878" w:rsidRDefault="00AA18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D2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07446E" w14:textId="77777777" w:rsidR="00AA1878" w:rsidRDefault="00AA18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9727A" w14:textId="77777777" w:rsidR="00BC0078" w:rsidRDefault="00BC0078" w:rsidP="0074056C">
      <w:pPr>
        <w:spacing w:after="0" w:line="240" w:lineRule="auto"/>
      </w:pPr>
      <w:r>
        <w:separator/>
      </w:r>
    </w:p>
  </w:footnote>
  <w:footnote w:type="continuationSeparator" w:id="0">
    <w:p w14:paraId="6161DAE8" w14:textId="77777777" w:rsidR="00BC0078" w:rsidRDefault="00BC0078" w:rsidP="00740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F1790"/>
    <w:multiLevelType w:val="hybridMultilevel"/>
    <w:tmpl w:val="2C004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D6086"/>
    <w:multiLevelType w:val="hybridMultilevel"/>
    <w:tmpl w:val="2C5E7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B5A73"/>
    <w:multiLevelType w:val="hybridMultilevel"/>
    <w:tmpl w:val="72582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B5"/>
    <w:rsid w:val="000032A1"/>
    <w:rsid w:val="000936C1"/>
    <w:rsid w:val="000C1596"/>
    <w:rsid w:val="000C5C48"/>
    <w:rsid w:val="000E1E4E"/>
    <w:rsid w:val="000E3329"/>
    <w:rsid w:val="00102BCB"/>
    <w:rsid w:val="0013436F"/>
    <w:rsid w:val="001E2FFE"/>
    <w:rsid w:val="001E47A8"/>
    <w:rsid w:val="00207C29"/>
    <w:rsid w:val="002336BF"/>
    <w:rsid w:val="00235AAB"/>
    <w:rsid w:val="002C37FC"/>
    <w:rsid w:val="00373AD7"/>
    <w:rsid w:val="003E7075"/>
    <w:rsid w:val="00422279"/>
    <w:rsid w:val="0047197F"/>
    <w:rsid w:val="00474ECD"/>
    <w:rsid w:val="004864D1"/>
    <w:rsid w:val="004E31F9"/>
    <w:rsid w:val="004E7E0B"/>
    <w:rsid w:val="00512DE6"/>
    <w:rsid w:val="005508E2"/>
    <w:rsid w:val="00557115"/>
    <w:rsid w:val="0058768A"/>
    <w:rsid w:val="005A36F9"/>
    <w:rsid w:val="0062476C"/>
    <w:rsid w:val="00632BB5"/>
    <w:rsid w:val="00682D80"/>
    <w:rsid w:val="006A43A0"/>
    <w:rsid w:val="006A6EC8"/>
    <w:rsid w:val="0074056C"/>
    <w:rsid w:val="007728D4"/>
    <w:rsid w:val="0078602A"/>
    <w:rsid w:val="007E2530"/>
    <w:rsid w:val="008404FE"/>
    <w:rsid w:val="00840AAF"/>
    <w:rsid w:val="008522A0"/>
    <w:rsid w:val="00894D20"/>
    <w:rsid w:val="008D38F2"/>
    <w:rsid w:val="00906AB5"/>
    <w:rsid w:val="00912771"/>
    <w:rsid w:val="00916C3B"/>
    <w:rsid w:val="0094438B"/>
    <w:rsid w:val="00971B37"/>
    <w:rsid w:val="009B7919"/>
    <w:rsid w:val="00A1480B"/>
    <w:rsid w:val="00A611D4"/>
    <w:rsid w:val="00AA1878"/>
    <w:rsid w:val="00B03FC6"/>
    <w:rsid w:val="00B222E2"/>
    <w:rsid w:val="00B3603F"/>
    <w:rsid w:val="00BC0078"/>
    <w:rsid w:val="00BC6CC3"/>
    <w:rsid w:val="00C26457"/>
    <w:rsid w:val="00C30E39"/>
    <w:rsid w:val="00C3383D"/>
    <w:rsid w:val="00C724D0"/>
    <w:rsid w:val="00CA16A7"/>
    <w:rsid w:val="00CA23E3"/>
    <w:rsid w:val="00D3603D"/>
    <w:rsid w:val="00D770FC"/>
    <w:rsid w:val="00DB5098"/>
    <w:rsid w:val="00E5666B"/>
    <w:rsid w:val="00E66232"/>
    <w:rsid w:val="00EB4145"/>
    <w:rsid w:val="00F0646D"/>
    <w:rsid w:val="00F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CBC4"/>
  <w15:chartTrackingRefBased/>
  <w15:docId w15:val="{1A1AAB55-A6EB-4F30-9FBD-A5AB96DF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A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6AB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6C3B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C3B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C3B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5A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A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A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A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A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1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56C"/>
  </w:style>
  <w:style w:type="paragraph" w:styleId="Footer">
    <w:name w:val="footer"/>
    <w:basedOn w:val="Normal"/>
    <w:link w:val="FooterChar"/>
    <w:uiPriority w:val="99"/>
    <w:unhideWhenUsed/>
    <w:rsid w:val="0074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56C"/>
  </w:style>
  <w:style w:type="table" w:styleId="TableGrid">
    <w:name w:val="Table Grid"/>
    <w:basedOn w:val="TableNormal"/>
    <w:uiPriority w:val="39"/>
    <w:rsid w:val="00512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2D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12D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864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64D1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404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04F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404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04FE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DUFFEY\Downloads\Card%20Sorting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DUFFEY\Downloads\Card%20Sorting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'[Card Sorting Analysis.xlsx]Sheet2'!$B$27</c:f>
              <c:strCache>
                <c:ptCount val="1"/>
                <c:pt idx="0">
                  <c:v>Yellow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'[Card Sorting Analysis.xlsx]Sheet2'!$A$28:$A$36</c:f>
              <c:strCache>
                <c:ptCount val="9"/>
                <c:pt idx="0">
                  <c:v>Voice+Tone / Writing Guidelines</c:v>
                </c:pt>
                <c:pt idx="1">
                  <c:v>Sub Data / Data Components</c:v>
                </c:pt>
                <c:pt idx="2">
                  <c:v>Core / Visual Design</c:v>
                </c:pt>
                <c:pt idx="3">
                  <c:v>About / More/Community/AboutUs</c:v>
                </c:pt>
                <c:pt idx="4">
                  <c:v>Implementation / Resources</c:v>
                </c:pt>
                <c:pt idx="5">
                  <c:v>Navigation</c:v>
                </c:pt>
                <c:pt idx="6">
                  <c:v>Forms</c:v>
                </c:pt>
                <c:pt idx="7">
                  <c:v>Layout</c:v>
                </c:pt>
                <c:pt idx="8">
                  <c:v>Accessibility</c:v>
                </c:pt>
              </c:strCache>
            </c:strRef>
          </c:cat>
          <c:val>
            <c:numRef>
              <c:f>'[Card Sorting Analysis.xlsx]Sheet2'!$B$28:$B$36</c:f>
              <c:numCache>
                <c:formatCode>General</c:formatCode>
                <c:ptCount val="9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8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1"/>
          <c:order val="1"/>
          <c:tx>
            <c:strRef>
              <c:f>'[Card Sorting Analysis.xlsx]Sheet2'!$C$27</c:f>
              <c:strCache>
                <c:ptCount val="1"/>
                <c:pt idx="0">
                  <c:v>Green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'[Card Sorting Analysis.xlsx]Sheet2'!$A$28:$A$36</c:f>
              <c:strCache>
                <c:ptCount val="9"/>
                <c:pt idx="0">
                  <c:v>Voice+Tone / Writing Guidelines</c:v>
                </c:pt>
                <c:pt idx="1">
                  <c:v>Sub Data / Data Components</c:v>
                </c:pt>
                <c:pt idx="2">
                  <c:v>Core / Visual Design</c:v>
                </c:pt>
                <c:pt idx="3">
                  <c:v>About / More/Community/AboutUs</c:v>
                </c:pt>
                <c:pt idx="4">
                  <c:v>Implementation / Resources</c:v>
                </c:pt>
                <c:pt idx="5">
                  <c:v>Navigation</c:v>
                </c:pt>
                <c:pt idx="6">
                  <c:v>Forms</c:v>
                </c:pt>
                <c:pt idx="7">
                  <c:v>Layout</c:v>
                </c:pt>
                <c:pt idx="8">
                  <c:v>Accessibility</c:v>
                </c:pt>
              </c:strCache>
            </c:strRef>
          </c:cat>
          <c:val>
            <c:numRef>
              <c:f>'[Card Sorting Analysis.xlsx]Sheet2'!$C$28:$C$36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7</c:v>
                </c:pt>
                <c:pt idx="6">
                  <c:v>3</c:v>
                </c:pt>
                <c:pt idx="7">
                  <c:v>3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'[Card Sorting Analysis.xlsx]Sheet2'!$D$27</c:f>
              <c:strCache>
                <c:ptCount val="1"/>
                <c:pt idx="0">
                  <c:v>Purple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cat>
            <c:strRef>
              <c:f>'[Card Sorting Analysis.xlsx]Sheet2'!$A$28:$A$36</c:f>
              <c:strCache>
                <c:ptCount val="9"/>
                <c:pt idx="0">
                  <c:v>Voice+Tone / Writing Guidelines</c:v>
                </c:pt>
                <c:pt idx="1">
                  <c:v>Sub Data / Data Components</c:v>
                </c:pt>
                <c:pt idx="2">
                  <c:v>Core / Visual Design</c:v>
                </c:pt>
                <c:pt idx="3">
                  <c:v>About / More/Community/AboutUs</c:v>
                </c:pt>
                <c:pt idx="4">
                  <c:v>Implementation / Resources</c:v>
                </c:pt>
                <c:pt idx="5">
                  <c:v>Navigation</c:v>
                </c:pt>
                <c:pt idx="6">
                  <c:v>Forms</c:v>
                </c:pt>
                <c:pt idx="7">
                  <c:v>Layout</c:v>
                </c:pt>
                <c:pt idx="8">
                  <c:v>Accessibility</c:v>
                </c:pt>
              </c:strCache>
            </c:strRef>
          </c:cat>
          <c:val>
            <c:numRef>
              <c:f>'[Card Sorting Analysis.xlsx]Sheet2'!$D$28:$D$36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430746184"/>
        <c:axId val="430739520"/>
      </c:barChart>
      <c:catAx>
        <c:axId val="430746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739520"/>
        <c:crosses val="autoZero"/>
        <c:auto val="1"/>
        <c:lblAlgn val="ctr"/>
        <c:lblOffset val="100"/>
        <c:noMultiLvlLbl val="0"/>
      </c:catAx>
      <c:valAx>
        <c:axId val="4307395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746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Category Similarity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679177602799647"/>
          <c:y val="0.17634259259259263"/>
          <c:w val="0.46641666666666665"/>
          <c:h val="0.77736111111111106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'[Card Sorting Analysis.xlsx]Sheet2'!$D$3:$D$6</c:f>
              <c:numCache>
                <c:formatCode>General</c:formatCode>
                <c:ptCount val="4"/>
                <c:pt idx="0">
                  <c:v>23</c:v>
                </c:pt>
                <c:pt idx="1">
                  <c:v>33</c:v>
                </c:pt>
                <c:pt idx="2">
                  <c:v>12</c:v>
                </c:pt>
                <c:pt idx="3">
                  <c:v>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June 2018</Abstract>
  <CompanyAddress/>
  <CompanyPhone/>
  <CompanyFax/>
  <CompanyEmail>donna.monbourquette@tbs-sct.gc.ca, sierra.duffey@tbs-sct.gc.ca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176190-1DC4-469A-AF14-B202FC75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 Sorting Results</vt:lpstr>
    </vt:vector>
  </TitlesOfParts>
  <Company>TBS-SCT</Company>
  <LinksUpToDate>false</LinksUpToDate>
  <CharactersWithSpaces>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 Sorting Results</dc:title>
  <dc:subject>Design System Information Architecture</dc:subject>
  <dc:creator>Donna Monbourquette, Sierra Duffey</dc:creator>
  <cp:keywords/>
  <dc:description/>
  <cp:lastModifiedBy>Duffey, Sierra</cp:lastModifiedBy>
  <cp:revision>2</cp:revision>
  <dcterms:created xsi:type="dcterms:W3CDTF">2018-06-05T17:55:00Z</dcterms:created>
  <dcterms:modified xsi:type="dcterms:W3CDTF">2018-06-05T17:55:00Z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439d3391-478f-4b8b-a470-8fa41f34362d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