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51" w:rsidRPr="00840651" w:rsidRDefault="00840651">
      <w:pPr>
        <w:rPr>
          <w:rFonts w:ascii="Arial" w:hAnsi="Arial" w:cs="Arial"/>
          <w:b/>
          <w:sz w:val="20"/>
          <w:szCs w:val="20"/>
        </w:rPr>
      </w:pPr>
      <w:bookmarkStart w:id="0" w:name="_GoBack"/>
      <w:bookmarkEnd w:id="0"/>
      <w:r w:rsidRPr="006F1189">
        <w:rPr>
          <w:rFonts w:ascii="Arial" w:hAnsi="Arial" w:cs="Arial"/>
          <w:b/>
          <w:sz w:val="20"/>
          <w:szCs w:val="20"/>
        </w:rPr>
        <w:t xml:space="preserve">Auditor – Name &amp; Designation :                               </w:t>
      </w:r>
      <w:r w:rsidR="00B85627">
        <w:rPr>
          <w:rFonts w:ascii="Arial" w:hAnsi="Arial" w:cs="Arial"/>
          <w:b/>
          <w:sz w:val="20"/>
          <w:szCs w:val="20"/>
        </w:rPr>
        <w:t xml:space="preserve">                                                   </w:t>
      </w:r>
      <w:r w:rsidRPr="006F1189">
        <w:rPr>
          <w:rFonts w:ascii="Arial" w:hAnsi="Arial" w:cs="Arial"/>
          <w:b/>
          <w:sz w:val="20"/>
          <w:szCs w:val="20"/>
        </w:rPr>
        <w:t>Date of Audit:</w:t>
      </w:r>
      <w:r w:rsidR="00B85627">
        <w:rPr>
          <w:rFonts w:ascii="Arial" w:hAnsi="Arial" w:cs="Arial"/>
          <w:b/>
          <w:sz w:val="20"/>
          <w:szCs w:val="20"/>
        </w:rPr>
        <w:t xml:space="preserve">           </w:t>
      </w:r>
      <w:r w:rsidR="00427EAF">
        <w:rPr>
          <w:rFonts w:ascii="Arial" w:hAnsi="Arial" w:cs="Arial"/>
          <w:b/>
          <w:sz w:val="20"/>
          <w:szCs w:val="20"/>
        </w:rPr>
        <w:t xml:space="preserve">                              </w:t>
      </w:r>
      <w:r w:rsidR="00B85627">
        <w:rPr>
          <w:rFonts w:ascii="Arial" w:hAnsi="Arial" w:cs="Arial"/>
          <w:b/>
          <w:sz w:val="20"/>
          <w:szCs w:val="20"/>
        </w:rPr>
        <w:t>Location/Area:</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1"/>
        <w:gridCol w:w="3586"/>
        <w:gridCol w:w="528"/>
        <w:gridCol w:w="568"/>
        <w:gridCol w:w="568"/>
        <w:gridCol w:w="568"/>
        <w:gridCol w:w="568"/>
        <w:gridCol w:w="568"/>
        <w:gridCol w:w="7201"/>
      </w:tblGrid>
      <w:tr w:rsidR="004A3787" w:rsidRPr="006201B5" w:rsidTr="004A3787">
        <w:tc>
          <w:tcPr>
            <w:tcW w:w="312" w:type="pct"/>
            <w:vMerge w:val="restart"/>
          </w:tcPr>
          <w:p w:rsidR="004A3787" w:rsidRPr="006201B5" w:rsidRDefault="004A3787" w:rsidP="00F766CD">
            <w:pPr>
              <w:jc w:val="center"/>
              <w:rPr>
                <w:rFonts w:ascii="Arial" w:hAnsi="Arial" w:cs="Arial"/>
                <w:b/>
                <w:bCs/>
                <w:sz w:val="20"/>
                <w:szCs w:val="20"/>
              </w:rPr>
            </w:pPr>
            <w:proofErr w:type="spellStart"/>
            <w:r w:rsidRPr="006201B5">
              <w:rPr>
                <w:rFonts w:ascii="Arial" w:hAnsi="Arial" w:cs="Arial"/>
                <w:b/>
                <w:bCs/>
                <w:sz w:val="20"/>
                <w:szCs w:val="20"/>
              </w:rPr>
              <w:t>Sl.No</w:t>
            </w:r>
            <w:proofErr w:type="spellEnd"/>
            <w:r w:rsidRPr="006201B5">
              <w:rPr>
                <w:rFonts w:ascii="Arial" w:hAnsi="Arial" w:cs="Arial"/>
                <w:b/>
                <w:bCs/>
                <w:sz w:val="20"/>
                <w:szCs w:val="20"/>
              </w:rPr>
              <w:t>.</w:t>
            </w:r>
          </w:p>
        </w:tc>
        <w:tc>
          <w:tcPr>
            <w:tcW w:w="1188" w:type="pct"/>
            <w:vMerge w:val="restart"/>
          </w:tcPr>
          <w:p w:rsidR="004A3787" w:rsidRPr="006201B5" w:rsidRDefault="004A3787" w:rsidP="00F766CD">
            <w:pPr>
              <w:jc w:val="center"/>
              <w:rPr>
                <w:rFonts w:ascii="Arial" w:hAnsi="Arial" w:cs="Arial"/>
                <w:b/>
                <w:bCs/>
                <w:sz w:val="20"/>
                <w:szCs w:val="20"/>
              </w:rPr>
            </w:pPr>
            <w:r w:rsidRPr="006201B5">
              <w:rPr>
                <w:rFonts w:ascii="Arial" w:hAnsi="Arial" w:cs="Arial"/>
                <w:b/>
                <w:bCs/>
                <w:sz w:val="20"/>
                <w:szCs w:val="20"/>
              </w:rPr>
              <w:t>Audit Point</w:t>
            </w:r>
          </w:p>
        </w:tc>
        <w:tc>
          <w:tcPr>
            <w:tcW w:w="1115" w:type="pct"/>
            <w:gridSpan w:val="6"/>
          </w:tcPr>
          <w:p w:rsidR="004A3787" w:rsidRPr="006201B5" w:rsidRDefault="004A3787" w:rsidP="00F766CD">
            <w:pPr>
              <w:jc w:val="center"/>
              <w:rPr>
                <w:rFonts w:ascii="Arial" w:hAnsi="Arial" w:cs="Arial"/>
                <w:b/>
                <w:bCs/>
                <w:sz w:val="20"/>
                <w:szCs w:val="20"/>
              </w:rPr>
            </w:pPr>
            <w:r w:rsidRPr="006201B5">
              <w:rPr>
                <w:rFonts w:ascii="Arial" w:hAnsi="Arial" w:cs="Arial"/>
                <w:b/>
                <w:bCs/>
                <w:sz w:val="20"/>
                <w:szCs w:val="20"/>
              </w:rPr>
              <w:t>Score</w:t>
            </w:r>
          </w:p>
        </w:tc>
        <w:tc>
          <w:tcPr>
            <w:tcW w:w="2385" w:type="pct"/>
            <w:vMerge w:val="restart"/>
          </w:tcPr>
          <w:p w:rsidR="004A3787" w:rsidRPr="006201B5" w:rsidRDefault="004A3787" w:rsidP="00F766CD">
            <w:pPr>
              <w:jc w:val="center"/>
              <w:rPr>
                <w:rFonts w:ascii="Arial" w:hAnsi="Arial" w:cs="Arial"/>
                <w:b/>
                <w:bCs/>
                <w:sz w:val="20"/>
                <w:szCs w:val="20"/>
              </w:rPr>
            </w:pPr>
            <w:r w:rsidRPr="006201B5">
              <w:rPr>
                <w:rFonts w:ascii="Arial" w:hAnsi="Arial" w:cs="Arial"/>
                <w:b/>
                <w:bCs/>
                <w:sz w:val="20"/>
                <w:szCs w:val="20"/>
              </w:rPr>
              <w:t>Remarks / Observations</w:t>
            </w:r>
          </w:p>
        </w:tc>
      </w:tr>
      <w:tr w:rsidR="004A3787" w:rsidRPr="006201B5" w:rsidTr="004A3787">
        <w:tc>
          <w:tcPr>
            <w:tcW w:w="312" w:type="pct"/>
            <w:vMerge/>
          </w:tcPr>
          <w:p w:rsidR="004A3787" w:rsidRPr="006201B5" w:rsidRDefault="004A3787" w:rsidP="004A3787">
            <w:pPr>
              <w:jc w:val="center"/>
              <w:rPr>
                <w:rFonts w:ascii="Arial" w:hAnsi="Arial" w:cs="Arial"/>
                <w:b/>
                <w:bCs/>
                <w:sz w:val="20"/>
                <w:szCs w:val="20"/>
              </w:rPr>
            </w:pPr>
          </w:p>
        </w:tc>
        <w:tc>
          <w:tcPr>
            <w:tcW w:w="1188" w:type="pct"/>
            <w:vMerge/>
          </w:tcPr>
          <w:p w:rsidR="004A3787" w:rsidRPr="006201B5" w:rsidRDefault="004A3787" w:rsidP="004A3787">
            <w:pPr>
              <w:jc w:val="center"/>
              <w:rPr>
                <w:rFonts w:ascii="Arial" w:hAnsi="Arial" w:cs="Arial"/>
                <w:b/>
                <w:bCs/>
                <w:sz w:val="20"/>
                <w:szCs w:val="20"/>
              </w:rPr>
            </w:pPr>
          </w:p>
        </w:tc>
        <w:tc>
          <w:tcPr>
            <w:tcW w:w="175" w:type="pct"/>
          </w:tcPr>
          <w:p w:rsidR="004A3787" w:rsidRPr="006201B5" w:rsidRDefault="004A3787" w:rsidP="004A3787">
            <w:pPr>
              <w:jc w:val="center"/>
              <w:rPr>
                <w:rFonts w:ascii="Arial" w:hAnsi="Arial" w:cs="Arial"/>
                <w:b/>
                <w:bCs/>
                <w:sz w:val="20"/>
                <w:szCs w:val="20"/>
              </w:rPr>
            </w:pPr>
            <w:r w:rsidRPr="006201B5">
              <w:rPr>
                <w:rFonts w:ascii="Arial" w:hAnsi="Arial" w:cs="Arial"/>
                <w:b/>
                <w:bCs/>
                <w:sz w:val="20"/>
                <w:szCs w:val="20"/>
              </w:rPr>
              <w:t>0</w:t>
            </w:r>
          </w:p>
        </w:tc>
        <w:tc>
          <w:tcPr>
            <w:tcW w:w="188" w:type="pct"/>
          </w:tcPr>
          <w:p w:rsidR="004A3787" w:rsidRPr="006201B5" w:rsidRDefault="004A3787" w:rsidP="004A3787">
            <w:pPr>
              <w:rPr>
                <w:rFonts w:ascii="Arial" w:hAnsi="Arial" w:cs="Arial"/>
                <w:b/>
                <w:bCs/>
                <w:sz w:val="20"/>
                <w:szCs w:val="20"/>
              </w:rPr>
            </w:pPr>
            <w:r w:rsidRPr="006201B5">
              <w:rPr>
                <w:rFonts w:ascii="Arial" w:hAnsi="Arial" w:cs="Arial"/>
                <w:b/>
                <w:bCs/>
                <w:sz w:val="20"/>
                <w:szCs w:val="20"/>
              </w:rPr>
              <w:t>1</w:t>
            </w:r>
          </w:p>
        </w:tc>
        <w:tc>
          <w:tcPr>
            <w:tcW w:w="188" w:type="pct"/>
          </w:tcPr>
          <w:p w:rsidR="004A3787" w:rsidRPr="006201B5" w:rsidRDefault="004A3787" w:rsidP="004A3787">
            <w:pPr>
              <w:jc w:val="center"/>
              <w:rPr>
                <w:rFonts w:ascii="Arial" w:hAnsi="Arial" w:cs="Arial"/>
                <w:b/>
                <w:bCs/>
                <w:sz w:val="20"/>
                <w:szCs w:val="20"/>
              </w:rPr>
            </w:pPr>
            <w:r w:rsidRPr="006201B5">
              <w:rPr>
                <w:rFonts w:ascii="Arial" w:hAnsi="Arial" w:cs="Arial"/>
                <w:b/>
                <w:bCs/>
                <w:sz w:val="20"/>
                <w:szCs w:val="20"/>
              </w:rPr>
              <w:t>2</w:t>
            </w:r>
          </w:p>
        </w:tc>
        <w:tc>
          <w:tcPr>
            <w:tcW w:w="188" w:type="pct"/>
          </w:tcPr>
          <w:p w:rsidR="004A3787" w:rsidRPr="006201B5" w:rsidRDefault="004A3787" w:rsidP="004A3787">
            <w:pPr>
              <w:jc w:val="center"/>
              <w:rPr>
                <w:rFonts w:ascii="Arial" w:hAnsi="Arial" w:cs="Arial"/>
                <w:b/>
                <w:bCs/>
                <w:sz w:val="20"/>
                <w:szCs w:val="20"/>
              </w:rPr>
            </w:pPr>
            <w:r w:rsidRPr="006201B5">
              <w:rPr>
                <w:rFonts w:ascii="Arial" w:hAnsi="Arial" w:cs="Arial"/>
                <w:b/>
                <w:bCs/>
                <w:sz w:val="20"/>
                <w:szCs w:val="20"/>
              </w:rPr>
              <w:t>3</w:t>
            </w:r>
          </w:p>
        </w:tc>
        <w:tc>
          <w:tcPr>
            <w:tcW w:w="188" w:type="pct"/>
          </w:tcPr>
          <w:p w:rsidR="004A3787" w:rsidRPr="006201B5" w:rsidRDefault="004A3787" w:rsidP="004A3787">
            <w:pPr>
              <w:jc w:val="center"/>
              <w:rPr>
                <w:rFonts w:ascii="Arial" w:hAnsi="Arial" w:cs="Arial"/>
                <w:b/>
                <w:bCs/>
                <w:sz w:val="20"/>
                <w:szCs w:val="20"/>
              </w:rPr>
            </w:pPr>
            <w:r w:rsidRPr="006201B5">
              <w:rPr>
                <w:rFonts w:ascii="Arial" w:hAnsi="Arial" w:cs="Arial"/>
                <w:b/>
                <w:bCs/>
                <w:sz w:val="20"/>
                <w:szCs w:val="20"/>
              </w:rPr>
              <w:t>4</w:t>
            </w:r>
          </w:p>
        </w:tc>
        <w:tc>
          <w:tcPr>
            <w:tcW w:w="188" w:type="pct"/>
          </w:tcPr>
          <w:p w:rsidR="004A3787" w:rsidRPr="006201B5" w:rsidRDefault="004A3787" w:rsidP="004A3787">
            <w:pPr>
              <w:jc w:val="center"/>
              <w:rPr>
                <w:rFonts w:ascii="Arial" w:hAnsi="Arial" w:cs="Arial"/>
                <w:b/>
                <w:bCs/>
                <w:sz w:val="20"/>
                <w:szCs w:val="20"/>
              </w:rPr>
            </w:pPr>
            <w:r w:rsidRPr="006201B5">
              <w:rPr>
                <w:rFonts w:ascii="Arial" w:hAnsi="Arial" w:cs="Arial"/>
                <w:b/>
                <w:bCs/>
                <w:sz w:val="20"/>
                <w:szCs w:val="20"/>
              </w:rPr>
              <w:t>5</w:t>
            </w:r>
          </w:p>
        </w:tc>
        <w:tc>
          <w:tcPr>
            <w:tcW w:w="2385" w:type="pct"/>
            <w:vMerge/>
          </w:tcPr>
          <w:p w:rsidR="004A3787" w:rsidRPr="006201B5" w:rsidRDefault="004A3787" w:rsidP="004A3787">
            <w:pPr>
              <w:jc w:val="center"/>
              <w:rPr>
                <w:rFonts w:ascii="Arial" w:hAnsi="Arial" w:cs="Arial"/>
                <w:b/>
                <w:bCs/>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1.</w:t>
            </w:r>
          </w:p>
        </w:tc>
        <w:tc>
          <w:tcPr>
            <w:tcW w:w="1188" w:type="pct"/>
          </w:tcPr>
          <w:p w:rsidR="0076497F" w:rsidRPr="006201B5" w:rsidRDefault="007B483A" w:rsidP="00D94677">
            <w:pPr>
              <w:rPr>
                <w:rFonts w:ascii="Arial" w:hAnsi="Arial" w:cs="Arial"/>
                <w:sz w:val="20"/>
                <w:szCs w:val="20"/>
              </w:rPr>
            </w:pPr>
            <w:r>
              <w:rPr>
                <w:rFonts w:ascii="Arial" w:hAnsi="Arial" w:cs="Arial"/>
                <w:sz w:val="20"/>
                <w:szCs w:val="20"/>
              </w:rPr>
              <w:t>Understanding of  a permit requirement among employees / supervisors</w:t>
            </w:r>
            <w:r w:rsidR="00921EB9">
              <w:rPr>
                <w:rFonts w:ascii="Arial" w:hAnsi="Arial" w:cs="Arial"/>
                <w:sz w:val="20"/>
                <w:szCs w:val="20"/>
              </w:rPr>
              <w:t xml:space="preserve"> for the works</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2.</w:t>
            </w:r>
          </w:p>
        </w:tc>
        <w:tc>
          <w:tcPr>
            <w:tcW w:w="1188" w:type="pct"/>
          </w:tcPr>
          <w:p w:rsidR="0076497F" w:rsidRPr="006201B5" w:rsidRDefault="007B483A" w:rsidP="00D94677">
            <w:pPr>
              <w:pStyle w:val="Header"/>
              <w:tabs>
                <w:tab w:val="clear" w:pos="4320"/>
                <w:tab w:val="clear" w:pos="8640"/>
              </w:tabs>
              <w:rPr>
                <w:rFonts w:ascii="Arial" w:hAnsi="Arial" w:cs="Arial"/>
                <w:sz w:val="20"/>
                <w:szCs w:val="20"/>
              </w:rPr>
            </w:pPr>
            <w:r>
              <w:rPr>
                <w:rFonts w:ascii="Arial" w:hAnsi="Arial" w:cs="Arial"/>
                <w:sz w:val="20"/>
                <w:szCs w:val="20"/>
              </w:rPr>
              <w:t xml:space="preserve">Understanding of </w:t>
            </w:r>
            <w:r w:rsidR="00921EB9">
              <w:rPr>
                <w:rFonts w:ascii="Arial" w:hAnsi="Arial" w:cs="Arial"/>
                <w:sz w:val="20"/>
                <w:szCs w:val="20"/>
              </w:rPr>
              <w:t>contents of a Permit</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3.</w:t>
            </w:r>
          </w:p>
        </w:tc>
        <w:tc>
          <w:tcPr>
            <w:tcW w:w="1188" w:type="pct"/>
          </w:tcPr>
          <w:p w:rsidR="0076497F" w:rsidRPr="006201B5" w:rsidRDefault="00921EB9" w:rsidP="00D94677">
            <w:pPr>
              <w:rPr>
                <w:rFonts w:ascii="Arial" w:hAnsi="Arial" w:cs="Arial"/>
                <w:sz w:val="20"/>
                <w:szCs w:val="20"/>
              </w:rPr>
            </w:pPr>
            <w:r>
              <w:rPr>
                <w:rFonts w:ascii="Arial" w:hAnsi="Arial" w:cs="Arial"/>
                <w:sz w:val="20"/>
                <w:szCs w:val="20"/>
              </w:rPr>
              <w:t>Understanding of roles and responsibilities of role players in PTW system ( PICWS-Person In Charge of Work Site, AGT – Authorized gas Tester, Validate, Issuer, Originator, Acceptor, Endorser)</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4.</w:t>
            </w:r>
          </w:p>
        </w:tc>
        <w:tc>
          <w:tcPr>
            <w:tcW w:w="1188" w:type="pct"/>
          </w:tcPr>
          <w:p w:rsidR="0076497F" w:rsidRPr="006201B5" w:rsidRDefault="00921EB9" w:rsidP="00D94677">
            <w:pPr>
              <w:rPr>
                <w:rFonts w:ascii="Arial" w:hAnsi="Arial" w:cs="Arial"/>
                <w:sz w:val="20"/>
                <w:szCs w:val="20"/>
              </w:rPr>
            </w:pPr>
            <w:r>
              <w:rPr>
                <w:rFonts w:ascii="Arial" w:hAnsi="Arial" w:cs="Arial"/>
                <w:sz w:val="20"/>
                <w:szCs w:val="20"/>
              </w:rPr>
              <w:t xml:space="preserve">Understanding of different types of permits ( Work Permit, Hot Work Permit -1 &amp; 2, Excavation Permit, Radiography Permit, Gas Test Certificate, Confined Space Entry Certificate, Electrical Isolation Certificate)  </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5.</w:t>
            </w:r>
          </w:p>
        </w:tc>
        <w:tc>
          <w:tcPr>
            <w:tcW w:w="1188" w:type="pct"/>
          </w:tcPr>
          <w:p w:rsidR="0076497F" w:rsidRPr="006201B5" w:rsidRDefault="00921EB9" w:rsidP="00D94677">
            <w:pPr>
              <w:rPr>
                <w:rFonts w:ascii="Arial" w:hAnsi="Arial" w:cs="Arial"/>
                <w:sz w:val="20"/>
                <w:szCs w:val="20"/>
              </w:rPr>
            </w:pPr>
            <w:r>
              <w:rPr>
                <w:rFonts w:ascii="Arial" w:hAnsi="Arial" w:cs="Arial"/>
                <w:sz w:val="20"/>
                <w:szCs w:val="20"/>
              </w:rPr>
              <w:t>Understanding the process of PTW system</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6.</w:t>
            </w:r>
          </w:p>
        </w:tc>
        <w:tc>
          <w:tcPr>
            <w:tcW w:w="1188" w:type="pct"/>
          </w:tcPr>
          <w:p w:rsidR="0076497F" w:rsidRPr="006201B5" w:rsidRDefault="00921EB9" w:rsidP="00D94677">
            <w:pPr>
              <w:rPr>
                <w:rFonts w:ascii="Arial" w:hAnsi="Arial" w:cs="Arial"/>
                <w:sz w:val="20"/>
                <w:szCs w:val="20"/>
              </w:rPr>
            </w:pPr>
            <w:r>
              <w:rPr>
                <w:rFonts w:ascii="Arial" w:hAnsi="Arial" w:cs="Arial"/>
                <w:sz w:val="20"/>
                <w:szCs w:val="20"/>
              </w:rPr>
              <w:t>Display of permit</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7.</w:t>
            </w:r>
          </w:p>
        </w:tc>
        <w:tc>
          <w:tcPr>
            <w:tcW w:w="1188" w:type="pct"/>
          </w:tcPr>
          <w:p w:rsidR="0076497F" w:rsidRPr="006201B5" w:rsidRDefault="00921EB9" w:rsidP="00D94677">
            <w:pPr>
              <w:rPr>
                <w:rFonts w:ascii="Arial" w:hAnsi="Arial" w:cs="Arial"/>
                <w:sz w:val="20"/>
                <w:szCs w:val="20"/>
              </w:rPr>
            </w:pPr>
            <w:r>
              <w:rPr>
                <w:rFonts w:ascii="Arial" w:hAnsi="Arial" w:cs="Arial"/>
                <w:sz w:val="20"/>
                <w:szCs w:val="20"/>
              </w:rPr>
              <w:t>Validation of permit</w:t>
            </w:r>
            <w:r w:rsidR="00B85627">
              <w:rPr>
                <w:rFonts w:ascii="Arial" w:hAnsi="Arial" w:cs="Arial"/>
                <w:sz w:val="20"/>
                <w:szCs w:val="20"/>
              </w:rPr>
              <w:t xml:space="preserve"> (period, signatures)</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8.</w:t>
            </w:r>
          </w:p>
        </w:tc>
        <w:tc>
          <w:tcPr>
            <w:tcW w:w="1188" w:type="pct"/>
          </w:tcPr>
          <w:p w:rsidR="0076497F" w:rsidRPr="006201B5" w:rsidRDefault="00921EB9" w:rsidP="00D94677">
            <w:pPr>
              <w:rPr>
                <w:rFonts w:ascii="Arial" w:hAnsi="Arial" w:cs="Arial"/>
                <w:sz w:val="20"/>
                <w:szCs w:val="20"/>
              </w:rPr>
            </w:pPr>
            <w:r>
              <w:rPr>
                <w:rFonts w:ascii="Arial" w:hAnsi="Arial" w:cs="Arial"/>
                <w:sz w:val="20"/>
                <w:szCs w:val="20"/>
              </w:rPr>
              <w:t>Availability of approved Activity Risk Assessment and compliance to the specified controls in the ARA</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p>
          <w:p w:rsidR="0076497F" w:rsidRPr="006201B5" w:rsidRDefault="00B241AE" w:rsidP="004A3787">
            <w:pPr>
              <w:rPr>
                <w:rFonts w:ascii="Arial" w:hAnsi="Arial" w:cs="Arial"/>
                <w:sz w:val="20"/>
                <w:szCs w:val="20"/>
              </w:rPr>
            </w:pPr>
            <w:r>
              <w:rPr>
                <w:rFonts w:ascii="Arial" w:hAnsi="Arial" w:cs="Arial"/>
                <w:sz w:val="20"/>
                <w:szCs w:val="20"/>
              </w:rPr>
              <w:t>9</w:t>
            </w:r>
          </w:p>
        </w:tc>
        <w:tc>
          <w:tcPr>
            <w:tcW w:w="1188" w:type="pct"/>
          </w:tcPr>
          <w:p w:rsidR="0076497F" w:rsidRPr="006201B5" w:rsidRDefault="00B85627" w:rsidP="00D94677">
            <w:pPr>
              <w:rPr>
                <w:rFonts w:ascii="Arial" w:hAnsi="Arial" w:cs="Arial"/>
                <w:sz w:val="20"/>
                <w:szCs w:val="20"/>
              </w:rPr>
            </w:pPr>
            <w:r>
              <w:rPr>
                <w:rFonts w:ascii="Arial" w:hAnsi="Arial" w:cs="Arial"/>
                <w:sz w:val="20"/>
                <w:szCs w:val="20"/>
              </w:rPr>
              <w:t>Discussion of permit and its requirements in the Tool Box Talk and its confirmation</w:t>
            </w: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r w:rsidR="00BB7575" w:rsidRPr="006201B5" w:rsidTr="004A3787">
        <w:tc>
          <w:tcPr>
            <w:tcW w:w="312" w:type="pct"/>
          </w:tcPr>
          <w:p w:rsidR="00BB7575" w:rsidRPr="006201B5" w:rsidRDefault="00B241AE" w:rsidP="004A3787">
            <w:pPr>
              <w:rPr>
                <w:rFonts w:ascii="Arial" w:hAnsi="Arial" w:cs="Arial"/>
                <w:sz w:val="20"/>
                <w:szCs w:val="20"/>
              </w:rPr>
            </w:pPr>
            <w:r>
              <w:rPr>
                <w:rFonts w:ascii="Arial" w:hAnsi="Arial" w:cs="Arial"/>
                <w:sz w:val="20"/>
                <w:szCs w:val="20"/>
              </w:rPr>
              <w:t>10</w:t>
            </w:r>
          </w:p>
        </w:tc>
        <w:tc>
          <w:tcPr>
            <w:tcW w:w="1188" w:type="pct"/>
          </w:tcPr>
          <w:p w:rsidR="00BB7575" w:rsidRDefault="00B85627" w:rsidP="00D94677">
            <w:pPr>
              <w:rPr>
                <w:rFonts w:ascii="Arial" w:hAnsi="Arial" w:cs="Arial"/>
                <w:sz w:val="20"/>
                <w:szCs w:val="20"/>
              </w:rPr>
            </w:pPr>
            <w:r>
              <w:rPr>
                <w:rFonts w:ascii="Arial" w:hAnsi="Arial" w:cs="Arial"/>
                <w:sz w:val="20"/>
                <w:szCs w:val="20"/>
              </w:rPr>
              <w:t>Compliance to the conditions specified in the Permit</w:t>
            </w:r>
          </w:p>
        </w:tc>
        <w:tc>
          <w:tcPr>
            <w:tcW w:w="175" w:type="pct"/>
          </w:tcPr>
          <w:p w:rsidR="00BB7575" w:rsidRPr="006201B5" w:rsidRDefault="00BB7575" w:rsidP="004A3787">
            <w:pPr>
              <w:rPr>
                <w:rFonts w:ascii="Arial" w:hAnsi="Arial" w:cs="Arial"/>
                <w:sz w:val="20"/>
                <w:szCs w:val="20"/>
              </w:rPr>
            </w:pPr>
          </w:p>
        </w:tc>
        <w:tc>
          <w:tcPr>
            <w:tcW w:w="188" w:type="pct"/>
          </w:tcPr>
          <w:p w:rsidR="00BB7575" w:rsidRPr="006201B5" w:rsidRDefault="00BB7575" w:rsidP="004A3787">
            <w:pPr>
              <w:rPr>
                <w:rFonts w:ascii="Arial" w:hAnsi="Arial" w:cs="Arial"/>
                <w:sz w:val="20"/>
                <w:szCs w:val="20"/>
              </w:rPr>
            </w:pPr>
          </w:p>
        </w:tc>
        <w:tc>
          <w:tcPr>
            <w:tcW w:w="188" w:type="pct"/>
          </w:tcPr>
          <w:p w:rsidR="00BB7575" w:rsidRPr="006201B5" w:rsidRDefault="00BB7575" w:rsidP="004A3787">
            <w:pPr>
              <w:rPr>
                <w:rFonts w:ascii="Arial" w:hAnsi="Arial" w:cs="Arial"/>
                <w:sz w:val="20"/>
                <w:szCs w:val="20"/>
              </w:rPr>
            </w:pPr>
          </w:p>
        </w:tc>
        <w:tc>
          <w:tcPr>
            <w:tcW w:w="188" w:type="pct"/>
          </w:tcPr>
          <w:p w:rsidR="00BB7575" w:rsidRPr="006201B5" w:rsidRDefault="00BB7575" w:rsidP="004A3787">
            <w:pPr>
              <w:rPr>
                <w:rFonts w:ascii="Arial" w:hAnsi="Arial" w:cs="Arial"/>
                <w:sz w:val="20"/>
                <w:szCs w:val="20"/>
              </w:rPr>
            </w:pPr>
          </w:p>
        </w:tc>
        <w:tc>
          <w:tcPr>
            <w:tcW w:w="188" w:type="pct"/>
          </w:tcPr>
          <w:p w:rsidR="00BB7575" w:rsidRPr="006201B5" w:rsidRDefault="00BB7575" w:rsidP="004A3787">
            <w:pPr>
              <w:rPr>
                <w:rFonts w:ascii="Arial" w:hAnsi="Arial" w:cs="Arial"/>
                <w:sz w:val="20"/>
                <w:szCs w:val="20"/>
              </w:rPr>
            </w:pPr>
          </w:p>
        </w:tc>
        <w:tc>
          <w:tcPr>
            <w:tcW w:w="188" w:type="pct"/>
          </w:tcPr>
          <w:p w:rsidR="00BB7575" w:rsidRPr="006201B5" w:rsidRDefault="00BB7575" w:rsidP="004A3787">
            <w:pPr>
              <w:rPr>
                <w:rFonts w:ascii="Arial" w:hAnsi="Arial" w:cs="Arial"/>
                <w:sz w:val="20"/>
                <w:szCs w:val="20"/>
              </w:rPr>
            </w:pPr>
          </w:p>
        </w:tc>
        <w:tc>
          <w:tcPr>
            <w:tcW w:w="2385" w:type="pct"/>
          </w:tcPr>
          <w:p w:rsidR="00BB7575" w:rsidRPr="006201B5" w:rsidRDefault="00BB7575" w:rsidP="004A3787">
            <w:pPr>
              <w:rPr>
                <w:rFonts w:ascii="Arial" w:hAnsi="Arial" w:cs="Arial"/>
                <w:sz w:val="20"/>
                <w:szCs w:val="20"/>
              </w:rPr>
            </w:pPr>
          </w:p>
        </w:tc>
      </w:tr>
      <w:tr w:rsidR="0076497F" w:rsidRPr="006201B5" w:rsidTr="004A3787">
        <w:tc>
          <w:tcPr>
            <w:tcW w:w="312" w:type="pct"/>
          </w:tcPr>
          <w:p w:rsidR="0076497F" w:rsidRPr="006201B5" w:rsidRDefault="0076497F" w:rsidP="004A3787">
            <w:pPr>
              <w:rPr>
                <w:rFonts w:ascii="Arial" w:hAnsi="Arial" w:cs="Arial"/>
                <w:sz w:val="20"/>
                <w:szCs w:val="20"/>
              </w:rPr>
            </w:pPr>
            <w:r w:rsidRPr="006201B5">
              <w:rPr>
                <w:rFonts w:ascii="Arial" w:hAnsi="Arial" w:cs="Arial"/>
                <w:sz w:val="20"/>
                <w:szCs w:val="20"/>
              </w:rPr>
              <w:t>11.</w:t>
            </w:r>
          </w:p>
        </w:tc>
        <w:tc>
          <w:tcPr>
            <w:tcW w:w="1188" w:type="pct"/>
          </w:tcPr>
          <w:p w:rsidR="0076497F" w:rsidRPr="006201B5" w:rsidRDefault="0076497F" w:rsidP="00D94677">
            <w:pPr>
              <w:rPr>
                <w:rFonts w:ascii="Arial" w:hAnsi="Arial" w:cs="Arial"/>
                <w:sz w:val="20"/>
                <w:szCs w:val="20"/>
              </w:rPr>
            </w:pPr>
          </w:p>
        </w:tc>
        <w:tc>
          <w:tcPr>
            <w:tcW w:w="175"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188" w:type="pct"/>
          </w:tcPr>
          <w:p w:rsidR="0076497F" w:rsidRPr="006201B5" w:rsidRDefault="0076497F" w:rsidP="004A3787">
            <w:pPr>
              <w:rPr>
                <w:rFonts w:ascii="Arial" w:hAnsi="Arial" w:cs="Arial"/>
                <w:sz w:val="20"/>
                <w:szCs w:val="20"/>
              </w:rPr>
            </w:pPr>
          </w:p>
        </w:tc>
        <w:tc>
          <w:tcPr>
            <w:tcW w:w="2385" w:type="pct"/>
          </w:tcPr>
          <w:p w:rsidR="0076497F" w:rsidRPr="006201B5" w:rsidRDefault="0076497F" w:rsidP="004A3787">
            <w:pPr>
              <w:rPr>
                <w:rFonts w:ascii="Arial" w:hAnsi="Arial" w:cs="Arial"/>
                <w:sz w:val="20"/>
                <w:szCs w:val="20"/>
              </w:rPr>
            </w:pPr>
          </w:p>
        </w:tc>
      </w:tr>
    </w:tbl>
    <w:p w:rsidR="00B85627" w:rsidRDefault="00B85627">
      <w:r>
        <w:br w:type="page"/>
      </w:r>
      <w:r>
        <w:rPr>
          <w:rFonts w:ascii="Arial" w:hAnsi="Arial" w:cs="Arial"/>
          <w:b/>
          <w:sz w:val="20"/>
          <w:szCs w:val="20"/>
        </w:rPr>
        <w:lastRenderedPageBreak/>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B85627" w:rsidRDefault="00B85627"/>
    <w:p w:rsidR="00B85627" w:rsidRDefault="00B85627"/>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5"/>
        <w:gridCol w:w="3217"/>
        <w:gridCol w:w="4226"/>
        <w:gridCol w:w="3005"/>
      </w:tblGrid>
      <w:tr w:rsidR="00840651" w:rsidRPr="00573E7C" w:rsidTr="00573E7C">
        <w:tc>
          <w:tcPr>
            <w:tcW w:w="2584" w:type="pct"/>
            <w:gridSpan w:val="2"/>
          </w:tcPr>
          <w:p w:rsidR="00840651" w:rsidRPr="00573E7C" w:rsidRDefault="00BB7575" w:rsidP="00573E7C">
            <w:pPr>
              <w:jc w:val="center"/>
              <w:rPr>
                <w:rFonts w:ascii="Arial" w:hAnsi="Arial" w:cs="Arial"/>
                <w:b/>
                <w:sz w:val="20"/>
                <w:szCs w:val="20"/>
              </w:rPr>
            </w:pPr>
            <w:r>
              <w:br w:type="page"/>
            </w:r>
            <w:r w:rsidR="00840651" w:rsidRPr="00573E7C">
              <w:rPr>
                <w:rFonts w:ascii="Arial" w:hAnsi="Arial" w:cs="Arial"/>
                <w:b/>
                <w:sz w:val="20"/>
                <w:szCs w:val="20"/>
              </w:rPr>
              <w:t>Audit conducted  by</w:t>
            </w:r>
          </w:p>
        </w:tc>
        <w:tc>
          <w:tcPr>
            <w:tcW w:w="2416" w:type="pct"/>
            <w:gridSpan w:val="2"/>
          </w:tcPr>
          <w:p w:rsidR="00840651" w:rsidRPr="00573E7C" w:rsidRDefault="00962DA0" w:rsidP="00573E7C">
            <w:pPr>
              <w:jc w:val="center"/>
              <w:rPr>
                <w:rFonts w:ascii="Arial" w:hAnsi="Arial" w:cs="Arial"/>
                <w:b/>
                <w:sz w:val="20"/>
                <w:szCs w:val="20"/>
              </w:rPr>
            </w:pPr>
            <w:r w:rsidRPr="00573E7C">
              <w:rPr>
                <w:rFonts w:ascii="Arial" w:hAnsi="Arial" w:cs="Arial"/>
                <w:b/>
                <w:sz w:val="20"/>
                <w:szCs w:val="20"/>
              </w:rPr>
              <w:t>Auditees</w:t>
            </w:r>
            <w:r w:rsidR="00840651" w:rsidRPr="00573E7C">
              <w:rPr>
                <w:rFonts w:ascii="Arial" w:hAnsi="Arial" w:cs="Arial"/>
                <w:b/>
                <w:sz w:val="20"/>
                <w:szCs w:val="20"/>
              </w:rPr>
              <w:t xml:space="preserve"> attended</w:t>
            </w:r>
          </w:p>
        </w:tc>
      </w:tr>
      <w:tr w:rsidR="00840651" w:rsidRPr="00573E7C" w:rsidTr="00573E7C">
        <w:tc>
          <w:tcPr>
            <w:tcW w:w="1509" w:type="pct"/>
          </w:tcPr>
          <w:p w:rsidR="00840651" w:rsidRPr="00573E7C" w:rsidRDefault="00840651" w:rsidP="00573E7C">
            <w:pPr>
              <w:jc w:val="center"/>
              <w:rPr>
                <w:rFonts w:ascii="Arial" w:hAnsi="Arial" w:cs="Arial"/>
                <w:b/>
                <w:sz w:val="20"/>
                <w:szCs w:val="20"/>
              </w:rPr>
            </w:pPr>
            <w:r w:rsidRPr="00573E7C">
              <w:rPr>
                <w:rFonts w:ascii="Arial" w:hAnsi="Arial" w:cs="Arial"/>
                <w:b/>
                <w:sz w:val="20"/>
                <w:szCs w:val="20"/>
              </w:rPr>
              <w:t>Name and designation</w:t>
            </w:r>
          </w:p>
        </w:tc>
        <w:tc>
          <w:tcPr>
            <w:tcW w:w="1075" w:type="pct"/>
          </w:tcPr>
          <w:p w:rsidR="00840651" w:rsidRPr="00573E7C" w:rsidRDefault="00840651" w:rsidP="00573E7C">
            <w:pPr>
              <w:jc w:val="center"/>
              <w:rPr>
                <w:rFonts w:ascii="Arial" w:hAnsi="Arial" w:cs="Arial"/>
                <w:b/>
                <w:sz w:val="20"/>
                <w:szCs w:val="20"/>
              </w:rPr>
            </w:pPr>
            <w:r w:rsidRPr="00573E7C">
              <w:rPr>
                <w:rFonts w:ascii="Arial" w:hAnsi="Arial" w:cs="Arial"/>
                <w:b/>
                <w:sz w:val="20"/>
                <w:szCs w:val="20"/>
              </w:rPr>
              <w:t>Signature</w:t>
            </w:r>
          </w:p>
        </w:tc>
        <w:tc>
          <w:tcPr>
            <w:tcW w:w="1412" w:type="pct"/>
          </w:tcPr>
          <w:p w:rsidR="00840651" w:rsidRPr="00573E7C" w:rsidRDefault="00840651" w:rsidP="00573E7C">
            <w:pPr>
              <w:jc w:val="center"/>
              <w:rPr>
                <w:rFonts w:ascii="Arial" w:hAnsi="Arial" w:cs="Arial"/>
                <w:b/>
                <w:sz w:val="20"/>
                <w:szCs w:val="20"/>
              </w:rPr>
            </w:pPr>
            <w:r w:rsidRPr="00573E7C">
              <w:rPr>
                <w:rFonts w:ascii="Arial" w:hAnsi="Arial" w:cs="Arial"/>
                <w:b/>
                <w:sz w:val="20"/>
                <w:szCs w:val="20"/>
              </w:rPr>
              <w:t>Name and designation</w:t>
            </w:r>
          </w:p>
        </w:tc>
        <w:tc>
          <w:tcPr>
            <w:tcW w:w="1004" w:type="pct"/>
          </w:tcPr>
          <w:p w:rsidR="00840651" w:rsidRPr="00573E7C" w:rsidRDefault="00840651" w:rsidP="00573E7C">
            <w:pPr>
              <w:jc w:val="center"/>
              <w:rPr>
                <w:rFonts w:ascii="Arial" w:hAnsi="Arial" w:cs="Arial"/>
                <w:b/>
                <w:sz w:val="20"/>
                <w:szCs w:val="20"/>
              </w:rPr>
            </w:pPr>
            <w:r w:rsidRPr="00573E7C">
              <w:rPr>
                <w:rFonts w:ascii="Arial" w:hAnsi="Arial" w:cs="Arial"/>
                <w:b/>
                <w:sz w:val="20"/>
                <w:szCs w:val="20"/>
              </w:rPr>
              <w:t>Signature</w:t>
            </w:r>
          </w:p>
        </w:tc>
      </w:tr>
      <w:tr w:rsidR="00840651" w:rsidRPr="00573E7C" w:rsidTr="00573E7C">
        <w:tc>
          <w:tcPr>
            <w:tcW w:w="1509" w:type="pct"/>
          </w:tcPr>
          <w:p w:rsidR="00840651" w:rsidRPr="00573E7C" w:rsidRDefault="00840651" w:rsidP="001372ED">
            <w:pPr>
              <w:rPr>
                <w:rFonts w:ascii="Arial" w:hAnsi="Arial" w:cs="Arial"/>
                <w:sz w:val="20"/>
                <w:szCs w:val="20"/>
              </w:rPr>
            </w:pPr>
          </w:p>
        </w:tc>
        <w:tc>
          <w:tcPr>
            <w:tcW w:w="1075" w:type="pct"/>
          </w:tcPr>
          <w:p w:rsidR="00840651" w:rsidRPr="00573E7C" w:rsidRDefault="00840651" w:rsidP="001372ED">
            <w:pPr>
              <w:rPr>
                <w:rFonts w:ascii="Arial" w:hAnsi="Arial" w:cs="Arial"/>
                <w:sz w:val="20"/>
                <w:szCs w:val="20"/>
              </w:rPr>
            </w:pPr>
          </w:p>
        </w:tc>
        <w:tc>
          <w:tcPr>
            <w:tcW w:w="1412" w:type="pct"/>
          </w:tcPr>
          <w:p w:rsidR="00840651" w:rsidRPr="00573E7C" w:rsidRDefault="00840651" w:rsidP="001372ED">
            <w:pPr>
              <w:rPr>
                <w:rFonts w:ascii="Arial" w:hAnsi="Arial" w:cs="Arial"/>
                <w:sz w:val="20"/>
                <w:szCs w:val="20"/>
              </w:rPr>
            </w:pPr>
          </w:p>
        </w:tc>
        <w:tc>
          <w:tcPr>
            <w:tcW w:w="1004" w:type="pct"/>
          </w:tcPr>
          <w:p w:rsidR="00840651" w:rsidRPr="00573E7C" w:rsidRDefault="00840651" w:rsidP="001372ED">
            <w:pPr>
              <w:rPr>
                <w:rFonts w:ascii="Arial" w:hAnsi="Arial" w:cs="Arial"/>
                <w:sz w:val="20"/>
                <w:szCs w:val="20"/>
              </w:rPr>
            </w:pPr>
          </w:p>
        </w:tc>
      </w:tr>
      <w:tr w:rsidR="00840651" w:rsidRPr="00573E7C" w:rsidTr="00573E7C">
        <w:tc>
          <w:tcPr>
            <w:tcW w:w="1509" w:type="pct"/>
          </w:tcPr>
          <w:p w:rsidR="00840651" w:rsidRPr="00573E7C" w:rsidRDefault="00840651" w:rsidP="001372ED">
            <w:pPr>
              <w:rPr>
                <w:rFonts w:ascii="Arial" w:hAnsi="Arial" w:cs="Arial"/>
                <w:sz w:val="20"/>
                <w:szCs w:val="20"/>
              </w:rPr>
            </w:pPr>
          </w:p>
        </w:tc>
        <w:tc>
          <w:tcPr>
            <w:tcW w:w="1075" w:type="pct"/>
          </w:tcPr>
          <w:p w:rsidR="00840651" w:rsidRPr="00573E7C" w:rsidRDefault="00840651" w:rsidP="001372ED">
            <w:pPr>
              <w:rPr>
                <w:rFonts w:ascii="Arial" w:hAnsi="Arial" w:cs="Arial"/>
                <w:sz w:val="20"/>
                <w:szCs w:val="20"/>
              </w:rPr>
            </w:pPr>
          </w:p>
        </w:tc>
        <w:tc>
          <w:tcPr>
            <w:tcW w:w="1412" w:type="pct"/>
          </w:tcPr>
          <w:p w:rsidR="00840651" w:rsidRPr="00573E7C" w:rsidRDefault="00840651" w:rsidP="001372ED">
            <w:pPr>
              <w:rPr>
                <w:rFonts w:ascii="Arial" w:hAnsi="Arial" w:cs="Arial"/>
                <w:sz w:val="20"/>
                <w:szCs w:val="20"/>
              </w:rPr>
            </w:pPr>
          </w:p>
        </w:tc>
        <w:tc>
          <w:tcPr>
            <w:tcW w:w="1004" w:type="pct"/>
          </w:tcPr>
          <w:p w:rsidR="00840651" w:rsidRPr="00573E7C" w:rsidRDefault="00840651" w:rsidP="001372ED">
            <w:pPr>
              <w:rPr>
                <w:rFonts w:ascii="Arial" w:hAnsi="Arial" w:cs="Arial"/>
                <w:sz w:val="20"/>
                <w:szCs w:val="20"/>
              </w:rPr>
            </w:pPr>
          </w:p>
        </w:tc>
      </w:tr>
      <w:tr w:rsidR="00840651" w:rsidRPr="00573E7C" w:rsidTr="00573E7C">
        <w:tc>
          <w:tcPr>
            <w:tcW w:w="1509" w:type="pct"/>
          </w:tcPr>
          <w:p w:rsidR="00840651" w:rsidRPr="00573E7C" w:rsidRDefault="00840651" w:rsidP="001372ED">
            <w:pPr>
              <w:rPr>
                <w:rFonts w:ascii="Arial" w:hAnsi="Arial" w:cs="Arial"/>
                <w:sz w:val="20"/>
                <w:szCs w:val="20"/>
              </w:rPr>
            </w:pPr>
          </w:p>
        </w:tc>
        <w:tc>
          <w:tcPr>
            <w:tcW w:w="1075" w:type="pct"/>
          </w:tcPr>
          <w:p w:rsidR="00840651" w:rsidRPr="00573E7C" w:rsidRDefault="00840651" w:rsidP="001372ED">
            <w:pPr>
              <w:rPr>
                <w:rFonts w:ascii="Arial" w:hAnsi="Arial" w:cs="Arial"/>
                <w:sz w:val="20"/>
                <w:szCs w:val="20"/>
              </w:rPr>
            </w:pPr>
          </w:p>
        </w:tc>
        <w:tc>
          <w:tcPr>
            <w:tcW w:w="1412" w:type="pct"/>
          </w:tcPr>
          <w:p w:rsidR="00840651" w:rsidRPr="00573E7C" w:rsidRDefault="00840651" w:rsidP="001372ED">
            <w:pPr>
              <w:rPr>
                <w:rFonts w:ascii="Arial" w:hAnsi="Arial" w:cs="Arial"/>
                <w:sz w:val="20"/>
                <w:szCs w:val="20"/>
              </w:rPr>
            </w:pPr>
          </w:p>
        </w:tc>
        <w:tc>
          <w:tcPr>
            <w:tcW w:w="1004" w:type="pct"/>
          </w:tcPr>
          <w:p w:rsidR="00840651" w:rsidRPr="00573E7C" w:rsidRDefault="00840651" w:rsidP="001372ED">
            <w:pPr>
              <w:rPr>
                <w:rFonts w:ascii="Arial" w:hAnsi="Arial" w:cs="Arial"/>
                <w:sz w:val="20"/>
                <w:szCs w:val="20"/>
              </w:rPr>
            </w:pPr>
          </w:p>
        </w:tc>
      </w:tr>
      <w:tr w:rsidR="00840651" w:rsidRPr="00573E7C" w:rsidTr="00573E7C">
        <w:tc>
          <w:tcPr>
            <w:tcW w:w="1509" w:type="pct"/>
          </w:tcPr>
          <w:p w:rsidR="00840651" w:rsidRPr="00573E7C" w:rsidRDefault="00840651" w:rsidP="001372ED">
            <w:pPr>
              <w:rPr>
                <w:rFonts w:ascii="Arial" w:hAnsi="Arial" w:cs="Arial"/>
                <w:sz w:val="20"/>
                <w:szCs w:val="20"/>
              </w:rPr>
            </w:pPr>
          </w:p>
        </w:tc>
        <w:tc>
          <w:tcPr>
            <w:tcW w:w="1075" w:type="pct"/>
          </w:tcPr>
          <w:p w:rsidR="00840651" w:rsidRPr="00573E7C" w:rsidRDefault="00840651" w:rsidP="001372ED">
            <w:pPr>
              <w:rPr>
                <w:rFonts w:ascii="Arial" w:hAnsi="Arial" w:cs="Arial"/>
                <w:sz w:val="20"/>
                <w:szCs w:val="20"/>
              </w:rPr>
            </w:pPr>
          </w:p>
        </w:tc>
        <w:tc>
          <w:tcPr>
            <w:tcW w:w="1412" w:type="pct"/>
          </w:tcPr>
          <w:p w:rsidR="00840651" w:rsidRPr="00573E7C" w:rsidRDefault="00840651" w:rsidP="001372ED">
            <w:pPr>
              <w:rPr>
                <w:rFonts w:ascii="Arial" w:hAnsi="Arial" w:cs="Arial"/>
                <w:sz w:val="20"/>
                <w:szCs w:val="20"/>
              </w:rPr>
            </w:pPr>
          </w:p>
        </w:tc>
        <w:tc>
          <w:tcPr>
            <w:tcW w:w="1004" w:type="pct"/>
          </w:tcPr>
          <w:p w:rsidR="00840651" w:rsidRPr="00573E7C" w:rsidRDefault="00840651" w:rsidP="001372ED">
            <w:pPr>
              <w:rPr>
                <w:rFonts w:ascii="Arial" w:hAnsi="Arial" w:cs="Arial"/>
                <w:sz w:val="20"/>
                <w:szCs w:val="20"/>
              </w:rPr>
            </w:pPr>
          </w:p>
        </w:tc>
      </w:tr>
      <w:tr w:rsidR="00840651" w:rsidRPr="00573E7C" w:rsidTr="00573E7C">
        <w:tc>
          <w:tcPr>
            <w:tcW w:w="1509" w:type="pct"/>
          </w:tcPr>
          <w:p w:rsidR="00840651" w:rsidRPr="00573E7C" w:rsidRDefault="00840651" w:rsidP="001372ED">
            <w:pPr>
              <w:rPr>
                <w:rFonts w:ascii="Arial" w:hAnsi="Arial" w:cs="Arial"/>
                <w:sz w:val="20"/>
                <w:szCs w:val="20"/>
              </w:rPr>
            </w:pPr>
          </w:p>
        </w:tc>
        <w:tc>
          <w:tcPr>
            <w:tcW w:w="1075" w:type="pct"/>
          </w:tcPr>
          <w:p w:rsidR="00840651" w:rsidRPr="00573E7C" w:rsidRDefault="00840651" w:rsidP="001372ED">
            <w:pPr>
              <w:rPr>
                <w:rFonts w:ascii="Arial" w:hAnsi="Arial" w:cs="Arial"/>
                <w:sz w:val="20"/>
                <w:szCs w:val="20"/>
              </w:rPr>
            </w:pPr>
          </w:p>
        </w:tc>
        <w:tc>
          <w:tcPr>
            <w:tcW w:w="1412" w:type="pct"/>
          </w:tcPr>
          <w:p w:rsidR="00840651" w:rsidRPr="00573E7C" w:rsidRDefault="00840651" w:rsidP="001372ED">
            <w:pPr>
              <w:rPr>
                <w:rFonts w:ascii="Arial" w:hAnsi="Arial" w:cs="Arial"/>
                <w:sz w:val="20"/>
                <w:szCs w:val="20"/>
              </w:rPr>
            </w:pPr>
          </w:p>
        </w:tc>
        <w:tc>
          <w:tcPr>
            <w:tcW w:w="1004" w:type="pct"/>
          </w:tcPr>
          <w:p w:rsidR="00840651" w:rsidRPr="00573E7C" w:rsidRDefault="00840651" w:rsidP="001372ED">
            <w:pPr>
              <w:rPr>
                <w:rFonts w:ascii="Arial" w:hAnsi="Arial" w:cs="Arial"/>
                <w:sz w:val="20"/>
                <w:szCs w:val="20"/>
              </w:rPr>
            </w:pPr>
          </w:p>
        </w:tc>
      </w:tr>
    </w:tbl>
    <w:p w:rsidR="00840651" w:rsidRDefault="00840651" w:rsidP="00840651">
      <w:pPr>
        <w:rPr>
          <w:rFonts w:ascii="Arial" w:hAnsi="Arial" w:cs="Arial"/>
          <w:sz w:val="20"/>
          <w:szCs w:val="20"/>
        </w:rPr>
      </w:pPr>
    </w:p>
    <w:p w:rsidR="00840651" w:rsidRPr="003B760A" w:rsidRDefault="00840651" w:rsidP="00840651">
      <w:pPr>
        <w:rPr>
          <w:rFonts w:ascii="Arial" w:hAnsi="Arial" w:cs="Arial"/>
          <w:sz w:val="20"/>
          <w:szCs w:val="20"/>
        </w:rPr>
      </w:pPr>
      <w:r>
        <w:rPr>
          <w:rFonts w:ascii="Arial" w:hAnsi="Arial" w:cs="Arial"/>
          <w:sz w:val="20"/>
          <w:szCs w:val="20"/>
        </w:rPr>
        <w:t>Note:</w:t>
      </w:r>
    </w:p>
    <w:p w:rsidR="003555C9" w:rsidRDefault="00840651" w:rsidP="00840651">
      <w:pPr>
        <w:rPr>
          <w:rFonts w:ascii="Arial" w:hAnsi="Arial" w:cs="Arial"/>
          <w:sz w:val="20"/>
          <w:szCs w:val="20"/>
        </w:rPr>
      </w:pPr>
      <w:r>
        <w:rPr>
          <w:rFonts w:ascii="Arial" w:hAnsi="Arial" w:cs="Arial"/>
          <w:sz w:val="20"/>
          <w:szCs w:val="20"/>
        </w:rPr>
        <w:t xml:space="preserve">1. The scope of audit shall be </w:t>
      </w:r>
      <w:r w:rsidR="00B85627">
        <w:rPr>
          <w:rFonts w:ascii="Arial" w:hAnsi="Arial" w:cs="Arial"/>
          <w:sz w:val="20"/>
          <w:szCs w:val="20"/>
        </w:rPr>
        <w:t>Permit to work System. Minimum 3 sample locations</w:t>
      </w:r>
      <w:r w:rsidR="007319AF">
        <w:rPr>
          <w:rFonts w:ascii="Arial" w:hAnsi="Arial" w:cs="Arial"/>
          <w:sz w:val="20"/>
          <w:szCs w:val="20"/>
        </w:rPr>
        <w:t>/areas</w:t>
      </w:r>
      <w:r w:rsidR="00B85627">
        <w:rPr>
          <w:rFonts w:ascii="Arial" w:hAnsi="Arial" w:cs="Arial"/>
          <w:sz w:val="20"/>
          <w:szCs w:val="20"/>
        </w:rPr>
        <w:t xml:space="preserve"> shall be audited</w:t>
      </w:r>
      <w:r>
        <w:rPr>
          <w:rFonts w:ascii="Arial" w:hAnsi="Arial" w:cs="Arial"/>
          <w:sz w:val="20"/>
          <w:szCs w:val="20"/>
        </w:rPr>
        <w:t xml:space="preserve">. </w:t>
      </w:r>
      <w:r w:rsidR="007319AF">
        <w:rPr>
          <w:rFonts w:ascii="Arial" w:hAnsi="Arial" w:cs="Arial"/>
          <w:sz w:val="20"/>
          <w:szCs w:val="20"/>
        </w:rPr>
        <w:t>Efforts shall be made for more samples</w:t>
      </w:r>
    </w:p>
    <w:p w:rsidR="00840651" w:rsidRDefault="00840651" w:rsidP="00840651">
      <w:pPr>
        <w:rPr>
          <w:rFonts w:ascii="Arial" w:hAnsi="Arial" w:cs="Arial"/>
          <w:sz w:val="20"/>
          <w:szCs w:val="20"/>
        </w:rPr>
      </w:pPr>
      <w:r>
        <w:rPr>
          <w:rFonts w:ascii="Arial" w:hAnsi="Arial" w:cs="Arial"/>
          <w:sz w:val="20"/>
          <w:szCs w:val="20"/>
        </w:rPr>
        <w:t>2. An audit score of 0 to 5 (</w:t>
      </w:r>
      <w:r w:rsidRPr="003B760A">
        <w:rPr>
          <w:rFonts w:ascii="Arial" w:hAnsi="Arial" w:cs="Arial"/>
          <w:sz w:val="20"/>
          <w:szCs w:val="20"/>
        </w:rPr>
        <w:t xml:space="preserve">0 – Unavailable, 1 – Unacceptable, 2 – Poor, 3 – Average, 4 – Good, 5 </w:t>
      </w:r>
      <w:r>
        <w:rPr>
          <w:rFonts w:ascii="Arial" w:hAnsi="Arial" w:cs="Arial"/>
          <w:sz w:val="20"/>
          <w:szCs w:val="20"/>
        </w:rPr>
        <w:t>–</w:t>
      </w:r>
      <w:r w:rsidRPr="003B760A">
        <w:rPr>
          <w:rFonts w:ascii="Arial" w:hAnsi="Arial" w:cs="Arial"/>
          <w:sz w:val="20"/>
          <w:szCs w:val="20"/>
        </w:rPr>
        <w:t xml:space="preserve"> Excellent</w:t>
      </w:r>
      <w:r>
        <w:rPr>
          <w:rFonts w:ascii="Arial" w:hAnsi="Arial" w:cs="Arial"/>
          <w:sz w:val="20"/>
          <w:szCs w:val="20"/>
        </w:rPr>
        <w:t>) shall be used on compliance to HSE requirements for the each of audit checklist points listed in annexure. The list of audit points is not limited to and the Auditor can add further points found during the audit. For each point, few samples shall be tested and clearly stated in the Observation / Remarks column.</w:t>
      </w:r>
    </w:p>
    <w:p w:rsidR="00840651" w:rsidRDefault="00840651" w:rsidP="00840651">
      <w:pPr>
        <w:rPr>
          <w:rFonts w:ascii="Arial" w:hAnsi="Arial" w:cs="Arial"/>
          <w:sz w:val="20"/>
          <w:szCs w:val="20"/>
        </w:rPr>
      </w:pPr>
      <w:r>
        <w:rPr>
          <w:rFonts w:ascii="Arial" w:hAnsi="Arial" w:cs="Arial"/>
          <w:sz w:val="20"/>
          <w:szCs w:val="20"/>
        </w:rPr>
        <w:t>3. The completed Audit Checklist along-with list of observations for close out actions shall form the Audit Report.</w:t>
      </w:r>
    </w:p>
    <w:p w:rsidR="00840651" w:rsidRDefault="00840651" w:rsidP="00840651">
      <w:pPr>
        <w:rPr>
          <w:rFonts w:ascii="Arial" w:hAnsi="Arial" w:cs="Arial"/>
          <w:sz w:val="20"/>
          <w:szCs w:val="20"/>
        </w:rPr>
      </w:pPr>
      <w:r>
        <w:rPr>
          <w:rFonts w:ascii="Arial" w:hAnsi="Arial" w:cs="Arial"/>
          <w:sz w:val="20"/>
          <w:szCs w:val="20"/>
        </w:rPr>
        <w:t>4. The Audit Report shall be reviewed by PM and then circulated to Responsible Persons for closeout of Audit Observation Points.</w:t>
      </w:r>
    </w:p>
    <w:p w:rsidR="00840651" w:rsidRDefault="00840651" w:rsidP="00840651">
      <w:pPr>
        <w:rPr>
          <w:rFonts w:ascii="Arial" w:hAnsi="Arial" w:cs="Arial"/>
          <w:sz w:val="20"/>
          <w:szCs w:val="20"/>
        </w:rPr>
      </w:pPr>
      <w:r>
        <w:rPr>
          <w:rFonts w:ascii="Arial" w:hAnsi="Arial" w:cs="Arial"/>
          <w:sz w:val="20"/>
          <w:szCs w:val="20"/>
        </w:rPr>
        <w:t>5. The o</w:t>
      </w:r>
      <w:r w:rsidRPr="00EC1736">
        <w:rPr>
          <w:rFonts w:ascii="Arial" w:hAnsi="Arial" w:cs="Arial"/>
          <w:sz w:val="20"/>
          <w:szCs w:val="20"/>
        </w:rPr>
        <w:t>bservation</w:t>
      </w:r>
      <w:r>
        <w:rPr>
          <w:rFonts w:ascii="Arial" w:hAnsi="Arial" w:cs="Arial"/>
          <w:sz w:val="20"/>
          <w:szCs w:val="20"/>
        </w:rPr>
        <w:t>s</w:t>
      </w:r>
      <w:r w:rsidRPr="00EC1736">
        <w:rPr>
          <w:rFonts w:ascii="Arial" w:hAnsi="Arial" w:cs="Arial"/>
          <w:sz w:val="20"/>
          <w:szCs w:val="20"/>
        </w:rPr>
        <w:t xml:space="preserve"> </w:t>
      </w:r>
      <w:r>
        <w:rPr>
          <w:rFonts w:ascii="Arial" w:hAnsi="Arial" w:cs="Arial"/>
          <w:sz w:val="20"/>
          <w:szCs w:val="20"/>
        </w:rPr>
        <w:t xml:space="preserve">shall be included </w:t>
      </w:r>
      <w:r w:rsidRPr="00EC1736">
        <w:rPr>
          <w:rFonts w:ascii="Arial" w:hAnsi="Arial" w:cs="Arial"/>
          <w:sz w:val="20"/>
          <w:szCs w:val="20"/>
        </w:rPr>
        <w:t xml:space="preserve">in </w:t>
      </w:r>
      <w:r>
        <w:rPr>
          <w:rFonts w:ascii="Arial" w:hAnsi="Arial" w:cs="Arial"/>
          <w:sz w:val="20"/>
          <w:szCs w:val="20"/>
        </w:rPr>
        <w:t xml:space="preserve">the </w:t>
      </w:r>
      <w:r w:rsidRPr="00EC1736">
        <w:rPr>
          <w:rFonts w:ascii="Arial" w:hAnsi="Arial" w:cs="Arial"/>
          <w:sz w:val="20"/>
          <w:szCs w:val="20"/>
        </w:rPr>
        <w:t>HSE Surveillance Register by HSEM</w:t>
      </w:r>
      <w:r>
        <w:rPr>
          <w:rFonts w:ascii="Arial" w:hAnsi="Arial" w:cs="Arial"/>
          <w:sz w:val="20"/>
          <w:szCs w:val="20"/>
        </w:rPr>
        <w:t xml:space="preserve"> and status of close out shall be followed up in the subsequent weekly Supervisors’ HSE Meeting.</w:t>
      </w:r>
    </w:p>
    <w:p w:rsidR="00840651" w:rsidRPr="005E73A6" w:rsidRDefault="00840651" w:rsidP="00840651">
      <w:pPr>
        <w:rPr>
          <w:rFonts w:ascii="Arial" w:hAnsi="Arial" w:cs="Arial"/>
          <w:sz w:val="20"/>
          <w:szCs w:val="20"/>
        </w:rPr>
      </w:pPr>
      <w:r w:rsidRPr="005E73A6">
        <w:rPr>
          <w:rFonts w:ascii="Arial" w:hAnsi="Arial" w:cs="Arial"/>
          <w:sz w:val="20"/>
          <w:szCs w:val="20"/>
        </w:rPr>
        <w:t>6. HSE Performance Rating Score in % = (Total mark scored / Total applicable points x 5)x100</w:t>
      </w:r>
    </w:p>
    <w:p w:rsidR="00840651" w:rsidRPr="005E73A6" w:rsidRDefault="00840651" w:rsidP="00840651">
      <w:pPr>
        <w:rPr>
          <w:rFonts w:ascii="Arial" w:hAnsi="Arial" w:cs="Arial"/>
          <w:sz w:val="20"/>
          <w:szCs w:val="20"/>
        </w:rPr>
      </w:pPr>
      <w:r w:rsidRPr="005E73A6">
        <w:rPr>
          <w:rFonts w:ascii="Arial" w:hAnsi="Arial" w:cs="Arial"/>
          <w:sz w:val="20"/>
          <w:szCs w:val="20"/>
        </w:rPr>
        <w:t>Score 0-20% = Unavailable,  21 – 40% = Unacceptable, 41 – 60 = Poor, 61 – 80= Average, 81 – 90= Good, 91 – 100= Excellent</w:t>
      </w:r>
    </w:p>
    <w:p w:rsidR="00C77866" w:rsidRDefault="00C77866"/>
    <w:p w:rsidR="00840651" w:rsidRDefault="00840651">
      <w:pPr>
        <w:rPr>
          <w:rFonts w:ascii="Arial" w:hAnsi="Arial" w:cs="Arial"/>
          <w:sz w:val="20"/>
        </w:rPr>
      </w:pPr>
    </w:p>
    <w:p w:rsidR="00840651" w:rsidRPr="00840651" w:rsidRDefault="00840651" w:rsidP="00840651">
      <w:pPr>
        <w:rPr>
          <w:rFonts w:ascii="Arial" w:hAnsi="Arial" w:cs="Arial"/>
          <w:sz w:val="20"/>
        </w:rPr>
      </w:pPr>
    </w:p>
    <w:p w:rsidR="00840651" w:rsidRPr="00840651" w:rsidRDefault="00840651" w:rsidP="00840651">
      <w:pPr>
        <w:rPr>
          <w:rFonts w:ascii="Arial" w:hAnsi="Arial" w:cs="Arial"/>
          <w:sz w:val="20"/>
        </w:rPr>
      </w:pPr>
    </w:p>
    <w:p w:rsidR="00840651" w:rsidRPr="00840651" w:rsidRDefault="00840651" w:rsidP="00840651">
      <w:pPr>
        <w:rPr>
          <w:rFonts w:ascii="Arial" w:hAnsi="Arial" w:cs="Arial"/>
          <w:sz w:val="20"/>
        </w:rPr>
      </w:pPr>
    </w:p>
    <w:p w:rsidR="00840651" w:rsidRPr="00840651" w:rsidRDefault="00840651" w:rsidP="00840651">
      <w:pPr>
        <w:rPr>
          <w:rFonts w:ascii="Arial" w:hAnsi="Arial" w:cs="Arial"/>
          <w:sz w:val="20"/>
        </w:rPr>
      </w:pPr>
    </w:p>
    <w:p w:rsidR="00840651" w:rsidRPr="00840651" w:rsidRDefault="00840651" w:rsidP="00840651">
      <w:pPr>
        <w:rPr>
          <w:rFonts w:ascii="Arial" w:hAnsi="Arial" w:cs="Arial"/>
          <w:sz w:val="20"/>
        </w:rPr>
      </w:pPr>
    </w:p>
    <w:p w:rsidR="00840651" w:rsidRPr="00840651" w:rsidRDefault="00840651" w:rsidP="00840651">
      <w:pPr>
        <w:rPr>
          <w:rFonts w:ascii="Arial" w:hAnsi="Arial" w:cs="Arial"/>
          <w:sz w:val="20"/>
        </w:rPr>
      </w:pPr>
    </w:p>
    <w:p w:rsidR="00840651" w:rsidRPr="00840651" w:rsidRDefault="00840651" w:rsidP="00840651">
      <w:pPr>
        <w:rPr>
          <w:rFonts w:ascii="Arial" w:hAnsi="Arial" w:cs="Arial"/>
          <w:sz w:val="20"/>
        </w:rPr>
      </w:pPr>
    </w:p>
    <w:p w:rsidR="00840651" w:rsidRDefault="00840651" w:rsidP="00840651">
      <w:pPr>
        <w:rPr>
          <w:rFonts w:ascii="Arial" w:hAnsi="Arial" w:cs="Arial"/>
          <w:sz w:val="20"/>
        </w:rPr>
      </w:pPr>
    </w:p>
    <w:p w:rsidR="00840651" w:rsidRDefault="00840651" w:rsidP="00840651">
      <w:pPr>
        <w:rPr>
          <w:rFonts w:ascii="Arial" w:hAnsi="Arial" w:cs="Arial"/>
          <w:sz w:val="20"/>
        </w:rPr>
      </w:pPr>
    </w:p>
    <w:p w:rsidR="003F2DA8" w:rsidRPr="00840651" w:rsidRDefault="00840651" w:rsidP="00840651">
      <w:pPr>
        <w:tabs>
          <w:tab w:val="left" w:pos="9255"/>
        </w:tabs>
        <w:rPr>
          <w:rFonts w:ascii="Arial" w:hAnsi="Arial" w:cs="Arial"/>
          <w:sz w:val="20"/>
        </w:rPr>
      </w:pPr>
      <w:r>
        <w:rPr>
          <w:rFonts w:ascii="Arial" w:hAnsi="Arial" w:cs="Arial"/>
          <w:sz w:val="20"/>
        </w:rPr>
        <w:tab/>
      </w:r>
    </w:p>
    <w:sectPr w:rsidR="003F2DA8" w:rsidRPr="00840651" w:rsidSect="003B760A">
      <w:headerReference w:type="default" r:id="rId7"/>
      <w:footerReference w:type="default" r:id="rId8"/>
      <w:pgSz w:w="16834" w:h="11909" w:orient="landscape" w:code="9"/>
      <w:pgMar w:top="720" w:right="864" w:bottom="720"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5F2" w:rsidRDefault="009125F2">
      <w:r>
        <w:separator/>
      </w:r>
    </w:p>
  </w:endnote>
  <w:endnote w:type="continuationSeparator" w:id="0">
    <w:p w:rsidR="009125F2" w:rsidRDefault="00912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08F" w:rsidRPr="00BA05EA" w:rsidRDefault="0098108F" w:rsidP="002567C6">
    <w:pPr>
      <w:pStyle w:val="Footer"/>
      <w:jc w:val="right"/>
      <w:rPr>
        <w:rFonts w:ascii="Arial" w:hAnsi="Arial" w:cs="Arial"/>
        <w:sz w:val="20"/>
        <w:szCs w:val="20"/>
      </w:rPr>
    </w:pPr>
    <w:r>
      <w:rPr>
        <w:rFonts w:ascii="Arial" w:hAnsi="Arial" w:cs="Arial"/>
        <w:sz w:val="20"/>
        <w:szCs w:val="20"/>
      </w:rPr>
      <w:t xml:space="preserve">                                                                                                                                                                                     </w:t>
    </w:r>
    <w:r w:rsidRPr="00625FE4">
      <w:rPr>
        <w:rFonts w:ascii="Arial" w:hAnsi="Arial" w:cs="Arial"/>
        <w:sz w:val="20"/>
        <w:szCs w:val="20"/>
      </w:rPr>
      <w:t xml:space="preserve">Page </w:t>
    </w:r>
    <w:r w:rsidRPr="00625FE4">
      <w:rPr>
        <w:rFonts w:ascii="Arial" w:hAnsi="Arial" w:cs="Arial"/>
        <w:sz w:val="20"/>
        <w:szCs w:val="20"/>
      </w:rPr>
      <w:fldChar w:fldCharType="begin"/>
    </w:r>
    <w:r w:rsidRPr="00625FE4">
      <w:rPr>
        <w:rFonts w:ascii="Arial" w:hAnsi="Arial" w:cs="Arial"/>
        <w:sz w:val="20"/>
        <w:szCs w:val="20"/>
      </w:rPr>
      <w:instrText xml:space="preserve"> PAGE </w:instrText>
    </w:r>
    <w:r w:rsidRPr="00625FE4">
      <w:rPr>
        <w:rFonts w:ascii="Arial" w:hAnsi="Arial" w:cs="Arial"/>
        <w:sz w:val="20"/>
        <w:szCs w:val="20"/>
      </w:rPr>
      <w:fldChar w:fldCharType="separate"/>
    </w:r>
    <w:r w:rsidR="00D73377">
      <w:rPr>
        <w:rFonts w:ascii="Arial" w:hAnsi="Arial" w:cs="Arial"/>
        <w:noProof/>
        <w:sz w:val="20"/>
        <w:szCs w:val="20"/>
      </w:rPr>
      <w:t>2</w:t>
    </w:r>
    <w:r w:rsidRPr="00625FE4">
      <w:rPr>
        <w:rFonts w:ascii="Arial" w:hAnsi="Arial" w:cs="Arial"/>
        <w:sz w:val="20"/>
        <w:szCs w:val="20"/>
      </w:rPr>
      <w:fldChar w:fldCharType="end"/>
    </w:r>
    <w:r w:rsidRPr="00625FE4">
      <w:rPr>
        <w:rFonts w:ascii="Arial" w:hAnsi="Arial" w:cs="Arial"/>
        <w:sz w:val="20"/>
        <w:szCs w:val="20"/>
      </w:rPr>
      <w:t xml:space="preserve"> of </w:t>
    </w:r>
    <w:r w:rsidRPr="00625FE4">
      <w:rPr>
        <w:rFonts w:ascii="Arial" w:hAnsi="Arial" w:cs="Arial"/>
        <w:sz w:val="20"/>
        <w:szCs w:val="20"/>
      </w:rPr>
      <w:fldChar w:fldCharType="begin"/>
    </w:r>
    <w:r w:rsidRPr="00625FE4">
      <w:rPr>
        <w:rFonts w:ascii="Arial" w:hAnsi="Arial" w:cs="Arial"/>
        <w:sz w:val="20"/>
        <w:szCs w:val="20"/>
      </w:rPr>
      <w:instrText xml:space="preserve"> NUMPAGES </w:instrText>
    </w:r>
    <w:r w:rsidRPr="00625FE4">
      <w:rPr>
        <w:rFonts w:ascii="Arial" w:hAnsi="Arial" w:cs="Arial"/>
        <w:sz w:val="20"/>
        <w:szCs w:val="20"/>
      </w:rPr>
      <w:fldChar w:fldCharType="separate"/>
    </w:r>
    <w:r w:rsidR="00D73377">
      <w:rPr>
        <w:rFonts w:ascii="Arial" w:hAnsi="Arial" w:cs="Arial"/>
        <w:noProof/>
        <w:sz w:val="20"/>
        <w:szCs w:val="20"/>
      </w:rPr>
      <w:t>2</w:t>
    </w:r>
    <w:r w:rsidRPr="00625FE4">
      <w:rPr>
        <w:rFonts w:ascii="Arial" w:hAnsi="Arial" w:cs="Arial"/>
        <w:sz w:val="20"/>
        <w:szCs w:val="20"/>
      </w:rPr>
      <w:fldChar w:fldCharType="end"/>
    </w:r>
  </w:p>
  <w:p w:rsidR="0098108F" w:rsidRDefault="009810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5F2" w:rsidRDefault="009125F2">
      <w:r>
        <w:separator/>
      </w:r>
    </w:p>
  </w:footnote>
  <w:footnote w:type="continuationSeparator" w:id="0">
    <w:p w:rsidR="009125F2" w:rsidRDefault="00912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9360"/>
      <w:gridCol w:w="2700"/>
    </w:tblGrid>
    <w:tr w:rsidR="0098108F" w:rsidRPr="0087412E" w:rsidTr="00923E5B">
      <w:trPr>
        <w:cantSplit/>
        <w:trHeight w:val="1070"/>
      </w:trPr>
      <w:tc>
        <w:tcPr>
          <w:tcW w:w="3168" w:type="dxa"/>
        </w:tcPr>
        <w:p w:rsidR="0098108F" w:rsidRPr="0087412E" w:rsidRDefault="0098108F" w:rsidP="00656112">
          <w:pPr>
            <w:tabs>
              <w:tab w:val="center" w:pos="4320"/>
              <w:tab w:val="right" w:pos="8640"/>
            </w:tabs>
            <w:jc w:val="center"/>
            <w:rPr>
              <w:rFonts w:ascii="Arial" w:hAnsi="Arial" w:cs="Arial"/>
              <w:sz w:val="18"/>
              <w:szCs w:val="18"/>
            </w:rPr>
          </w:pPr>
        </w:p>
      </w:tc>
      <w:tc>
        <w:tcPr>
          <w:tcW w:w="9360" w:type="dxa"/>
          <w:vAlign w:val="center"/>
        </w:tcPr>
        <w:p w:rsidR="0098108F" w:rsidRPr="00962DA0" w:rsidRDefault="0098108F" w:rsidP="006F68CC">
          <w:pPr>
            <w:jc w:val="center"/>
            <w:rPr>
              <w:rFonts w:ascii="Arial" w:hAnsi="Arial" w:cs="Arial"/>
              <w:iCs/>
              <w:sz w:val="12"/>
              <w:szCs w:val="12"/>
            </w:rPr>
          </w:pPr>
        </w:p>
      </w:tc>
      <w:tc>
        <w:tcPr>
          <w:tcW w:w="2700" w:type="dxa"/>
        </w:tcPr>
        <w:p w:rsidR="0098108F" w:rsidRPr="0087412E" w:rsidRDefault="0098108F" w:rsidP="00656112"/>
        <w:p w:rsidR="0098108F" w:rsidRDefault="0098108F" w:rsidP="00656112">
          <w:pPr>
            <w:rPr>
              <w:i/>
              <w:sz w:val="12"/>
              <w:szCs w:val="12"/>
            </w:rPr>
          </w:pPr>
        </w:p>
        <w:p w:rsidR="0098108F" w:rsidRDefault="0098108F" w:rsidP="00656112">
          <w:pPr>
            <w:rPr>
              <w:i/>
              <w:sz w:val="12"/>
              <w:szCs w:val="12"/>
            </w:rPr>
          </w:pPr>
        </w:p>
        <w:p w:rsidR="0098108F" w:rsidRPr="00FA4743" w:rsidRDefault="0098108F" w:rsidP="00656112">
          <w:pPr>
            <w:rPr>
              <w:sz w:val="12"/>
              <w:szCs w:val="12"/>
            </w:rPr>
          </w:pPr>
        </w:p>
      </w:tc>
    </w:tr>
    <w:tr w:rsidR="0098108F" w:rsidRPr="0087412E" w:rsidTr="00923E5B">
      <w:trPr>
        <w:cantSplit/>
        <w:trHeight w:val="496"/>
      </w:trPr>
      <w:tc>
        <w:tcPr>
          <w:tcW w:w="12528" w:type="dxa"/>
          <w:gridSpan w:val="2"/>
          <w:vAlign w:val="center"/>
        </w:tcPr>
        <w:p w:rsidR="0098108F" w:rsidRPr="000C153D" w:rsidRDefault="0098108F" w:rsidP="00656112">
          <w:pPr>
            <w:jc w:val="center"/>
            <w:rPr>
              <w:noProof/>
              <w:sz w:val="20"/>
              <w:szCs w:val="20"/>
            </w:rPr>
          </w:pPr>
          <w:r w:rsidRPr="00923E5B">
            <w:rPr>
              <w:rFonts w:ascii="Arial" w:hAnsi="Arial" w:cs="Arial"/>
              <w:b/>
              <w:bCs/>
              <w:sz w:val="30"/>
              <w:szCs w:val="30"/>
            </w:rPr>
            <w:t xml:space="preserve">HSE AUDIT CHECKLIST – PTW SYSTEM </w:t>
          </w:r>
        </w:p>
      </w:tc>
      <w:tc>
        <w:tcPr>
          <w:tcW w:w="2700" w:type="dxa"/>
          <w:vAlign w:val="center"/>
        </w:tcPr>
        <w:p w:rsidR="0098108F" w:rsidRPr="00923E5B" w:rsidRDefault="0098108F" w:rsidP="00656112">
          <w:pPr>
            <w:jc w:val="center"/>
            <w:rPr>
              <w:rFonts w:ascii="Arial" w:hAnsi="Arial" w:cs="Arial"/>
              <w:noProof/>
            </w:rPr>
          </w:pPr>
        </w:p>
      </w:tc>
    </w:tr>
  </w:tbl>
  <w:p w:rsidR="0098108F" w:rsidRDefault="009810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A52CF3"/>
    <w:multiLevelType w:val="hybridMultilevel"/>
    <w:tmpl w:val="F1A03AE6"/>
    <w:lvl w:ilvl="0" w:tplc="4CE0B366">
      <w:start w:val="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0A"/>
    <w:rsid w:val="00094EF7"/>
    <w:rsid w:val="000F19BE"/>
    <w:rsid w:val="001372ED"/>
    <w:rsid w:val="00165C56"/>
    <w:rsid w:val="001A0BFF"/>
    <w:rsid w:val="001A57E2"/>
    <w:rsid w:val="001D7362"/>
    <w:rsid w:val="00223366"/>
    <w:rsid w:val="00234F12"/>
    <w:rsid w:val="002567C6"/>
    <w:rsid w:val="00286C57"/>
    <w:rsid w:val="0035367F"/>
    <w:rsid w:val="003555C9"/>
    <w:rsid w:val="0038376E"/>
    <w:rsid w:val="003B760A"/>
    <w:rsid w:val="003E2948"/>
    <w:rsid w:val="003F2DA8"/>
    <w:rsid w:val="004147FB"/>
    <w:rsid w:val="004205F3"/>
    <w:rsid w:val="00427EAF"/>
    <w:rsid w:val="004A3787"/>
    <w:rsid w:val="00505E4A"/>
    <w:rsid w:val="00542C5D"/>
    <w:rsid w:val="005562A6"/>
    <w:rsid w:val="00573E7C"/>
    <w:rsid w:val="006201B5"/>
    <w:rsid w:val="00621505"/>
    <w:rsid w:val="00656112"/>
    <w:rsid w:val="006B0355"/>
    <w:rsid w:val="006F68CC"/>
    <w:rsid w:val="0071220A"/>
    <w:rsid w:val="007319AF"/>
    <w:rsid w:val="0076497F"/>
    <w:rsid w:val="007B483A"/>
    <w:rsid w:val="007C61F5"/>
    <w:rsid w:val="007E5AF3"/>
    <w:rsid w:val="008202EB"/>
    <w:rsid w:val="00840651"/>
    <w:rsid w:val="0085713D"/>
    <w:rsid w:val="009125F2"/>
    <w:rsid w:val="00921EB9"/>
    <w:rsid w:val="00923E5B"/>
    <w:rsid w:val="0095045F"/>
    <w:rsid w:val="00962DA0"/>
    <w:rsid w:val="00974093"/>
    <w:rsid w:val="0098108F"/>
    <w:rsid w:val="00B241AE"/>
    <w:rsid w:val="00B35C28"/>
    <w:rsid w:val="00B85627"/>
    <w:rsid w:val="00BB7575"/>
    <w:rsid w:val="00C77866"/>
    <w:rsid w:val="00D73377"/>
    <w:rsid w:val="00D75299"/>
    <w:rsid w:val="00D94677"/>
    <w:rsid w:val="00D96348"/>
    <w:rsid w:val="00DF5FB7"/>
    <w:rsid w:val="00E53AC1"/>
    <w:rsid w:val="00E65721"/>
    <w:rsid w:val="00EA5EEA"/>
    <w:rsid w:val="00ED3377"/>
    <w:rsid w:val="00F64144"/>
    <w:rsid w:val="00F642E8"/>
    <w:rsid w:val="00F66A6C"/>
    <w:rsid w:val="00F766CD"/>
    <w:rsid w:val="00FA4F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1C3E1BB-2C87-4BAF-A464-1389A0E5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jc w:val="center"/>
      <w:outlineLvl w:val="0"/>
    </w:pPr>
    <w:rPr>
      <w:rFonts w:ascii="Arial" w:hAnsi="Arial" w:cs="Arial"/>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jc w:val="right"/>
    </w:pPr>
    <w:rPr>
      <w:rFonts w:ascii="Arial" w:hAnsi="Arial" w:cs="Arial"/>
      <w:b/>
      <w:bCs/>
      <w:i/>
      <w:iCs/>
      <w:sz w:val="20"/>
      <w:u w:val="single"/>
    </w:r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spacing w:before="240"/>
      <w:ind w:left="360"/>
    </w:pPr>
    <w:rPr>
      <w:rFonts w:ascii="Arial" w:hAnsi="Arial" w:cs="Arial"/>
    </w:rPr>
  </w:style>
  <w:style w:type="table" w:styleId="TableGrid">
    <w:name w:val="Table Grid"/>
    <w:basedOn w:val="TableNormal"/>
    <w:rsid w:val="003B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840651"/>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HES INSPECTION FOR THE CAMP AND FIELD LOCATIONS</vt:lpstr>
    </vt:vector>
  </TitlesOfParts>
  <Company>Dodsal Pte Ltd</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 INSPECTION FOR THE CAMP AND FIELD LOCATIONS</dc:title>
  <dc:subject/>
  <dc:creator>swapan</dc:creator>
  <cp:keywords/>
  <dc:description/>
  <cp:lastModifiedBy>Candy</cp:lastModifiedBy>
  <cp:revision>4</cp:revision>
  <cp:lastPrinted>2022-07-13T09:55:00Z</cp:lastPrinted>
  <dcterms:created xsi:type="dcterms:W3CDTF">2022-05-25T10:58:00Z</dcterms:created>
  <dcterms:modified xsi:type="dcterms:W3CDTF">2022-07-13T09:55:00Z</dcterms:modified>
</cp:coreProperties>
</file>