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651" w:rsidRPr="00840651" w:rsidRDefault="00812228" w:rsidP="0081222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Inspection Team –  Camp Manager</w:t>
      </w:r>
      <w:r w:rsidRPr="006F1189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……………………………. HSE Manager……………………………….. Doctor……………………………. </w:t>
      </w:r>
      <w:r w:rsidRPr="006F1189">
        <w:rPr>
          <w:rFonts w:ascii="Arial" w:hAnsi="Arial" w:cs="Arial"/>
          <w:b/>
          <w:sz w:val="20"/>
          <w:szCs w:val="20"/>
        </w:rPr>
        <w:t xml:space="preserve">Date of </w:t>
      </w:r>
      <w:r>
        <w:rPr>
          <w:rFonts w:ascii="Arial" w:hAnsi="Arial" w:cs="Arial"/>
          <w:b/>
          <w:sz w:val="20"/>
          <w:szCs w:val="20"/>
        </w:rPr>
        <w:t>Inspection………...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"/>
        <w:gridCol w:w="3586"/>
        <w:gridCol w:w="528"/>
        <w:gridCol w:w="568"/>
        <w:gridCol w:w="568"/>
        <w:gridCol w:w="568"/>
        <w:gridCol w:w="568"/>
        <w:gridCol w:w="571"/>
        <w:gridCol w:w="7198"/>
      </w:tblGrid>
      <w:tr w:rsidR="004A3787" w:rsidRPr="006201B5" w:rsidTr="00D81F0F">
        <w:tblPrEx>
          <w:tblCellMar>
            <w:top w:w="0" w:type="dxa"/>
            <w:bottom w:w="0" w:type="dxa"/>
          </w:tblCellMar>
        </w:tblPrEx>
        <w:tc>
          <w:tcPr>
            <w:tcW w:w="312" w:type="pct"/>
            <w:vMerge w:val="restart"/>
            <w:vAlign w:val="center"/>
          </w:tcPr>
          <w:p w:rsidR="00C5428C" w:rsidRDefault="004A3787" w:rsidP="00C5428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1B5">
              <w:rPr>
                <w:rFonts w:ascii="Arial" w:hAnsi="Arial" w:cs="Arial"/>
                <w:b/>
                <w:bCs/>
                <w:sz w:val="20"/>
                <w:szCs w:val="20"/>
              </w:rPr>
              <w:t>Sl.</w:t>
            </w:r>
          </w:p>
          <w:p w:rsidR="004A3787" w:rsidRPr="006201B5" w:rsidRDefault="004A3787" w:rsidP="00C5428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1B5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188" w:type="pct"/>
            <w:vMerge w:val="restart"/>
            <w:vAlign w:val="center"/>
          </w:tcPr>
          <w:p w:rsidR="004A3787" w:rsidRPr="006201B5" w:rsidRDefault="00277002" w:rsidP="00C5428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116" w:type="pct"/>
            <w:gridSpan w:val="6"/>
            <w:vAlign w:val="center"/>
          </w:tcPr>
          <w:p w:rsidR="004A3787" w:rsidRPr="006201B5" w:rsidRDefault="004A3787" w:rsidP="00C5428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1B5">
              <w:rPr>
                <w:rFonts w:ascii="Arial" w:hAnsi="Arial" w:cs="Arial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2385" w:type="pct"/>
            <w:vMerge w:val="restart"/>
            <w:vAlign w:val="center"/>
          </w:tcPr>
          <w:p w:rsidR="004A3787" w:rsidRPr="006201B5" w:rsidRDefault="004A3787" w:rsidP="00C5428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1B5">
              <w:rPr>
                <w:rFonts w:ascii="Arial" w:hAnsi="Arial" w:cs="Arial"/>
                <w:b/>
                <w:bCs/>
                <w:sz w:val="20"/>
                <w:szCs w:val="20"/>
              </w:rPr>
              <w:t>Remarks / Observations</w:t>
            </w:r>
          </w:p>
        </w:tc>
      </w:tr>
      <w:tr w:rsidR="004A3787" w:rsidRPr="006201B5" w:rsidTr="00C5428C">
        <w:tblPrEx>
          <w:tblCellMar>
            <w:top w:w="0" w:type="dxa"/>
            <w:bottom w:w="0" w:type="dxa"/>
          </w:tblCellMar>
        </w:tblPrEx>
        <w:tc>
          <w:tcPr>
            <w:tcW w:w="312" w:type="pct"/>
            <w:vMerge/>
          </w:tcPr>
          <w:p w:rsidR="004A3787" w:rsidRPr="006201B5" w:rsidRDefault="004A3787" w:rsidP="004A378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8" w:type="pct"/>
            <w:vMerge/>
          </w:tcPr>
          <w:p w:rsidR="004A3787" w:rsidRPr="006201B5" w:rsidRDefault="004A3787" w:rsidP="004A378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5" w:type="pct"/>
            <w:vAlign w:val="center"/>
          </w:tcPr>
          <w:p w:rsidR="004A3787" w:rsidRPr="006201B5" w:rsidRDefault="004A3787" w:rsidP="00C5428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1B5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8" w:type="pct"/>
            <w:vAlign w:val="center"/>
          </w:tcPr>
          <w:p w:rsidR="004A3787" w:rsidRPr="006201B5" w:rsidRDefault="004A3787" w:rsidP="00C5428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1B5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8" w:type="pct"/>
            <w:vAlign w:val="center"/>
          </w:tcPr>
          <w:p w:rsidR="004A3787" w:rsidRPr="006201B5" w:rsidRDefault="004A3787" w:rsidP="00C5428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1B5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8" w:type="pct"/>
            <w:vAlign w:val="center"/>
          </w:tcPr>
          <w:p w:rsidR="004A3787" w:rsidRPr="006201B5" w:rsidRDefault="004A3787" w:rsidP="00C5428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1B5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8" w:type="pct"/>
            <w:vAlign w:val="center"/>
          </w:tcPr>
          <w:p w:rsidR="004A3787" w:rsidRPr="006201B5" w:rsidRDefault="004A3787" w:rsidP="00C5428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1B5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8" w:type="pct"/>
            <w:vAlign w:val="center"/>
          </w:tcPr>
          <w:p w:rsidR="004A3787" w:rsidRPr="006201B5" w:rsidRDefault="004A3787" w:rsidP="00C5428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1B5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385" w:type="pct"/>
            <w:vMerge/>
          </w:tcPr>
          <w:p w:rsidR="004A3787" w:rsidRPr="006201B5" w:rsidRDefault="004A3787" w:rsidP="004A378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6497F" w:rsidRPr="006201B5" w:rsidTr="00C5428C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76497F" w:rsidRPr="006201B5" w:rsidRDefault="0076497F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1B5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188" w:type="pct"/>
          </w:tcPr>
          <w:p w:rsidR="0076497F" w:rsidRPr="006201B5" w:rsidRDefault="006201B5" w:rsidP="00D94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Availability and adequacy of a written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Programme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</w:t>
            </w:r>
            <w:r w:rsidR="0076497F" w:rsidRPr="006201B5">
              <w:rPr>
                <w:rFonts w:ascii="Arial" w:hAnsi="Arial" w:cs="Arial"/>
                <w:sz w:val="20"/>
                <w:szCs w:val="20"/>
              </w:rPr>
              <w:t>or Food Service And Hygiene</w:t>
            </w:r>
            <w:r>
              <w:rPr>
                <w:rFonts w:ascii="Arial" w:hAnsi="Arial" w:cs="Arial"/>
                <w:sz w:val="20"/>
                <w:szCs w:val="20"/>
              </w:rPr>
              <w:t xml:space="preserve"> / food Handling Safety by t</w:t>
            </w:r>
            <w:r w:rsidRPr="006201B5">
              <w:rPr>
                <w:rFonts w:ascii="Arial" w:hAnsi="Arial" w:cs="Arial"/>
                <w:sz w:val="20"/>
                <w:szCs w:val="20"/>
              </w:rPr>
              <w:t>he Food Service Contractor</w:t>
            </w:r>
          </w:p>
        </w:tc>
        <w:tc>
          <w:tcPr>
            <w:tcW w:w="175" w:type="pct"/>
            <w:vAlign w:val="center"/>
          </w:tcPr>
          <w:p w:rsidR="0076497F" w:rsidRPr="006201B5" w:rsidRDefault="0076497F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  <w:vAlign w:val="center"/>
          </w:tcPr>
          <w:p w:rsidR="0076497F" w:rsidRPr="006201B5" w:rsidRDefault="0076497F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  <w:vAlign w:val="center"/>
          </w:tcPr>
          <w:p w:rsidR="0076497F" w:rsidRPr="006201B5" w:rsidRDefault="0076497F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  <w:vAlign w:val="center"/>
          </w:tcPr>
          <w:p w:rsidR="0076497F" w:rsidRPr="006201B5" w:rsidRDefault="0076497F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  <w:vAlign w:val="center"/>
          </w:tcPr>
          <w:p w:rsidR="0076497F" w:rsidRPr="006201B5" w:rsidRDefault="0076497F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  <w:vAlign w:val="center"/>
          </w:tcPr>
          <w:p w:rsidR="0076497F" w:rsidRPr="006201B5" w:rsidRDefault="0076497F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97F" w:rsidRPr="006201B5" w:rsidTr="004A3787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76497F" w:rsidRPr="006201B5" w:rsidRDefault="0076497F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1B5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188" w:type="pct"/>
          </w:tcPr>
          <w:p w:rsidR="0076497F" w:rsidRPr="006201B5" w:rsidRDefault="006201B5" w:rsidP="00D94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Current Status / validity of  </w:t>
            </w:r>
            <w:r w:rsidR="0076497F" w:rsidRPr="006201B5">
              <w:rPr>
                <w:rFonts w:ascii="Arial" w:hAnsi="Arial" w:cs="Arial"/>
                <w:sz w:val="20"/>
                <w:szCs w:val="20"/>
              </w:rPr>
              <w:t xml:space="preserve">Annual </w:t>
            </w:r>
            <w:r>
              <w:rPr>
                <w:rFonts w:ascii="Arial" w:hAnsi="Arial" w:cs="Arial"/>
                <w:sz w:val="20"/>
                <w:szCs w:val="20"/>
              </w:rPr>
              <w:t>/ Six month Medical Check Ups or Municipality/ Health Department License / approval  f</w:t>
            </w:r>
            <w:r w:rsidR="0076497F" w:rsidRPr="006201B5">
              <w:rPr>
                <w:rFonts w:ascii="Arial" w:hAnsi="Arial" w:cs="Arial"/>
                <w:sz w:val="20"/>
                <w:szCs w:val="20"/>
              </w:rPr>
              <w:t xml:space="preserve">or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76497F" w:rsidRPr="006201B5">
              <w:rPr>
                <w:rFonts w:ascii="Arial" w:hAnsi="Arial" w:cs="Arial"/>
                <w:sz w:val="20"/>
                <w:szCs w:val="20"/>
              </w:rPr>
              <w:t xml:space="preserve">Food Service </w:t>
            </w:r>
            <w:r w:rsidRPr="006201B5">
              <w:rPr>
                <w:rFonts w:ascii="Arial" w:hAnsi="Arial" w:cs="Arial"/>
                <w:sz w:val="20"/>
                <w:szCs w:val="20"/>
              </w:rPr>
              <w:t>Staff</w:t>
            </w:r>
            <w:r>
              <w:rPr>
                <w:rFonts w:ascii="Arial" w:hAnsi="Arial" w:cs="Arial"/>
                <w:sz w:val="20"/>
                <w:szCs w:val="20"/>
              </w:rPr>
              <w:t xml:space="preserve"> ( preparation, cooking and servicing)</w:t>
            </w:r>
            <w:r w:rsidR="0076497F" w:rsidRPr="006201B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5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97F" w:rsidRPr="006201B5" w:rsidTr="004A3787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76497F" w:rsidRPr="006201B5" w:rsidRDefault="0076497F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1B5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188" w:type="pct"/>
          </w:tcPr>
          <w:p w:rsidR="0076497F" w:rsidRPr="006201B5" w:rsidRDefault="006201B5" w:rsidP="00D94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Availability and maintenance of w</w:t>
            </w:r>
            <w:r w:rsidR="0076497F" w:rsidRPr="006201B5">
              <w:rPr>
                <w:rFonts w:ascii="Arial" w:hAnsi="Arial" w:cs="Arial"/>
                <w:sz w:val="20"/>
                <w:szCs w:val="20"/>
              </w:rPr>
              <w:t xml:space="preserve">ritten Inspection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Programmes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Cleaning Schedules and Records</w:t>
            </w:r>
          </w:p>
        </w:tc>
        <w:tc>
          <w:tcPr>
            <w:tcW w:w="175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97F" w:rsidRPr="006201B5" w:rsidTr="004A3787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76497F" w:rsidRPr="006201B5" w:rsidRDefault="0076497F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1B5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188" w:type="pct"/>
          </w:tcPr>
          <w:p w:rsidR="0076497F" w:rsidRPr="006201B5" w:rsidRDefault="006201B5" w:rsidP="00D94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Periodical </w:t>
            </w:r>
            <w:r w:rsidR="0076497F" w:rsidRPr="006201B5">
              <w:rPr>
                <w:rFonts w:ascii="Arial" w:hAnsi="Arial" w:cs="Arial"/>
                <w:sz w:val="20"/>
                <w:szCs w:val="20"/>
              </w:rPr>
              <w:t>Food Hygiene training and records made available.</w:t>
            </w:r>
          </w:p>
        </w:tc>
        <w:tc>
          <w:tcPr>
            <w:tcW w:w="175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97F" w:rsidRPr="006201B5" w:rsidTr="004A3787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76497F" w:rsidRPr="006201B5" w:rsidRDefault="0076497F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1B5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188" w:type="pct"/>
          </w:tcPr>
          <w:p w:rsidR="0076497F" w:rsidRPr="006201B5" w:rsidRDefault="006201B5" w:rsidP="00D94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Policy on </w:t>
            </w:r>
            <w:r w:rsidR="00BB7575">
              <w:rPr>
                <w:rFonts w:ascii="Arial" w:hAnsi="Arial" w:cs="Arial"/>
                <w:sz w:val="20"/>
                <w:szCs w:val="20"/>
              </w:rPr>
              <w:t xml:space="preserve">prohibition of </w:t>
            </w:r>
            <w:r w:rsidR="0076497F" w:rsidRPr="006201B5">
              <w:rPr>
                <w:rFonts w:ascii="Arial" w:hAnsi="Arial" w:cs="Arial"/>
                <w:sz w:val="20"/>
                <w:szCs w:val="20"/>
              </w:rPr>
              <w:t xml:space="preserve">Food Handlers </w:t>
            </w:r>
            <w:r w:rsidR="00BB7575">
              <w:rPr>
                <w:rFonts w:ascii="Arial" w:hAnsi="Arial" w:cs="Arial"/>
                <w:sz w:val="20"/>
                <w:szCs w:val="20"/>
              </w:rPr>
              <w:t>/ Service Staff from working when s</w:t>
            </w:r>
            <w:r w:rsidR="0076497F" w:rsidRPr="006201B5">
              <w:rPr>
                <w:rFonts w:ascii="Arial" w:hAnsi="Arial" w:cs="Arial"/>
                <w:sz w:val="20"/>
                <w:szCs w:val="20"/>
              </w:rPr>
              <w:t>ick.</w:t>
            </w:r>
          </w:p>
        </w:tc>
        <w:tc>
          <w:tcPr>
            <w:tcW w:w="175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97F" w:rsidRPr="006201B5" w:rsidTr="004A3787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76497F" w:rsidRPr="006201B5" w:rsidRDefault="0076497F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1B5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188" w:type="pct"/>
          </w:tcPr>
          <w:p w:rsidR="0076497F" w:rsidRPr="006201B5" w:rsidRDefault="00BB7575" w:rsidP="00D94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Provision, use  and adequacy </w:t>
            </w:r>
            <w:r w:rsidR="0076497F" w:rsidRPr="006201B5">
              <w:rPr>
                <w:rFonts w:ascii="Arial" w:hAnsi="Arial" w:cs="Arial"/>
                <w:sz w:val="20"/>
                <w:szCs w:val="20"/>
              </w:rPr>
              <w:t>Staff Uniforms, Aprons, Head Covers</w:t>
            </w:r>
            <w:r>
              <w:rPr>
                <w:rFonts w:ascii="Arial" w:hAnsi="Arial" w:cs="Arial"/>
                <w:sz w:val="20"/>
                <w:szCs w:val="20"/>
              </w:rPr>
              <w:t xml:space="preserve"> etc., its cleanliness, regular l</w:t>
            </w:r>
            <w:r w:rsidR="0076497F" w:rsidRPr="006201B5">
              <w:rPr>
                <w:rFonts w:ascii="Arial" w:hAnsi="Arial" w:cs="Arial"/>
                <w:sz w:val="20"/>
                <w:szCs w:val="20"/>
              </w:rPr>
              <w:t xml:space="preserve">aundered </w:t>
            </w:r>
          </w:p>
        </w:tc>
        <w:tc>
          <w:tcPr>
            <w:tcW w:w="175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97F" w:rsidRPr="006201B5" w:rsidTr="004A3787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76497F" w:rsidRPr="006201B5" w:rsidRDefault="0076497F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1B5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188" w:type="pct"/>
          </w:tcPr>
          <w:p w:rsidR="0076497F" w:rsidRPr="006201B5" w:rsidRDefault="00BB7575" w:rsidP="00D94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Clean a</w:t>
            </w:r>
            <w:r w:rsidR="0076497F" w:rsidRPr="006201B5">
              <w:rPr>
                <w:rFonts w:ascii="Arial" w:hAnsi="Arial" w:cs="Arial"/>
                <w:sz w:val="20"/>
                <w:szCs w:val="20"/>
              </w:rPr>
              <w:t>nd Neat Appearance</w:t>
            </w:r>
            <w:r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6201B5">
              <w:rPr>
                <w:rFonts w:ascii="Arial" w:hAnsi="Arial" w:cs="Arial"/>
                <w:sz w:val="20"/>
                <w:szCs w:val="20"/>
              </w:rPr>
              <w:t>Food Handlers</w:t>
            </w:r>
          </w:p>
        </w:tc>
        <w:tc>
          <w:tcPr>
            <w:tcW w:w="175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97F" w:rsidRPr="006201B5" w:rsidTr="004A3787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76497F" w:rsidRPr="006201B5" w:rsidRDefault="0076497F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1B5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188" w:type="pct"/>
          </w:tcPr>
          <w:p w:rsidR="0076497F" w:rsidRPr="006201B5" w:rsidRDefault="0076497F" w:rsidP="00D94677">
            <w:pPr>
              <w:rPr>
                <w:rFonts w:ascii="Arial" w:hAnsi="Arial" w:cs="Arial"/>
                <w:sz w:val="20"/>
                <w:szCs w:val="20"/>
              </w:rPr>
            </w:pPr>
            <w:r w:rsidRPr="006201B5">
              <w:rPr>
                <w:rFonts w:ascii="Arial" w:hAnsi="Arial" w:cs="Arial"/>
                <w:sz w:val="20"/>
                <w:szCs w:val="20"/>
              </w:rPr>
              <w:t>Material Safety Data Sheets are made available</w:t>
            </w:r>
            <w:r w:rsidR="00BB7575">
              <w:rPr>
                <w:rFonts w:ascii="Arial" w:hAnsi="Arial" w:cs="Arial"/>
                <w:sz w:val="20"/>
                <w:szCs w:val="20"/>
              </w:rPr>
              <w:t xml:space="preserve"> for certain chemicals used in the food process or cleaning</w:t>
            </w:r>
          </w:p>
        </w:tc>
        <w:tc>
          <w:tcPr>
            <w:tcW w:w="175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97F" w:rsidRPr="006201B5" w:rsidTr="004A3787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76497F" w:rsidRPr="006201B5" w:rsidRDefault="0076497F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6497F" w:rsidRPr="006201B5" w:rsidRDefault="00B241AE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C5428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76497F" w:rsidRPr="006201B5" w:rsidRDefault="00BB7575" w:rsidP="00D94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Properly s</w:t>
            </w:r>
            <w:r w:rsidR="0076497F" w:rsidRPr="006201B5">
              <w:rPr>
                <w:rFonts w:ascii="Arial" w:hAnsi="Arial" w:cs="Arial"/>
                <w:sz w:val="20"/>
                <w:szCs w:val="20"/>
              </w:rPr>
              <w:t xml:space="preserve">tocked First-Aid Kit </w:t>
            </w:r>
            <w:r w:rsidRPr="006201B5">
              <w:rPr>
                <w:rFonts w:ascii="Arial" w:hAnsi="Arial" w:cs="Arial"/>
                <w:sz w:val="20"/>
                <w:szCs w:val="20"/>
              </w:rPr>
              <w:t>Availabi</w:t>
            </w:r>
            <w:r>
              <w:rPr>
                <w:rFonts w:ascii="Arial" w:hAnsi="Arial" w:cs="Arial"/>
                <w:sz w:val="20"/>
                <w:szCs w:val="20"/>
              </w:rPr>
              <w:t>lity, v</w:t>
            </w:r>
            <w:r w:rsidR="0076497F" w:rsidRPr="006201B5">
              <w:rPr>
                <w:rFonts w:ascii="Arial" w:hAnsi="Arial" w:cs="Arial"/>
                <w:sz w:val="20"/>
                <w:szCs w:val="20"/>
              </w:rPr>
              <w:t>isib</w:t>
            </w:r>
            <w:r>
              <w:rPr>
                <w:rFonts w:ascii="Arial" w:hAnsi="Arial" w:cs="Arial"/>
                <w:sz w:val="20"/>
                <w:szCs w:val="20"/>
              </w:rPr>
              <w:t xml:space="preserve">ility, accessibility.  </w:t>
            </w:r>
            <w:r w:rsidR="0076497F" w:rsidRPr="006201B5">
              <w:rPr>
                <w:rFonts w:ascii="Arial" w:hAnsi="Arial" w:cs="Arial"/>
                <w:sz w:val="20"/>
                <w:szCs w:val="20"/>
              </w:rPr>
              <w:t>le? A qualified First Aider is amongst the catering staff</w:t>
            </w:r>
          </w:p>
        </w:tc>
        <w:tc>
          <w:tcPr>
            <w:tcW w:w="175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75" w:rsidRPr="006201B5" w:rsidTr="004A3787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BB7575" w:rsidRPr="006201B5" w:rsidRDefault="00B241AE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C5428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BB7575" w:rsidRDefault="00BB7575" w:rsidP="00D94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Availability and adequacy of First Aider amongst the Food Service Staff</w:t>
            </w:r>
          </w:p>
        </w:tc>
        <w:tc>
          <w:tcPr>
            <w:tcW w:w="175" w:type="pct"/>
          </w:tcPr>
          <w:p w:rsidR="00BB7575" w:rsidRPr="006201B5" w:rsidRDefault="00BB7575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BB7575" w:rsidRPr="006201B5" w:rsidRDefault="00BB7575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BB7575" w:rsidRPr="006201B5" w:rsidRDefault="00BB7575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BB7575" w:rsidRPr="006201B5" w:rsidRDefault="00BB7575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BB7575" w:rsidRPr="006201B5" w:rsidRDefault="00BB7575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BB7575" w:rsidRPr="006201B5" w:rsidRDefault="00BB7575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BB7575" w:rsidRPr="006201B5" w:rsidRDefault="00BB7575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97F" w:rsidRPr="006201B5" w:rsidTr="004A3787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76497F" w:rsidRPr="006201B5" w:rsidRDefault="0076497F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1B5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1188" w:type="pct"/>
          </w:tcPr>
          <w:p w:rsidR="0076497F" w:rsidRPr="006201B5" w:rsidRDefault="00BB7575" w:rsidP="00D94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Availability and adequacy of </w:t>
            </w:r>
            <w:r w:rsidR="0076497F" w:rsidRPr="006201B5">
              <w:rPr>
                <w:rFonts w:ascii="Arial" w:hAnsi="Arial" w:cs="Arial"/>
                <w:sz w:val="20"/>
                <w:szCs w:val="20"/>
              </w:rPr>
              <w:t xml:space="preserve">Fire Fighting equipment </w:t>
            </w:r>
            <w:r>
              <w:rPr>
                <w:rFonts w:ascii="Arial" w:hAnsi="Arial" w:cs="Arial"/>
                <w:sz w:val="20"/>
                <w:szCs w:val="20"/>
              </w:rPr>
              <w:t>and training to Ca</w:t>
            </w:r>
            <w:r w:rsidR="0076497F" w:rsidRPr="006201B5">
              <w:rPr>
                <w:rFonts w:ascii="Arial" w:hAnsi="Arial" w:cs="Arial"/>
                <w:sz w:val="20"/>
                <w:szCs w:val="20"/>
              </w:rPr>
              <w:t xml:space="preserve">tering Staff </w:t>
            </w:r>
          </w:p>
        </w:tc>
        <w:tc>
          <w:tcPr>
            <w:tcW w:w="175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76497F" w:rsidRPr="006201B5" w:rsidRDefault="0076497F" w:rsidP="004A37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-52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"/>
        <w:gridCol w:w="3586"/>
        <w:gridCol w:w="528"/>
        <w:gridCol w:w="568"/>
        <w:gridCol w:w="568"/>
        <w:gridCol w:w="568"/>
        <w:gridCol w:w="568"/>
        <w:gridCol w:w="568"/>
        <w:gridCol w:w="7201"/>
      </w:tblGrid>
      <w:tr w:rsidR="00D81F0F" w:rsidRPr="006201B5" w:rsidTr="00D81F0F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D81F0F" w:rsidRPr="006201B5" w:rsidRDefault="00D81F0F" w:rsidP="00D81F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1B5">
              <w:rPr>
                <w:rFonts w:ascii="Arial" w:hAnsi="Arial" w:cs="Arial"/>
                <w:sz w:val="20"/>
                <w:szCs w:val="20"/>
              </w:rPr>
              <w:lastRenderedPageBreak/>
              <w:t>12.</w:t>
            </w:r>
          </w:p>
        </w:tc>
        <w:tc>
          <w:tcPr>
            <w:tcW w:w="1188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Glasses and Cups are stored Upside Down on Clean Shelves o</w:t>
            </w:r>
            <w:r w:rsidRPr="006201B5">
              <w:rPr>
                <w:rFonts w:ascii="Arial" w:hAnsi="Arial" w:cs="Arial"/>
                <w:sz w:val="20"/>
                <w:szCs w:val="20"/>
              </w:rPr>
              <w:t>r Racks.</w:t>
            </w:r>
          </w:p>
        </w:tc>
        <w:tc>
          <w:tcPr>
            <w:tcW w:w="175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6201B5" w:rsidTr="00D81F0F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D81F0F" w:rsidRPr="006201B5" w:rsidRDefault="00D81F0F" w:rsidP="00D81F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1B5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1188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Dishes, Cups and Glassware are free f</w:t>
            </w:r>
            <w:r w:rsidRPr="006201B5">
              <w:rPr>
                <w:rFonts w:ascii="Arial" w:hAnsi="Arial" w:cs="Arial"/>
                <w:sz w:val="20"/>
                <w:szCs w:val="20"/>
              </w:rPr>
              <w:t>rom Chips And Cracks.</w:t>
            </w:r>
          </w:p>
        </w:tc>
        <w:tc>
          <w:tcPr>
            <w:tcW w:w="175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6201B5" w:rsidTr="00D81F0F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D81F0F" w:rsidRPr="006201B5" w:rsidRDefault="00D81F0F" w:rsidP="00D81F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1188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Dishwashing area Is maintained in a Clean a</w:t>
            </w:r>
            <w:r w:rsidRPr="006201B5">
              <w:rPr>
                <w:rFonts w:ascii="Arial" w:hAnsi="Arial" w:cs="Arial"/>
                <w:sz w:val="20"/>
                <w:szCs w:val="20"/>
              </w:rPr>
              <w:t>nd Orderly Manner.</w:t>
            </w:r>
          </w:p>
        </w:tc>
        <w:tc>
          <w:tcPr>
            <w:tcW w:w="175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D81F0F" w:rsidRPr="006201B5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6201B5" w:rsidTr="00D81F0F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D81F0F" w:rsidRPr="00B241AE" w:rsidRDefault="00D81F0F" w:rsidP="00D81F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41AE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D81F0F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 w:rsidRPr="00B241AE">
              <w:rPr>
                <w:rFonts w:ascii="Arial" w:hAnsi="Arial" w:cs="Arial"/>
                <w:sz w:val="20"/>
                <w:szCs w:val="20"/>
              </w:rPr>
              <w:t>Di</w:t>
            </w:r>
            <w:r>
              <w:rPr>
                <w:rFonts w:ascii="Arial" w:hAnsi="Arial" w:cs="Arial"/>
                <w:sz w:val="20"/>
                <w:szCs w:val="20"/>
              </w:rPr>
              <w:t>shwasher Is Operating Properly and at recommended temperatures:</w:t>
            </w:r>
          </w:p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 w:rsidRPr="00B241AE">
              <w:rPr>
                <w:rFonts w:ascii="Arial" w:hAnsi="Arial" w:cs="Arial"/>
                <w:sz w:val="20"/>
                <w:szCs w:val="20"/>
              </w:rPr>
              <w:t>Wash Cycle 60</w:t>
            </w:r>
            <w:r w:rsidRPr="00B241AE">
              <w:rPr>
                <w:rFonts w:ascii="Arial" w:hAnsi="Arial" w:cs="Arial"/>
                <w:sz w:val="20"/>
                <w:szCs w:val="20"/>
                <w:vertAlign w:val="superscript"/>
              </w:rPr>
              <w:t>0-</w:t>
            </w:r>
            <w:r w:rsidRPr="00B241AE">
              <w:rPr>
                <w:rFonts w:ascii="Arial" w:hAnsi="Arial" w:cs="Arial"/>
                <w:sz w:val="20"/>
                <w:szCs w:val="20"/>
              </w:rPr>
              <w:t xml:space="preserve"> 74</w:t>
            </w:r>
            <w:r w:rsidRPr="00B241AE">
              <w:rPr>
                <w:rFonts w:ascii="Arial" w:hAnsi="Arial" w:cs="Arial"/>
                <w:sz w:val="20"/>
                <w:szCs w:val="20"/>
                <w:vertAlign w:val="superscript"/>
              </w:rPr>
              <w:t>0</w:t>
            </w:r>
            <w:r w:rsidRPr="00B241AE"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 w:rsidRPr="00B241AE">
              <w:rPr>
                <w:rFonts w:ascii="Arial" w:hAnsi="Arial" w:cs="Arial"/>
                <w:sz w:val="20"/>
                <w:szCs w:val="20"/>
              </w:rPr>
              <w:t>Rinse Cycle71</w:t>
            </w:r>
            <w:r w:rsidRPr="00B241AE">
              <w:rPr>
                <w:rFonts w:ascii="Arial" w:hAnsi="Arial" w:cs="Arial"/>
                <w:sz w:val="20"/>
                <w:szCs w:val="20"/>
                <w:vertAlign w:val="superscript"/>
              </w:rPr>
              <w:t>0 -</w:t>
            </w:r>
            <w:r w:rsidRPr="00B241AE">
              <w:rPr>
                <w:rFonts w:ascii="Arial" w:hAnsi="Arial" w:cs="Arial"/>
                <w:sz w:val="20"/>
                <w:szCs w:val="20"/>
              </w:rPr>
              <w:t>82</w:t>
            </w:r>
            <w:r w:rsidRPr="00B241AE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0  </w:t>
            </w:r>
            <w:r w:rsidRPr="00B241AE"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 w:rsidRPr="00B241AE">
              <w:rPr>
                <w:rFonts w:ascii="Arial" w:hAnsi="Arial" w:cs="Arial"/>
                <w:sz w:val="20"/>
                <w:szCs w:val="20"/>
              </w:rPr>
              <w:t>Final Rinse 76</w:t>
            </w:r>
            <w:r w:rsidRPr="00B241AE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0 </w:t>
            </w:r>
            <w:r w:rsidRPr="00B241AE">
              <w:rPr>
                <w:rFonts w:ascii="Arial" w:hAnsi="Arial" w:cs="Arial"/>
                <w:sz w:val="20"/>
                <w:szCs w:val="20"/>
              </w:rPr>
              <w:t>-87</w:t>
            </w:r>
            <w:r w:rsidRPr="00B241AE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0  </w:t>
            </w:r>
            <w:r w:rsidRPr="00B241AE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75" w:type="pct"/>
          </w:tcPr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6201B5" w:rsidTr="00D81F0F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D81F0F" w:rsidRPr="00B241AE" w:rsidRDefault="00D81F0F" w:rsidP="00D81F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41AE">
              <w:rPr>
                <w:rFonts w:ascii="Arial" w:hAnsi="Arial" w:cs="Arial"/>
                <w:sz w:val="20"/>
                <w:szCs w:val="20"/>
              </w:rPr>
              <w:t>16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 w:rsidRPr="00B241AE">
              <w:rPr>
                <w:rFonts w:ascii="Arial" w:hAnsi="Arial" w:cs="Arial"/>
                <w:sz w:val="20"/>
                <w:szCs w:val="20"/>
              </w:rPr>
              <w:t xml:space="preserve">Pots, Pans, </w:t>
            </w:r>
            <w:r>
              <w:rPr>
                <w:rFonts w:ascii="Arial" w:hAnsi="Arial" w:cs="Arial"/>
                <w:sz w:val="20"/>
                <w:szCs w:val="20"/>
              </w:rPr>
              <w:t>and Utensils, which are washed manually, are b</w:t>
            </w:r>
            <w:r w:rsidRPr="00B241AE">
              <w:rPr>
                <w:rFonts w:ascii="Arial" w:hAnsi="Arial" w:cs="Arial"/>
                <w:sz w:val="20"/>
                <w:szCs w:val="20"/>
              </w:rPr>
              <w:t xml:space="preserve">eing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B241AE">
              <w:rPr>
                <w:rFonts w:ascii="Arial" w:hAnsi="Arial" w:cs="Arial"/>
                <w:sz w:val="20"/>
                <w:szCs w:val="20"/>
              </w:rPr>
              <w:t>isinfected with Chemical or Bleach Solution.</w:t>
            </w:r>
          </w:p>
        </w:tc>
        <w:tc>
          <w:tcPr>
            <w:tcW w:w="175" w:type="pct"/>
          </w:tcPr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6201B5" w:rsidTr="00D81F0F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D81F0F" w:rsidRPr="00B241AE" w:rsidRDefault="00D81F0F" w:rsidP="00D81F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41AE">
              <w:rPr>
                <w:rFonts w:ascii="Arial" w:hAnsi="Arial" w:cs="Arial"/>
                <w:sz w:val="20"/>
                <w:szCs w:val="20"/>
              </w:rPr>
              <w:t>17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Washed items are being air-dried. / Mechanical air dryer. The Practice o</w:t>
            </w:r>
            <w:r w:rsidRPr="00B241AE">
              <w:rPr>
                <w:rFonts w:ascii="Arial" w:hAnsi="Arial" w:cs="Arial"/>
                <w:sz w:val="20"/>
                <w:szCs w:val="20"/>
              </w:rPr>
              <w:t xml:space="preserve">f using Drying Clothes Is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B241AE">
              <w:rPr>
                <w:rFonts w:ascii="Arial" w:hAnsi="Arial" w:cs="Arial"/>
                <w:sz w:val="20"/>
                <w:szCs w:val="20"/>
              </w:rPr>
              <w:t>iscouraged.</w:t>
            </w:r>
          </w:p>
        </w:tc>
        <w:tc>
          <w:tcPr>
            <w:tcW w:w="175" w:type="pct"/>
          </w:tcPr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D81F0F" w:rsidRPr="00B241AE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6201B5" w:rsidTr="00D81F0F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D81F0F" w:rsidRPr="00EA5EEA" w:rsidRDefault="00D81F0F" w:rsidP="00D81F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5EEA">
              <w:rPr>
                <w:rFonts w:ascii="Arial" w:hAnsi="Arial" w:cs="Arial"/>
                <w:sz w:val="20"/>
                <w:szCs w:val="20"/>
              </w:rPr>
              <w:t>18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 w:rsidRPr="00EA5EEA">
              <w:rPr>
                <w:rFonts w:ascii="Arial" w:hAnsi="Arial" w:cs="Arial"/>
                <w:sz w:val="20"/>
                <w:szCs w:val="20"/>
              </w:rPr>
              <w:t>Dining room and Kitchen areas are posted as “No Smoking”. The rule Is observed.</w:t>
            </w:r>
          </w:p>
        </w:tc>
        <w:tc>
          <w:tcPr>
            <w:tcW w:w="175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6201B5" w:rsidTr="00D81F0F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D81F0F" w:rsidRPr="00EA5EEA" w:rsidRDefault="00D81F0F" w:rsidP="00D81F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5EEA">
              <w:rPr>
                <w:rFonts w:ascii="Arial" w:hAnsi="Arial" w:cs="Arial"/>
                <w:sz w:val="20"/>
                <w:szCs w:val="20"/>
              </w:rPr>
              <w:t>19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 w:rsidRPr="00EA5EEA">
              <w:rPr>
                <w:rFonts w:ascii="Arial" w:hAnsi="Arial" w:cs="Arial"/>
                <w:sz w:val="20"/>
                <w:szCs w:val="20"/>
              </w:rPr>
              <w:t>The Dining Area is clean and orderly</w:t>
            </w:r>
          </w:p>
        </w:tc>
        <w:tc>
          <w:tcPr>
            <w:tcW w:w="175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6201B5" w:rsidTr="00D81F0F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D81F0F" w:rsidRPr="00EA5EEA" w:rsidRDefault="00D81F0F" w:rsidP="00D81F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5EEA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 w:rsidRPr="00EA5EEA">
              <w:rPr>
                <w:rFonts w:ascii="Arial" w:hAnsi="Arial" w:cs="Arial"/>
                <w:sz w:val="20"/>
                <w:szCs w:val="20"/>
              </w:rPr>
              <w:t xml:space="preserve">Toilet facilities for catering staff are clean and there is no direct access to these toilets from the kitchen areas /availability of adequate barrier </w:t>
            </w:r>
          </w:p>
        </w:tc>
        <w:tc>
          <w:tcPr>
            <w:tcW w:w="175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6201B5" w:rsidTr="00D81F0F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D81F0F" w:rsidRPr="00EA5EEA" w:rsidRDefault="00D81F0F" w:rsidP="00D81F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5EEA">
              <w:rPr>
                <w:rFonts w:ascii="Arial" w:hAnsi="Arial" w:cs="Arial"/>
                <w:sz w:val="20"/>
                <w:szCs w:val="20"/>
              </w:rPr>
              <w:t>21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 w:rsidRPr="00EA5EEA">
              <w:rPr>
                <w:rFonts w:ascii="Arial" w:hAnsi="Arial" w:cs="Arial"/>
                <w:sz w:val="20"/>
                <w:szCs w:val="20"/>
              </w:rPr>
              <w:t>Adequate soap and hot water available in Toilet Areas.</w:t>
            </w:r>
          </w:p>
        </w:tc>
        <w:tc>
          <w:tcPr>
            <w:tcW w:w="175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6201B5" w:rsidTr="00D81F0F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D81F0F" w:rsidRPr="00EA5EEA" w:rsidRDefault="00D81F0F" w:rsidP="00D81F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5EEA">
              <w:rPr>
                <w:rFonts w:ascii="Arial" w:hAnsi="Arial" w:cs="Arial"/>
                <w:sz w:val="20"/>
                <w:szCs w:val="20"/>
              </w:rPr>
              <w:t>22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 w:rsidRPr="00EA5EEA">
              <w:rPr>
                <w:rFonts w:ascii="Arial" w:hAnsi="Arial" w:cs="Arial"/>
                <w:sz w:val="20"/>
                <w:szCs w:val="20"/>
              </w:rPr>
              <w:t>Signs are displayed instructing Staff to wash hands after using the toilets</w:t>
            </w:r>
          </w:p>
        </w:tc>
        <w:tc>
          <w:tcPr>
            <w:tcW w:w="175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6201B5" w:rsidTr="00D81F0F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D81F0F" w:rsidRPr="00EA5EEA" w:rsidRDefault="00D81F0F" w:rsidP="00D81F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5EEA">
              <w:rPr>
                <w:rFonts w:ascii="Arial" w:hAnsi="Arial" w:cs="Arial"/>
                <w:sz w:val="20"/>
                <w:szCs w:val="20"/>
              </w:rPr>
              <w:t>23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 w:rsidRPr="00EA5EEA">
              <w:rPr>
                <w:rFonts w:ascii="Arial" w:hAnsi="Arial" w:cs="Arial"/>
                <w:sz w:val="20"/>
                <w:szCs w:val="20"/>
              </w:rPr>
              <w:t xml:space="preserve">Kitchen waste storage is clean, orderly, </w:t>
            </w:r>
            <w:proofErr w:type="spellStart"/>
            <w:r w:rsidRPr="00EA5EEA">
              <w:rPr>
                <w:rFonts w:ascii="Arial" w:hAnsi="Arial" w:cs="Arial"/>
                <w:sz w:val="20"/>
                <w:szCs w:val="20"/>
              </w:rPr>
              <w:t>odour</w:t>
            </w:r>
            <w:proofErr w:type="spellEnd"/>
            <w:r w:rsidRPr="00EA5EEA">
              <w:rPr>
                <w:rFonts w:ascii="Arial" w:hAnsi="Arial" w:cs="Arial"/>
                <w:sz w:val="20"/>
                <w:szCs w:val="20"/>
              </w:rPr>
              <w:t xml:space="preserve"> free, and away from Food Preparation Areas. </w:t>
            </w:r>
          </w:p>
        </w:tc>
        <w:tc>
          <w:tcPr>
            <w:tcW w:w="175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6201B5" w:rsidTr="00D81F0F">
        <w:tblPrEx>
          <w:tblCellMar>
            <w:top w:w="0" w:type="dxa"/>
            <w:bottom w:w="0" w:type="dxa"/>
          </w:tblCellMar>
        </w:tblPrEx>
        <w:tc>
          <w:tcPr>
            <w:tcW w:w="312" w:type="pct"/>
          </w:tcPr>
          <w:p w:rsidR="00D81F0F" w:rsidRPr="00EA5EEA" w:rsidRDefault="00D81F0F" w:rsidP="00D81F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5EEA">
              <w:rPr>
                <w:rFonts w:ascii="Arial" w:hAnsi="Arial" w:cs="Arial"/>
                <w:sz w:val="20"/>
                <w:szCs w:val="20"/>
              </w:rPr>
              <w:t>24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 w:rsidRPr="00EA5EEA">
              <w:rPr>
                <w:rFonts w:ascii="Arial" w:hAnsi="Arial" w:cs="Arial"/>
                <w:sz w:val="20"/>
                <w:szCs w:val="20"/>
              </w:rPr>
              <w:t>Flies / rodents are controlled.</w:t>
            </w:r>
          </w:p>
        </w:tc>
        <w:tc>
          <w:tcPr>
            <w:tcW w:w="175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5" w:type="pct"/>
          </w:tcPr>
          <w:p w:rsidR="00D81F0F" w:rsidRPr="00EA5EEA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7575" w:rsidRDefault="00BB7575"/>
    <w:p w:rsidR="00BB7575" w:rsidRDefault="00BB7575"/>
    <w:p w:rsidR="00D81F0F" w:rsidRDefault="00D81F0F"/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"/>
        <w:gridCol w:w="3587"/>
        <w:gridCol w:w="525"/>
        <w:gridCol w:w="565"/>
        <w:gridCol w:w="565"/>
        <w:gridCol w:w="565"/>
        <w:gridCol w:w="562"/>
        <w:gridCol w:w="562"/>
        <w:gridCol w:w="7225"/>
      </w:tblGrid>
      <w:tr w:rsidR="0076497F" w:rsidRPr="00EA5EEA" w:rsidTr="00DF5FB7">
        <w:tblPrEx>
          <w:tblCellMar>
            <w:top w:w="0" w:type="dxa"/>
            <w:bottom w:w="0" w:type="dxa"/>
          </w:tblCellMar>
        </w:tblPrEx>
        <w:tc>
          <w:tcPr>
            <w:tcW w:w="311" w:type="pct"/>
          </w:tcPr>
          <w:p w:rsidR="0076497F" w:rsidRPr="008202EB" w:rsidRDefault="00EA5EEA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02EB">
              <w:rPr>
                <w:rFonts w:ascii="Arial" w:hAnsi="Arial" w:cs="Arial"/>
                <w:sz w:val="20"/>
                <w:szCs w:val="20"/>
              </w:rPr>
              <w:lastRenderedPageBreak/>
              <w:t>25</w:t>
            </w:r>
            <w:r w:rsidR="00D81F0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76497F" w:rsidRPr="008202EB" w:rsidRDefault="008202EB" w:rsidP="00D94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Kitchen waste removed d</w:t>
            </w:r>
            <w:r w:rsidR="0076497F" w:rsidRPr="008202EB">
              <w:rPr>
                <w:rFonts w:ascii="Arial" w:hAnsi="Arial" w:cs="Arial"/>
                <w:sz w:val="20"/>
                <w:szCs w:val="20"/>
              </w:rPr>
              <w:t xml:space="preserve">aily </w:t>
            </w:r>
            <w:r>
              <w:rPr>
                <w:rFonts w:ascii="Arial" w:hAnsi="Arial" w:cs="Arial"/>
                <w:sz w:val="20"/>
                <w:szCs w:val="20"/>
              </w:rPr>
              <w:t>and properly d</w:t>
            </w:r>
            <w:r w:rsidR="0076497F" w:rsidRPr="008202EB">
              <w:rPr>
                <w:rFonts w:ascii="Arial" w:hAnsi="Arial" w:cs="Arial"/>
                <w:sz w:val="20"/>
                <w:szCs w:val="20"/>
              </w:rPr>
              <w:t>isp</w:t>
            </w:r>
            <w:r>
              <w:rPr>
                <w:rFonts w:ascii="Arial" w:hAnsi="Arial" w:cs="Arial"/>
                <w:sz w:val="20"/>
                <w:szCs w:val="20"/>
              </w:rPr>
              <w:t>osed o</w:t>
            </w:r>
            <w:r w:rsidR="0076497F" w:rsidRPr="008202EB">
              <w:rPr>
                <w:rFonts w:ascii="Arial" w:hAnsi="Arial" w:cs="Arial"/>
                <w:sz w:val="20"/>
                <w:szCs w:val="20"/>
              </w:rPr>
              <w:t>f.</w:t>
            </w:r>
          </w:p>
        </w:tc>
        <w:tc>
          <w:tcPr>
            <w:tcW w:w="174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97F" w:rsidRPr="00EA5EEA" w:rsidTr="00DF5FB7">
        <w:tblPrEx>
          <w:tblCellMar>
            <w:top w:w="0" w:type="dxa"/>
            <w:bottom w:w="0" w:type="dxa"/>
          </w:tblCellMar>
        </w:tblPrEx>
        <w:tc>
          <w:tcPr>
            <w:tcW w:w="311" w:type="pct"/>
          </w:tcPr>
          <w:p w:rsidR="0076497F" w:rsidRPr="008202EB" w:rsidRDefault="00EA5EEA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02EB">
              <w:rPr>
                <w:rFonts w:ascii="Arial" w:hAnsi="Arial" w:cs="Arial"/>
                <w:sz w:val="20"/>
                <w:szCs w:val="20"/>
              </w:rPr>
              <w:t>26</w:t>
            </w:r>
            <w:r w:rsidR="0076497F" w:rsidRPr="008202E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76497F" w:rsidRPr="008202EB" w:rsidRDefault="008202EB" w:rsidP="00D94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Floor drains are provided in sink and dishwashing a</w:t>
            </w:r>
            <w:r w:rsidR="0076497F" w:rsidRPr="008202EB">
              <w:rPr>
                <w:rFonts w:ascii="Arial" w:hAnsi="Arial" w:cs="Arial"/>
                <w:sz w:val="20"/>
                <w:szCs w:val="20"/>
              </w:rPr>
              <w:t>reas.</w:t>
            </w:r>
          </w:p>
        </w:tc>
        <w:tc>
          <w:tcPr>
            <w:tcW w:w="174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97F" w:rsidRPr="00EA5EEA" w:rsidTr="00DF5FB7">
        <w:tblPrEx>
          <w:tblCellMar>
            <w:top w:w="0" w:type="dxa"/>
            <w:bottom w:w="0" w:type="dxa"/>
          </w:tblCellMar>
        </w:tblPrEx>
        <w:tc>
          <w:tcPr>
            <w:tcW w:w="311" w:type="pct"/>
          </w:tcPr>
          <w:p w:rsidR="0076497F" w:rsidRPr="008202EB" w:rsidRDefault="00EA5EEA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02EB">
              <w:rPr>
                <w:rFonts w:ascii="Arial" w:hAnsi="Arial" w:cs="Arial"/>
                <w:sz w:val="20"/>
                <w:szCs w:val="20"/>
              </w:rPr>
              <w:t>27</w:t>
            </w:r>
            <w:r w:rsidR="0076497F" w:rsidRPr="008202E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76497F" w:rsidRPr="008202EB" w:rsidRDefault="008202EB" w:rsidP="00D94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grease trap is provided on the k</w:t>
            </w:r>
            <w:r w:rsidR="00F642E8">
              <w:rPr>
                <w:rFonts w:ascii="Arial" w:hAnsi="Arial" w:cs="Arial"/>
                <w:sz w:val="20"/>
                <w:szCs w:val="20"/>
              </w:rPr>
              <w:t>itchen wastewater Line and maintained clean. Grease filters are provided and maintained clean.</w:t>
            </w:r>
          </w:p>
        </w:tc>
        <w:tc>
          <w:tcPr>
            <w:tcW w:w="174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97F" w:rsidRPr="00EA5EEA" w:rsidTr="00DF5FB7">
        <w:tblPrEx>
          <w:tblCellMar>
            <w:top w:w="0" w:type="dxa"/>
            <w:bottom w:w="0" w:type="dxa"/>
          </w:tblCellMar>
        </w:tblPrEx>
        <w:tc>
          <w:tcPr>
            <w:tcW w:w="311" w:type="pct"/>
          </w:tcPr>
          <w:p w:rsidR="0076497F" w:rsidRPr="008202EB" w:rsidRDefault="00EA5EEA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02EB">
              <w:rPr>
                <w:rFonts w:ascii="Arial" w:hAnsi="Arial" w:cs="Arial"/>
                <w:sz w:val="20"/>
                <w:szCs w:val="20"/>
              </w:rPr>
              <w:t>28</w:t>
            </w:r>
            <w:r w:rsidR="0076497F" w:rsidRPr="008202E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76497F" w:rsidRPr="008202EB" w:rsidRDefault="008202EB" w:rsidP="00D94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Sink and wastewater drains a</w:t>
            </w:r>
            <w:r w:rsidR="007E5AF3">
              <w:rPr>
                <w:rFonts w:ascii="Arial" w:hAnsi="Arial" w:cs="Arial"/>
                <w:sz w:val="20"/>
                <w:szCs w:val="20"/>
              </w:rPr>
              <w:t>re provided with traps to prevent sewer gas i</w:t>
            </w:r>
            <w:r w:rsidR="0076497F" w:rsidRPr="008202EB">
              <w:rPr>
                <w:rFonts w:ascii="Arial" w:hAnsi="Arial" w:cs="Arial"/>
                <w:sz w:val="20"/>
                <w:szCs w:val="20"/>
              </w:rPr>
              <w:t>ntrusion</w:t>
            </w:r>
          </w:p>
        </w:tc>
        <w:tc>
          <w:tcPr>
            <w:tcW w:w="174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pct"/>
          </w:tcPr>
          <w:p w:rsidR="0076497F" w:rsidRPr="008202EB" w:rsidRDefault="0076497F" w:rsidP="003F2D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EEA" w:rsidRPr="00EA5EEA" w:rsidTr="00DF5FB7">
        <w:tblPrEx>
          <w:tblCellMar>
            <w:top w:w="0" w:type="dxa"/>
            <w:bottom w:w="0" w:type="dxa"/>
          </w:tblCellMar>
        </w:tblPrEx>
        <w:tc>
          <w:tcPr>
            <w:tcW w:w="311" w:type="pct"/>
          </w:tcPr>
          <w:p w:rsidR="00EA5EEA" w:rsidRPr="008202EB" w:rsidRDefault="00EA5EEA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02EB">
              <w:rPr>
                <w:rFonts w:ascii="Arial" w:hAnsi="Arial" w:cs="Arial"/>
                <w:sz w:val="20"/>
                <w:szCs w:val="20"/>
              </w:rPr>
              <w:t>29</w:t>
            </w:r>
            <w:r w:rsidR="00C5428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  <w:r w:rsidRPr="008202EB">
              <w:rPr>
                <w:rFonts w:ascii="Arial" w:hAnsi="Arial" w:cs="Arial"/>
                <w:sz w:val="20"/>
                <w:szCs w:val="20"/>
              </w:rPr>
              <w:t>Foo</w:t>
            </w:r>
            <w:r w:rsidR="007E5AF3">
              <w:rPr>
                <w:rFonts w:ascii="Arial" w:hAnsi="Arial" w:cs="Arial"/>
                <w:sz w:val="20"/>
                <w:szCs w:val="20"/>
              </w:rPr>
              <w:t>d is served at the correct t</w:t>
            </w:r>
            <w:r w:rsidRPr="008202EB">
              <w:rPr>
                <w:rFonts w:ascii="Arial" w:hAnsi="Arial" w:cs="Arial"/>
                <w:sz w:val="20"/>
                <w:szCs w:val="20"/>
              </w:rPr>
              <w:t xml:space="preserve">emperatures </w:t>
            </w:r>
            <w:r w:rsidR="007E5AF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202EB">
              <w:rPr>
                <w:rFonts w:ascii="Arial" w:hAnsi="Arial" w:cs="Arial"/>
                <w:sz w:val="20"/>
                <w:szCs w:val="20"/>
              </w:rPr>
              <w:t>Hot Foods &gt; 60</w:t>
            </w:r>
            <w:r w:rsidRPr="008202EB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0 </w:t>
            </w:r>
            <w:r w:rsidRPr="008202EB">
              <w:rPr>
                <w:rFonts w:ascii="Arial" w:hAnsi="Arial" w:cs="Arial"/>
                <w:sz w:val="20"/>
                <w:szCs w:val="20"/>
              </w:rPr>
              <w:t>C Cold Food &lt; 4</w:t>
            </w:r>
            <w:r w:rsidRPr="008202EB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0 </w:t>
            </w:r>
            <w:r w:rsidRPr="008202EB"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</w:tc>
        <w:tc>
          <w:tcPr>
            <w:tcW w:w="174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EEA" w:rsidRPr="00EA5EEA" w:rsidTr="00DF5FB7">
        <w:tblPrEx>
          <w:tblCellMar>
            <w:top w:w="0" w:type="dxa"/>
            <w:bottom w:w="0" w:type="dxa"/>
          </w:tblCellMar>
        </w:tblPrEx>
        <w:tc>
          <w:tcPr>
            <w:tcW w:w="311" w:type="pct"/>
          </w:tcPr>
          <w:p w:rsidR="00EA5EEA" w:rsidRPr="008202EB" w:rsidRDefault="00EA5EEA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02EB">
              <w:rPr>
                <w:rFonts w:ascii="Arial" w:hAnsi="Arial" w:cs="Arial"/>
                <w:sz w:val="20"/>
                <w:szCs w:val="20"/>
              </w:rPr>
              <w:t>30</w:t>
            </w:r>
            <w:r w:rsidR="00C5428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  <w:r w:rsidRPr="008202EB">
              <w:rPr>
                <w:rFonts w:ascii="Arial" w:hAnsi="Arial" w:cs="Arial"/>
                <w:sz w:val="20"/>
                <w:szCs w:val="20"/>
              </w:rPr>
              <w:t>Samples of all food are being retained for a period of 72 hrs after being served on the menu. Storage is to be in tight lid containers &amp; stored in a normal refrig</w:t>
            </w:r>
            <w:r w:rsidR="007E5AF3">
              <w:rPr>
                <w:rFonts w:ascii="Arial" w:hAnsi="Arial" w:cs="Arial"/>
                <w:sz w:val="20"/>
                <w:szCs w:val="20"/>
              </w:rPr>
              <w:t>erator</w:t>
            </w:r>
            <w:r w:rsidRPr="008202E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4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EEA" w:rsidRPr="00EA5EEA" w:rsidTr="00DF5FB7">
        <w:tblPrEx>
          <w:tblCellMar>
            <w:top w:w="0" w:type="dxa"/>
            <w:bottom w:w="0" w:type="dxa"/>
          </w:tblCellMar>
        </w:tblPrEx>
        <w:tc>
          <w:tcPr>
            <w:tcW w:w="311" w:type="pct"/>
          </w:tcPr>
          <w:p w:rsidR="00EA5EEA" w:rsidRPr="008202EB" w:rsidRDefault="00EA5EEA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02EB">
              <w:rPr>
                <w:rFonts w:ascii="Arial" w:hAnsi="Arial" w:cs="Arial"/>
                <w:sz w:val="20"/>
                <w:szCs w:val="20"/>
              </w:rPr>
              <w:t>31</w:t>
            </w:r>
            <w:r w:rsidR="00C5428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  <w:r w:rsidRPr="008202EB">
              <w:rPr>
                <w:rFonts w:ascii="Arial" w:hAnsi="Arial" w:cs="Arial"/>
                <w:sz w:val="20"/>
                <w:szCs w:val="20"/>
              </w:rPr>
              <w:t>Disposable gloves/tongs are being used when sandwiches are being prepared.</w:t>
            </w:r>
          </w:p>
        </w:tc>
        <w:tc>
          <w:tcPr>
            <w:tcW w:w="174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EEA" w:rsidRPr="00EA5EEA" w:rsidTr="00DF5FB7">
        <w:tblPrEx>
          <w:tblCellMar>
            <w:top w:w="0" w:type="dxa"/>
            <w:bottom w:w="0" w:type="dxa"/>
          </w:tblCellMar>
        </w:tblPrEx>
        <w:tc>
          <w:tcPr>
            <w:tcW w:w="311" w:type="pct"/>
          </w:tcPr>
          <w:p w:rsidR="00EA5EEA" w:rsidRPr="008202EB" w:rsidRDefault="00EA5EEA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02EB">
              <w:rPr>
                <w:rFonts w:ascii="Arial" w:hAnsi="Arial" w:cs="Arial"/>
                <w:sz w:val="20"/>
                <w:szCs w:val="20"/>
              </w:rPr>
              <w:t>32</w:t>
            </w:r>
            <w:r w:rsidR="00C5428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  <w:r w:rsidRPr="008202EB">
              <w:rPr>
                <w:rFonts w:ascii="Arial" w:hAnsi="Arial" w:cs="Arial"/>
                <w:sz w:val="20"/>
                <w:szCs w:val="20"/>
              </w:rPr>
              <w:t>All salad and sandwich products are being disposed of 24 hrs after preparation.</w:t>
            </w:r>
          </w:p>
        </w:tc>
        <w:tc>
          <w:tcPr>
            <w:tcW w:w="174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EEA" w:rsidRPr="00EA5EEA" w:rsidTr="00DF5FB7">
        <w:tblPrEx>
          <w:tblCellMar>
            <w:top w:w="0" w:type="dxa"/>
            <w:bottom w:w="0" w:type="dxa"/>
          </w:tblCellMar>
        </w:tblPrEx>
        <w:tc>
          <w:tcPr>
            <w:tcW w:w="311" w:type="pct"/>
          </w:tcPr>
          <w:p w:rsidR="00EA5EEA" w:rsidRPr="008202EB" w:rsidRDefault="00EA5EEA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02EB">
              <w:rPr>
                <w:rFonts w:ascii="Arial" w:hAnsi="Arial" w:cs="Arial"/>
                <w:sz w:val="20"/>
                <w:szCs w:val="20"/>
              </w:rPr>
              <w:t>33</w:t>
            </w:r>
            <w:r w:rsidR="00C5428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EA5EEA" w:rsidRPr="008202EB" w:rsidRDefault="007E5AF3" w:rsidP="00EA5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Ice making machines are self dispensing or provided with s</w:t>
            </w:r>
            <w:r w:rsidR="00EA5EEA" w:rsidRPr="008202EB">
              <w:rPr>
                <w:rFonts w:ascii="Arial" w:hAnsi="Arial" w:cs="Arial"/>
                <w:sz w:val="20"/>
                <w:szCs w:val="20"/>
              </w:rPr>
              <w:t>coops</w:t>
            </w:r>
            <w:r>
              <w:rPr>
                <w:rFonts w:ascii="Arial" w:hAnsi="Arial" w:cs="Arial"/>
                <w:sz w:val="20"/>
                <w:szCs w:val="20"/>
              </w:rPr>
              <w:t>,  c</w:t>
            </w:r>
            <w:r w:rsidR="00EA5EEA" w:rsidRPr="008202EB">
              <w:rPr>
                <w:rFonts w:ascii="Arial" w:hAnsi="Arial" w:cs="Arial"/>
                <w:sz w:val="20"/>
                <w:szCs w:val="20"/>
              </w:rPr>
              <w:t>onnecte</w:t>
            </w:r>
            <w:r>
              <w:rPr>
                <w:rFonts w:ascii="Arial" w:hAnsi="Arial" w:cs="Arial"/>
                <w:sz w:val="20"/>
                <w:szCs w:val="20"/>
              </w:rPr>
              <w:t>d to potable water and are c</w:t>
            </w:r>
            <w:r w:rsidR="00EA5EEA" w:rsidRPr="008202EB">
              <w:rPr>
                <w:rFonts w:ascii="Arial" w:hAnsi="Arial" w:cs="Arial"/>
                <w:sz w:val="20"/>
                <w:szCs w:val="20"/>
              </w:rPr>
              <w:t>lean.</w:t>
            </w:r>
          </w:p>
        </w:tc>
        <w:tc>
          <w:tcPr>
            <w:tcW w:w="174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EEA" w:rsidRPr="00EA5EEA" w:rsidTr="00DF5FB7">
        <w:tblPrEx>
          <w:tblCellMar>
            <w:top w:w="0" w:type="dxa"/>
            <w:bottom w:w="0" w:type="dxa"/>
          </w:tblCellMar>
        </w:tblPrEx>
        <w:tc>
          <w:tcPr>
            <w:tcW w:w="311" w:type="pct"/>
          </w:tcPr>
          <w:p w:rsidR="00EA5EEA" w:rsidRPr="008202EB" w:rsidRDefault="00EA5EEA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02EB">
              <w:rPr>
                <w:rFonts w:ascii="Arial" w:hAnsi="Arial" w:cs="Arial"/>
                <w:sz w:val="20"/>
                <w:szCs w:val="20"/>
              </w:rPr>
              <w:t>34</w:t>
            </w:r>
            <w:r w:rsidR="00C5428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EA5EEA" w:rsidRPr="008202EB" w:rsidRDefault="007E5AF3" w:rsidP="00EA5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Drinks dispensers are clean and disinfected regularly</w:t>
            </w:r>
          </w:p>
        </w:tc>
        <w:tc>
          <w:tcPr>
            <w:tcW w:w="174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EEA" w:rsidRPr="00EA5EEA" w:rsidTr="00DF5FB7">
        <w:tblPrEx>
          <w:tblCellMar>
            <w:top w:w="0" w:type="dxa"/>
            <w:bottom w:w="0" w:type="dxa"/>
          </w:tblCellMar>
        </w:tblPrEx>
        <w:tc>
          <w:tcPr>
            <w:tcW w:w="311" w:type="pct"/>
          </w:tcPr>
          <w:p w:rsidR="00EA5EEA" w:rsidRPr="008202EB" w:rsidRDefault="00EA5EEA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02EB">
              <w:rPr>
                <w:rFonts w:ascii="Arial" w:hAnsi="Arial" w:cs="Arial"/>
                <w:sz w:val="20"/>
                <w:szCs w:val="20"/>
              </w:rPr>
              <w:t>35</w:t>
            </w:r>
            <w:r w:rsidR="00C5428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EA5EEA" w:rsidRPr="008202EB" w:rsidRDefault="007E5AF3" w:rsidP="00EA5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Serving lines and areas are c</w:t>
            </w:r>
            <w:r w:rsidR="00EA5EEA" w:rsidRPr="008202EB">
              <w:rPr>
                <w:rFonts w:ascii="Arial" w:hAnsi="Arial" w:cs="Arial"/>
                <w:sz w:val="20"/>
                <w:szCs w:val="20"/>
              </w:rPr>
              <w:t>lean</w:t>
            </w:r>
          </w:p>
        </w:tc>
        <w:tc>
          <w:tcPr>
            <w:tcW w:w="174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EEA" w:rsidRPr="00EA5EEA" w:rsidTr="00DF5FB7">
        <w:tblPrEx>
          <w:tblCellMar>
            <w:top w:w="0" w:type="dxa"/>
            <w:bottom w:w="0" w:type="dxa"/>
          </w:tblCellMar>
        </w:tblPrEx>
        <w:tc>
          <w:tcPr>
            <w:tcW w:w="311" w:type="pct"/>
          </w:tcPr>
          <w:p w:rsidR="00EA5EEA" w:rsidRPr="008202EB" w:rsidRDefault="00EA5EEA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02EB">
              <w:rPr>
                <w:rFonts w:ascii="Arial" w:hAnsi="Arial" w:cs="Arial"/>
                <w:sz w:val="20"/>
                <w:szCs w:val="20"/>
              </w:rPr>
              <w:t>36</w:t>
            </w:r>
            <w:r w:rsidR="00C5428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EA5EEA" w:rsidRPr="008202EB" w:rsidRDefault="007E5AF3" w:rsidP="00EA5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hygienic means of controlling flies is in p</w:t>
            </w:r>
            <w:r w:rsidR="00EA5EEA" w:rsidRPr="008202EB">
              <w:rPr>
                <w:rFonts w:ascii="Arial" w:hAnsi="Arial" w:cs="Arial"/>
                <w:sz w:val="20"/>
                <w:szCs w:val="20"/>
              </w:rPr>
              <w:t>lace</w:t>
            </w:r>
            <w:r>
              <w:rPr>
                <w:rFonts w:ascii="Arial" w:hAnsi="Arial" w:cs="Arial"/>
                <w:sz w:val="20"/>
                <w:szCs w:val="20"/>
              </w:rPr>
              <w:t xml:space="preserve"> for dining</w:t>
            </w:r>
            <w:r w:rsidR="00EA5EEA" w:rsidRPr="008202E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4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EEA" w:rsidRPr="00EA5EEA" w:rsidTr="00DF5FB7">
        <w:tblPrEx>
          <w:tblCellMar>
            <w:top w:w="0" w:type="dxa"/>
            <w:bottom w:w="0" w:type="dxa"/>
          </w:tblCellMar>
        </w:tblPrEx>
        <w:tc>
          <w:tcPr>
            <w:tcW w:w="311" w:type="pct"/>
          </w:tcPr>
          <w:p w:rsidR="00EA5EEA" w:rsidRPr="008202EB" w:rsidRDefault="00EA5EEA" w:rsidP="00C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02EB">
              <w:rPr>
                <w:rFonts w:ascii="Arial" w:hAnsi="Arial" w:cs="Arial"/>
                <w:sz w:val="20"/>
                <w:szCs w:val="20"/>
              </w:rPr>
              <w:t>37</w:t>
            </w:r>
            <w:r w:rsidR="00C5428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88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  <w:r w:rsidRPr="008202EB">
              <w:rPr>
                <w:rFonts w:ascii="Arial" w:hAnsi="Arial" w:cs="Arial"/>
                <w:sz w:val="20"/>
                <w:szCs w:val="20"/>
              </w:rPr>
              <w:t xml:space="preserve">Walls, </w:t>
            </w:r>
            <w:r w:rsidR="007E5AF3">
              <w:rPr>
                <w:rFonts w:ascii="Arial" w:hAnsi="Arial" w:cs="Arial"/>
                <w:sz w:val="20"/>
                <w:szCs w:val="20"/>
              </w:rPr>
              <w:t xml:space="preserve">ceilings, and floors are clean </w:t>
            </w:r>
            <w:r w:rsidR="00D81F0F">
              <w:rPr>
                <w:rFonts w:ascii="Arial" w:hAnsi="Arial" w:cs="Arial"/>
                <w:sz w:val="20"/>
                <w:szCs w:val="20"/>
              </w:rPr>
              <w:t>a</w:t>
            </w:r>
            <w:r w:rsidR="007E5AF3">
              <w:rPr>
                <w:rFonts w:ascii="Arial" w:hAnsi="Arial" w:cs="Arial"/>
                <w:sz w:val="20"/>
                <w:szCs w:val="20"/>
              </w:rPr>
              <w:t>nd g</w:t>
            </w:r>
            <w:r w:rsidRPr="008202EB">
              <w:rPr>
                <w:rFonts w:ascii="Arial" w:hAnsi="Arial" w:cs="Arial"/>
                <w:sz w:val="20"/>
                <w:szCs w:val="20"/>
              </w:rPr>
              <w:t>reas</w:t>
            </w:r>
            <w:r w:rsidR="007E5AF3">
              <w:rPr>
                <w:rFonts w:ascii="Arial" w:hAnsi="Arial" w:cs="Arial"/>
                <w:sz w:val="20"/>
                <w:szCs w:val="20"/>
              </w:rPr>
              <w:t>e f</w:t>
            </w:r>
            <w:r w:rsidRPr="008202EB">
              <w:rPr>
                <w:rFonts w:ascii="Arial" w:hAnsi="Arial" w:cs="Arial"/>
                <w:sz w:val="20"/>
                <w:szCs w:val="20"/>
              </w:rPr>
              <w:t>ree.</w:t>
            </w:r>
          </w:p>
        </w:tc>
        <w:tc>
          <w:tcPr>
            <w:tcW w:w="174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pct"/>
          </w:tcPr>
          <w:p w:rsidR="00EA5EEA" w:rsidRPr="008202EB" w:rsidRDefault="00EA5EEA" w:rsidP="00EA5E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E5AF3" w:rsidRDefault="007E5AF3"/>
    <w:tbl>
      <w:tblPr>
        <w:tblpPr w:leftFromText="180" w:rightFromText="180" w:vertAnchor="text" w:tblpY="-169"/>
        <w:tblOverlap w:val="never"/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3"/>
        <w:gridCol w:w="3589"/>
        <w:gridCol w:w="526"/>
        <w:gridCol w:w="565"/>
        <w:gridCol w:w="565"/>
        <w:gridCol w:w="565"/>
        <w:gridCol w:w="562"/>
        <w:gridCol w:w="562"/>
        <w:gridCol w:w="7223"/>
      </w:tblGrid>
      <w:tr w:rsidR="00D81F0F" w:rsidRPr="007E5AF3" w:rsidTr="00D81F0F">
        <w:tblPrEx>
          <w:tblCellMar>
            <w:top w:w="0" w:type="dxa"/>
            <w:bottom w:w="0" w:type="dxa"/>
          </w:tblCellMar>
        </w:tblPrEx>
        <w:tc>
          <w:tcPr>
            <w:tcW w:w="290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38.</w:t>
            </w:r>
          </w:p>
        </w:tc>
        <w:tc>
          <w:tcPr>
            <w:tcW w:w="1194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equipment surfaces are free of corrosion and in good r</w:t>
            </w:r>
            <w:r w:rsidRPr="007E5AF3">
              <w:rPr>
                <w:rFonts w:ascii="Arial" w:hAnsi="Arial" w:cs="Arial"/>
                <w:sz w:val="20"/>
                <w:szCs w:val="20"/>
              </w:rPr>
              <w:t>epair.</w:t>
            </w:r>
          </w:p>
        </w:tc>
        <w:tc>
          <w:tcPr>
            <w:tcW w:w="175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3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7E5AF3" w:rsidTr="00D81F0F">
        <w:tblPrEx>
          <w:tblCellMar>
            <w:top w:w="0" w:type="dxa"/>
            <w:bottom w:w="0" w:type="dxa"/>
          </w:tblCellMar>
        </w:tblPrEx>
        <w:tc>
          <w:tcPr>
            <w:tcW w:w="290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</w:t>
            </w:r>
          </w:p>
        </w:tc>
        <w:tc>
          <w:tcPr>
            <w:tcW w:w="1194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Cutting boards are In good repair, free of spoil, s</w:t>
            </w:r>
            <w:r w:rsidRPr="007E5AF3">
              <w:rPr>
                <w:rFonts w:ascii="Arial" w:hAnsi="Arial" w:cs="Arial"/>
                <w:sz w:val="20"/>
                <w:szCs w:val="20"/>
              </w:rPr>
              <w:t>crapes,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cracks. They are cleaned and disinfected after each use, e.g. Meat t</w:t>
            </w:r>
            <w:r w:rsidRPr="007E5AF3">
              <w:rPr>
                <w:rFonts w:ascii="Arial" w:hAnsi="Arial" w:cs="Arial"/>
                <w:sz w:val="20"/>
                <w:szCs w:val="20"/>
              </w:rPr>
              <w:t>o Chicken. Correct colour coded boards are being used.</w:t>
            </w:r>
          </w:p>
        </w:tc>
        <w:tc>
          <w:tcPr>
            <w:tcW w:w="175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3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7E5AF3" w:rsidTr="00D81F0F">
        <w:tblPrEx>
          <w:tblCellMar>
            <w:top w:w="0" w:type="dxa"/>
            <w:bottom w:w="0" w:type="dxa"/>
          </w:tblCellMar>
        </w:tblPrEx>
        <w:tc>
          <w:tcPr>
            <w:tcW w:w="290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40.</w:t>
            </w:r>
          </w:p>
        </w:tc>
        <w:tc>
          <w:tcPr>
            <w:tcW w:w="1194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Frozen foods are being thawed properly (Thawed in r</w:t>
            </w:r>
            <w:r w:rsidRPr="007E5AF3">
              <w:rPr>
                <w:rFonts w:ascii="Arial" w:hAnsi="Arial" w:cs="Arial"/>
                <w:sz w:val="20"/>
                <w:szCs w:val="20"/>
              </w:rPr>
              <w:t>efrigerators</w:t>
            </w:r>
            <w:r>
              <w:rPr>
                <w:rFonts w:ascii="Arial" w:hAnsi="Arial" w:cs="Arial"/>
                <w:sz w:val="20"/>
                <w:szCs w:val="20"/>
              </w:rPr>
              <w:t>, not at room t</w:t>
            </w:r>
            <w:r w:rsidRPr="007E5AF3">
              <w:rPr>
                <w:rFonts w:ascii="Arial" w:hAnsi="Arial" w:cs="Arial"/>
                <w:sz w:val="20"/>
                <w:szCs w:val="20"/>
              </w:rPr>
              <w:t>emperature.)</w:t>
            </w:r>
          </w:p>
        </w:tc>
        <w:tc>
          <w:tcPr>
            <w:tcW w:w="175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3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7E5AF3" w:rsidTr="00D81F0F">
        <w:tblPrEx>
          <w:tblCellMar>
            <w:top w:w="0" w:type="dxa"/>
            <w:bottom w:w="0" w:type="dxa"/>
          </w:tblCellMar>
        </w:tblPrEx>
        <w:tc>
          <w:tcPr>
            <w:tcW w:w="290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41.</w:t>
            </w:r>
          </w:p>
        </w:tc>
        <w:tc>
          <w:tcPr>
            <w:tcW w:w="1194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 w:rsidRPr="00F642E8">
              <w:rPr>
                <w:rFonts w:ascii="Arial" w:hAnsi="Arial" w:cs="Arial"/>
                <w:sz w:val="20"/>
                <w:szCs w:val="20"/>
              </w:rPr>
              <w:t>There are no signs of infestations or vermin</w:t>
            </w:r>
            <w:r>
              <w:rPr>
                <w:rFonts w:ascii="Arial" w:hAnsi="Arial" w:cs="Arial"/>
                <w:sz w:val="20"/>
                <w:szCs w:val="20"/>
              </w:rPr>
              <w:t xml:space="preserve"> anywhere.</w:t>
            </w:r>
          </w:p>
        </w:tc>
        <w:tc>
          <w:tcPr>
            <w:tcW w:w="175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3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7E5AF3" w:rsidTr="00D81F0F">
        <w:tblPrEx>
          <w:tblCellMar>
            <w:top w:w="0" w:type="dxa"/>
            <w:bottom w:w="0" w:type="dxa"/>
          </w:tblCellMar>
        </w:tblPrEx>
        <w:tc>
          <w:tcPr>
            <w:tcW w:w="290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42.</w:t>
            </w:r>
          </w:p>
        </w:tc>
        <w:tc>
          <w:tcPr>
            <w:tcW w:w="1194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Cleaning agents are stored a</w:t>
            </w:r>
            <w:r w:rsidRPr="007E5AF3">
              <w:rPr>
                <w:rFonts w:ascii="Arial" w:hAnsi="Arial" w:cs="Arial"/>
                <w:sz w:val="20"/>
                <w:szCs w:val="20"/>
              </w:rPr>
              <w:t xml:space="preserve">way </w:t>
            </w:r>
            <w:r>
              <w:rPr>
                <w:rFonts w:ascii="Arial" w:hAnsi="Arial" w:cs="Arial"/>
                <w:sz w:val="20"/>
                <w:szCs w:val="20"/>
              </w:rPr>
              <w:t>from food p</w:t>
            </w:r>
            <w:r w:rsidRPr="007E5AF3">
              <w:rPr>
                <w:rFonts w:ascii="Arial" w:hAnsi="Arial" w:cs="Arial"/>
                <w:sz w:val="20"/>
                <w:szCs w:val="20"/>
              </w:rPr>
              <w:t>roducts.</w:t>
            </w:r>
          </w:p>
        </w:tc>
        <w:tc>
          <w:tcPr>
            <w:tcW w:w="175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3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7E5AF3" w:rsidTr="00D81F0F">
        <w:tblPrEx>
          <w:tblCellMar>
            <w:top w:w="0" w:type="dxa"/>
            <w:bottom w:w="0" w:type="dxa"/>
          </w:tblCellMar>
        </w:tblPrEx>
        <w:tc>
          <w:tcPr>
            <w:tcW w:w="290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43.</w:t>
            </w:r>
          </w:p>
        </w:tc>
        <w:tc>
          <w:tcPr>
            <w:tcW w:w="1194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areas are orderly and u</w:t>
            </w:r>
            <w:r w:rsidRPr="007E5AF3">
              <w:rPr>
                <w:rFonts w:ascii="Arial" w:hAnsi="Arial" w:cs="Arial"/>
                <w:sz w:val="20"/>
                <w:szCs w:val="20"/>
              </w:rPr>
              <w:t>nobstructed.</w:t>
            </w:r>
          </w:p>
        </w:tc>
        <w:tc>
          <w:tcPr>
            <w:tcW w:w="175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3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7E5AF3" w:rsidTr="00D81F0F">
        <w:tblPrEx>
          <w:tblCellMar>
            <w:top w:w="0" w:type="dxa"/>
            <w:bottom w:w="0" w:type="dxa"/>
          </w:tblCellMar>
        </w:tblPrEx>
        <w:tc>
          <w:tcPr>
            <w:tcW w:w="290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44.</w:t>
            </w:r>
          </w:p>
        </w:tc>
        <w:tc>
          <w:tcPr>
            <w:tcW w:w="1194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Food storage areas such as refrigerators, are used exclusively for food s</w:t>
            </w:r>
            <w:r w:rsidRPr="007E5AF3">
              <w:rPr>
                <w:rFonts w:ascii="Arial" w:hAnsi="Arial" w:cs="Arial"/>
                <w:sz w:val="20"/>
                <w:szCs w:val="20"/>
              </w:rPr>
              <w:t>torage.</w:t>
            </w:r>
          </w:p>
        </w:tc>
        <w:tc>
          <w:tcPr>
            <w:tcW w:w="175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3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7E5AF3" w:rsidTr="00D81F0F">
        <w:tblPrEx>
          <w:tblCellMar>
            <w:top w:w="0" w:type="dxa"/>
            <w:bottom w:w="0" w:type="dxa"/>
          </w:tblCellMar>
        </w:tblPrEx>
        <w:tc>
          <w:tcPr>
            <w:tcW w:w="290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45.</w:t>
            </w:r>
          </w:p>
        </w:tc>
        <w:tc>
          <w:tcPr>
            <w:tcW w:w="1194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Refrigerators and f</w:t>
            </w:r>
            <w:r w:rsidRPr="007E5AF3">
              <w:rPr>
                <w:rFonts w:ascii="Arial" w:hAnsi="Arial" w:cs="Arial"/>
                <w:sz w:val="20"/>
                <w:szCs w:val="20"/>
              </w:rPr>
              <w:t xml:space="preserve">reezers </w:t>
            </w:r>
            <w:r>
              <w:rPr>
                <w:rFonts w:ascii="Arial" w:hAnsi="Arial" w:cs="Arial"/>
                <w:sz w:val="20"/>
                <w:szCs w:val="20"/>
              </w:rPr>
              <w:t>are working at proper t</w:t>
            </w:r>
            <w:r w:rsidRPr="007E5AF3">
              <w:rPr>
                <w:rFonts w:ascii="Arial" w:hAnsi="Arial" w:cs="Arial"/>
                <w:sz w:val="20"/>
                <w:szCs w:val="20"/>
              </w:rPr>
              <w:t>emperatures:</w:t>
            </w:r>
          </w:p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 w:rsidRPr="007E5AF3">
              <w:rPr>
                <w:rFonts w:ascii="Arial" w:hAnsi="Arial" w:cs="Arial"/>
                <w:sz w:val="20"/>
                <w:szCs w:val="20"/>
              </w:rPr>
              <w:t>Refrigerators 1</w:t>
            </w:r>
            <w:r w:rsidRPr="007E5AF3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0 </w:t>
            </w:r>
            <w:r w:rsidRPr="007E5AF3">
              <w:rPr>
                <w:rFonts w:ascii="Arial" w:hAnsi="Arial" w:cs="Arial"/>
                <w:sz w:val="20"/>
                <w:szCs w:val="20"/>
              </w:rPr>
              <w:t>C  To  4</w:t>
            </w:r>
            <w:r w:rsidRPr="007E5AF3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0 </w:t>
            </w:r>
            <w:r w:rsidRPr="007E5AF3">
              <w:rPr>
                <w:rFonts w:ascii="Arial" w:hAnsi="Arial" w:cs="Arial"/>
                <w:sz w:val="20"/>
                <w:szCs w:val="20"/>
              </w:rPr>
              <w:t>C</w:t>
            </w:r>
          </w:p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 w:rsidRPr="007E5AF3">
              <w:rPr>
                <w:rFonts w:ascii="Arial" w:hAnsi="Arial" w:cs="Arial"/>
                <w:sz w:val="20"/>
                <w:szCs w:val="20"/>
              </w:rPr>
              <w:t>Freezers     -14</w:t>
            </w:r>
            <w:r w:rsidRPr="007E5AF3">
              <w:rPr>
                <w:rFonts w:ascii="Arial" w:hAnsi="Arial" w:cs="Arial"/>
                <w:sz w:val="20"/>
                <w:szCs w:val="20"/>
                <w:vertAlign w:val="superscript"/>
              </w:rPr>
              <w:t>0</w:t>
            </w:r>
            <w:r w:rsidRPr="007E5AF3">
              <w:rPr>
                <w:rFonts w:ascii="Arial" w:hAnsi="Arial" w:cs="Arial"/>
                <w:sz w:val="20"/>
                <w:szCs w:val="20"/>
              </w:rPr>
              <w:t xml:space="preserve"> C  To  -18</w:t>
            </w:r>
            <w:r w:rsidRPr="007E5AF3">
              <w:rPr>
                <w:rFonts w:ascii="Arial" w:hAnsi="Arial" w:cs="Arial"/>
                <w:sz w:val="20"/>
                <w:szCs w:val="20"/>
                <w:vertAlign w:val="superscript"/>
              </w:rPr>
              <w:t>0</w:t>
            </w:r>
            <w:r w:rsidRPr="007E5AF3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75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3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7E5AF3" w:rsidTr="00D81F0F">
        <w:tblPrEx>
          <w:tblCellMar>
            <w:top w:w="0" w:type="dxa"/>
            <w:bottom w:w="0" w:type="dxa"/>
          </w:tblCellMar>
        </w:tblPrEx>
        <w:tc>
          <w:tcPr>
            <w:tcW w:w="290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46.</w:t>
            </w:r>
          </w:p>
        </w:tc>
        <w:tc>
          <w:tcPr>
            <w:tcW w:w="1194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7E5AF3">
              <w:rPr>
                <w:rFonts w:ascii="Arial" w:hAnsi="Arial" w:cs="Arial"/>
                <w:sz w:val="20"/>
                <w:szCs w:val="20"/>
              </w:rPr>
              <w:t>ood</w:t>
            </w:r>
            <w:r>
              <w:rPr>
                <w:rFonts w:ascii="Arial" w:hAnsi="Arial" w:cs="Arial"/>
                <w:sz w:val="20"/>
                <w:szCs w:val="20"/>
              </w:rPr>
              <w:t xml:space="preserve"> storage shelves are clean and f</w:t>
            </w:r>
            <w:r w:rsidRPr="007E5AF3">
              <w:rPr>
                <w:rFonts w:ascii="Arial" w:hAnsi="Arial" w:cs="Arial"/>
                <w:sz w:val="20"/>
                <w:szCs w:val="20"/>
              </w:rPr>
              <w:t xml:space="preserve">ree </w:t>
            </w:r>
            <w:r>
              <w:rPr>
                <w:rFonts w:ascii="Arial" w:hAnsi="Arial" w:cs="Arial"/>
                <w:sz w:val="20"/>
                <w:szCs w:val="20"/>
              </w:rPr>
              <w:t>of residue. wooden shelves are p</w:t>
            </w:r>
            <w:r w:rsidRPr="007E5AF3">
              <w:rPr>
                <w:rFonts w:ascii="Arial" w:hAnsi="Arial" w:cs="Arial"/>
                <w:sz w:val="20"/>
                <w:szCs w:val="20"/>
              </w:rPr>
              <w:t>rohibited.</w:t>
            </w:r>
          </w:p>
        </w:tc>
        <w:tc>
          <w:tcPr>
            <w:tcW w:w="175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3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7E5AF3" w:rsidTr="00D81F0F">
        <w:tblPrEx>
          <w:tblCellMar>
            <w:top w:w="0" w:type="dxa"/>
            <w:bottom w:w="0" w:type="dxa"/>
          </w:tblCellMar>
        </w:tblPrEx>
        <w:tc>
          <w:tcPr>
            <w:tcW w:w="290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47.</w:t>
            </w:r>
          </w:p>
        </w:tc>
        <w:tc>
          <w:tcPr>
            <w:tcW w:w="1194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7E5AF3">
              <w:rPr>
                <w:rFonts w:ascii="Arial" w:hAnsi="Arial" w:cs="Arial"/>
                <w:sz w:val="20"/>
                <w:szCs w:val="20"/>
              </w:rPr>
              <w:t>ll unpacked meats &amp; foodstuffs requiring refrig</w:t>
            </w:r>
            <w:r>
              <w:rPr>
                <w:rFonts w:ascii="Arial" w:hAnsi="Arial" w:cs="Arial"/>
                <w:sz w:val="20"/>
                <w:szCs w:val="20"/>
              </w:rPr>
              <w:t>eration</w:t>
            </w:r>
            <w:r w:rsidRPr="007E5AF3">
              <w:rPr>
                <w:rFonts w:ascii="Arial" w:hAnsi="Arial" w:cs="Arial"/>
                <w:sz w:val="20"/>
                <w:szCs w:val="20"/>
              </w:rPr>
              <w:t xml:space="preserve"> are stored in stainless steel or plastic trays.</w:t>
            </w:r>
          </w:p>
        </w:tc>
        <w:tc>
          <w:tcPr>
            <w:tcW w:w="175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3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7E5AF3" w:rsidTr="00D81F0F">
        <w:tblPrEx>
          <w:tblCellMar>
            <w:top w:w="0" w:type="dxa"/>
            <w:bottom w:w="0" w:type="dxa"/>
          </w:tblCellMar>
        </w:tblPrEx>
        <w:tc>
          <w:tcPr>
            <w:tcW w:w="290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48.</w:t>
            </w:r>
          </w:p>
        </w:tc>
        <w:tc>
          <w:tcPr>
            <w:tcW w:w="1194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7E5AF3">
              <w:rPr>
                <w:rFonts w:ascii="Arial" w:hAnsi="Arial" w:cs="Arial"/>
                <w:sz w:val="20"/>
                <w:szCs w:val="20"/>
              </w:rPr>
              <w:t>ontainers for cereals, sugar, etc, are clean tight fitting lids.</w:t>
            </w:r>
          </w:p>
        </w:tc>
        <w:tc>
          <w:tcPr>
            <w:tcW w:w="175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3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7E5AF3" w:rsidTr="00D81F0F">
        <w:tblPrEx>
          <w:tblCellMar>
            <w:top w:w="0" w:type="dxa"/>
            <w:bottom w:w="0" w:type="dxa"/>
          </w:tblCellMar>
        </w:tblPrEx>
        <w:tc>
          <w:tcPr>
            <w:tcW w:w="290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49.</w:t>
            </w:r>
          </w:p>
        </w:tc>
        <w:tc>
          <w:tcPr>
            <w:tcW w:w="1194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7E5AF3">
              <w:rPr>
                <w:rFonts w:ascii="Arial" w:hAnsi="Arial" w:cs="Arial"/>
                <w:sz w:val="20"/>
                <w:szCs w:val="20"/>
              </w:rPr>
              <w:t>oot vegetables are stored in a cool area and free of rot or spoilage.</w:t>
            </w:r>
          </w:p>
        </w:tc>
        <w:tc>
          <w:tcPr>
            <w:tcW w:w="175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3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7E5AF3" w:rsidTr="00D81F0F">
        <w:tblPrEx>
          <w:tblCellMar>
            <w:top w:w="0" w:type="dxa"/>
            <w:bottom w:w="0" w:type="dxa"/>
          </w:tblCellMar>
        </w:tblPrEx>
        <w:tc>
          <w:tcPr>
            <w:tcW w:w="290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50.</w:t>
            </w:r>
          </w:p>
        </w:tc>
        <w:tc>
          <w:tcPr>
            <w:tcW w:w="1194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7E5AF3">
              <w:rPr>
                <w:rFonts w:ascii="Arial" w:hAnsi="Arial" w:cs="Arial"/>
                <w:sz w:val="20"/>
                <w:szCs w:val="20"/>
              </w:rPr>
              <w:t>anned goods are stored in neat, orderly, and free from damaged or leaking stock.</w:t>
            </w:r>
          </w:p>
        </w:tc>
        <w:tc>
          <w:tcPr>
            <w:tcW w:w="175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3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0F" w:rsidRPr="007E5AF3" w:rsidTr="00D81F0F">
        <w:tblPrEx>
          <w:tblCellMar>
            <w:top w:w="0" w:type="dxa"/>
            <w:bottom w:w="0" w:type="dxa"/>
          </w:tblCellMar>
        </w:tblPrEx>
        <w:tc>
          <w:tcPr>
            <w:tcW w:w="290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51.</w:t>
            </w:r>
          </w:p>
        </w:tc>
        <w:tc>
          <w:tcPr>
            <w:tcW w:w="1194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7E5AF3">
              <w:rPr>
                <w:rFonts w:ascii="Arial" w:hAnsi="Arial" w:cs="Arial"/>
                <w:sz w:val="20"/>
                <w:szCs w:val="20"/>
              </w:rPr>
              <w:t xml:space="preserve"> stock </w:t>
            </w:r>
            <w:proofErr w:type="spellStart"/>
            <w:r w:rsidRPr="007E5AF3">
              <w:rPr>
                <w:rFonts w:ascii="Arial" w:hAnsi="Arial" w:cs="Arial"/>
                <w:sz w:val="20"/>
                <w:szCs w:val="20"/>
              </w:rPr>
              <w:t>ro</w:t>
            </w:r>
            <w:bookmarkStart w:id="0" w:name="_GoBack"/>
            <w:bookmarkEnd w:id="0"/>
            <w:r w:rsidRPr="007E5AF3">
              <w:rPr>
                <w:rFonts w:ascii="Arial" w:hAnsi="Arial" w:cs="Arial"/>
                <w:sz w:val="20"/>
                <w:szCs w:val="20"/>
              </w:rPr>
              <w:t>ta</w:t>
            </w:r>
            <w:proofErr w:type="spellEnd"/>
            <w:r w:rsidRPr="007E5AF3">
              <w:rPr>
                <w:rFonts w:ascii="Arial" w:hAnsi="Arial" w:cs="Arial"/>
                <w:sz w:val="20"/>
                <w:szCs w:val="20"/>
              </w:rPr>
              <w:t xml:space="preserve"> system</w:t>
            </w:r>
            <w:r>
              <w:rPr>
                <w:rFonts w:ascii="Arial" w:hAnsi="Arial" w:cs="Arial"/>
                <w:sz w:val="20"/>
                <w:szCs w:val="20"/>
              </w:rPr>
              <w:t xml:space="preserve"> is in use for all foodstuffs. A</w:t>
            </w:r>
            <w:r w:rsidRPr="007E5AF3">
              <w:rPr>
                <w:rFonts w:ascii="Arial" w:hAnsi="Arial" w:cs="Arial"/>
                <w:sz w:val="20"/>
                <w:szCs w:val="20"/>
              </w:rPr>
              <w:t xml:space="preserve"> record is kept of expiry dates or use by dates.</w:t>
            </w:r>
          </w:p>
        </w:tc>
        <w:tc>
          <w:tcPr>
            <w:tcW w:w="175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3" w:type="pct"/>
          </w:tcPr>
          <w:p w:rsidR="00D81F0F" w:rsidRPr="007E5AF3" w:rsidRDefault="00D81F0F" w:rsidP="00D81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81F0F" w:rsidRDefault="00D81F0F"/>
    <w:tbl>
      <w:tblPr>
        <w:tblW w:w="49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5"/>
        <w:gridCol w:w="3217"/>
        <w:gridCol w:w="4226"/>
        <w:gridCol w:w="3005"/>
      </w:tblGrid>
      <w:tr w:rsidR="00840651" w:rsidRPr="00F405EF" w:rsidTr="00F405EF">
        <w:tc>
          <w:tcPr>
            <w:tcW w:w="2584" w:type="pct"/>
            <w:gridSpan w:val="2"/>
          </w:tcPr>
          <w:p w:rsidR="00840651" w:rsidRPr="00F405EF" w:rsidRDefault="00812228" w:rsidP="00F405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405EF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840651" w:rsidRPr="00F405EF">
              <w:rPr>
                <w:rFonts w:ascii="Arial" w:hAnsi="Arial" w:cs="Arial"/>
                <w:b/>
                <w:sz w:val="20"/>
                <w:szCs w:val="20"/>
              </w:rPr>
              <w:t>onducted  by</w:t>
            </w:r>
          </w:p>
        </w:tc>
        <w:tc>
          <w:tcPr>
            <w:tcW w:w="2416" w:type="pct"/>
            <w:gridSpan w:val="2"/>
          </w:tcPr>
          <w:p w:rsidR="00840651" w:rsidRPr="00F405EF" w:rsidRDefault="00812228" w:rsidP="00F405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405EF">
              <w:rPr>
                <w:rFonts w:ascii="Arial" w:hAnsi="Arial" w:cs="Arial"/>
                <w:b/>
                <w:sz w:val="20"/>
                <w:szCs w:val="20"/>
              </w:rPr>
              <w:t>Attendees</w:t>
            </w:r>
          </w:p>
        </w:tc>
      </w:tr>
      <w:tr w:rsidR="00840651" w:rsidRPr="00F405EF" w:rsidTr="00F405EF">
        <w:tc>
          <w:tcPr>
            <w:tcW w:w="1509" w:type="pct"/>
          </w:tcPr>
          <w:p w:rsidR="00840651" w:rsidRPr="00F405EF" w:rsidRDefault="00840651" w:rsidP="00F405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405EF">
              <w:rPr>
                <w:rFonts w:ascii="Arial" w:hAnsi="Arial" w:cs="Arial"/>
                <w:b/>
                <w:sz w:val="20"/>
                <w:szCs w:val="20"/>
              </w:rPr>
              <w:t>Name and designation</w:t>
            </w:r>
          </w:p>
        </w:tc>
        <w:tc>
          <w:tcPr>
            <w:tcW w:w="1075" w:type="pct"/>
          </w:tcPr>
          <w:p w:rsidR="00840651" w:rsidRPr="00F405EF" w:rsidRDefault="00840651" w:rsidP="00F405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405EF"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1412" w:type="pct"/>
          </w:tcPr>
          <w:p w:rsidR="00840651" w:rsidRPr="00F405EF" w:rsidRDefault="00840651" w:rsidP="00F405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405EF">
              <w:rPr>
                <w:rFonts w:ascii="Arial" w:hAnsi="Arial" w:cs="Arial"/>
                <w:b/>
                <w:sz w:val="20"/>
                <w:szCs w:val="20"/>
              </w:rPr>
              <w:t>Name and designation</w:t>
            </w:r>
          </w:p>
        </w:tc>
        <w:tc>
          <w:tcPr>
            <w:tcW w:w="1004" w:type="pct"/>
          </w:tcPr>
          <w:p w:rsidR="00840651" w:rsidRPr="00F405EF" w:rsidRDefault="00840651" w:rsidP="00F405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405EF"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</w:tr>
      <w:tr w:rsidR="00840651" w:rsidRPr="00F405EF" w:rsidTr="00F405EF">
        <w:tc>
          <w:tcPr>
            <w:tcW w:w="1509" w:type="pct"/>
          </w:tcPr>
          <w:p w:rsidR="00840651" w:rsidRPr="00F405EF" w:rsidRDefault="00840651" w:rsidP="001372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</w:tcPr>
          <w:p w:rsidR="00840651" w:rsidRPr="00F405EF" w:rsidRDefault="00840651" w:rsidP="001372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pct"/>
          </w:tcPr>
          <w:p w:rsidR="00840651" w:rsidRPr="00F405EF" w:rsidRDefault="00840651" w:rsidP="001372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" w:type="pct"/>
          </w:tcPr>
          <w:p w:rsidR="00840651" w:rsidRPr="00F405EF" w:rsidRDefault="00840651" w:rsidP="001372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0651" w:rsidRPr="00F405EF" w:rsidTr="00F405EF">
        <w:tc>
          <w:tcPr>
            <w:tcW w:w="1509" w:type="pct"/>
          </w:tcPr>
          <w:p w:rsidR="00840651" w:rsidRPr="00F405EF" w:rsidRDefault="00840651" w:rsidP="001372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</w:tcPr>
          <w:p w:rsidR="00840651" w:rsidRPr="00F405EF" w:rsidRDefault="00840651" w:rsidP="001372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pct"/>
          </w:tcPr>
          <w:p w:rsidR="00840651" w:rsidRPr="00F405EF" w:rsidRDefault="00840651" w:rsidP="001372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" w:type="pct"/>
          </w:tcPr>
          <w:p w:rsidR="00840651" w:rsidRPr="00F405EF" w:rsidRDefault="00840651" w:rsidP="001372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0651" w:rsidRPr="00F405EF" w:rsidTr="00F405EF">
        <w:tc>
          <w:tcPr>
            <w:tcW w:w="1509" w:type="pct"/>
          </w:tcPr>
          <w:p w:rsidR="00840651" w:rsidRPr="00F405EF" w:rsidRDefault="00840651" w:rsidP="001372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</w:tcPr>
          <w:p w:rsidR="00840651" w:rsidRPr="00F405EF" w:rsidRDefault="00840651" w:rsidP="001372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pct"/>
          </w:tcPr>
          <w:p w:rsidR="00840651" w:rsidRPr="00F405EF" w:rsidRDefault="00840651" w:rsidP="001372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" w:type="pct"/>
          </w:tcPr>
          <w:p w:rsidR="00840651" w:rsidRPr="00F405EF" w:rsidRDefault="00840651" w:rsidP="001372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0651" w:rsidRPr="00F405EF" w:rsidTr="00F405EF">
        <w:tc>
          <w:tcPr>
            <w:tcW w:w="1509" w:type="pct"/>
          </w:tcPr>
          <w:p w:rsidR="00840651" w:rsidRPr="00F405EF" w:rsidRDefault="00840651" w:rsidP="001372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</w:tcPr>
          <w:p w:rsidR="00840651" w:rsidRPr="00F405EF" w:rsidRDefault="00840651" w:rsidP="001372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pct"/>
          </w:tcPr>
          <w:p w:rsidR="00840651" w:rsidRPr="00F405EF" w:rsidRDefault="00840651" w:rsidP="001372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" w:type="pct"/>
          </w:tcPr>
          <w:p w:rsidR="00840651" w:rsidRPr="00F405EF" w:rsidRDefault="00840651" w:rsidP="001372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0651" w:rsidRPr="00F405EF" w:rsidTr="00F405EF">
        <w:tc>
          <w:tcPr>
            <w:tcW w:w="1509" w:type="pct"/>
          </w:tcPr>
          <w:p w:rsidR="00840651" w:rsidRPr="00F405EF" w:rsidRDefault="00840651" w:rsidP="001372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</w:tcPr>
          <w:p w:rsidR="00840651" w:rsidRPr="00F405EF" w:rsidRDefault="00840651" w:rsidP="001372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pct"/>
          </w:tcPr>
          <w:p w:rsidR="00840651" w:rsidRPr="00F405EF" w:rsidRDefault="00840651" w:rsidP="001372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" w:type="pct"/>
          </w:tcPr>
          <w:p w:rsidR="00840651" w:rsidRPr="00F405EF" w:rsidRDefault="00840651" w:rsidP="001372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40651" w:rsidRDefault="00840651" w:rsidP="00840651">
      <w:pPr>
        <w:rPr>
          <w:rFonts w:ascii="Arial" w:hAnsi="Arial" w:cs="Arial"/>
          <w:sz w:val="20"/>
          <w:szCs w:val="20"/>
        </w:rPr>
      </w:pPr>
    </w:p>
    <w:p w:rsidR="00840651" w:rsidRPr="003B760A" w:rsidRDefault="00840651" w:rsidP="008406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</w:t>
      </w:r>
    </w:p>
    <w:p w:rsidR="003555C9" w:rsidRDefault="00812228" w:rsidP="008406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The scope </w:t>
      </w:r>
      <w:r w:rsidR="00840651">
        <w:rPr>
          <w:rFonts w:ascii="Arial" w:hAnsi="Arial" w:cs="Arial"/>
          <w:sz w:val="20"/>
          <w:szCs w:val="20"/>
        </w:rPr>
        <w:t xml:space="preserve"> shall be ca</w:t>
      </w:r>
      <w:r w:rsidR="003555C9">
        <w:rPr>
          <w:rFonts w:ascii="Arial" w:hAnsi="Arial" w:cs="Arial"/>
          <w:sz w:val="20"/>
          <w:szCs w:val="20"/>
        </w:rPr>
        <w:t>tering f</w:t>
      </w:r>
      <w:r w:rsidR="00840651">
        <w:rPr>
          <w:rFonts w:ascii="Arial" w:hAnsi="Arial" w:cs="Arial"/>
          <w:sz w:val="20"/>
          <w:szCs w:val="20"/>
        </w:rPr>
        <w:t>acilities (</w:t>
      </w:r>
      <w:r w:rsidR="003555C9">
        <w:rPr>
          <w:rFonts w:ascii="Arial" w:hAnsi="Arial" w:cs="Arial"/>
          <w:sz w:val="20"/>
          <w:szCs w:val="20"/>
        </w:rPr>
        <w:t>kitchen, catering stores, dining)</w:t>
      </w:r>
      <w:r w:rsidR="00840651">
        <w:rPr>
          <w:rFonts w:ascii="Arial" w:hAnsi="Arial" w:cs="Arial"/>
          <w:sz w:val="20"/>
          <w:szCs w:val="20"/>
        </w:rPr>
        <w:t xml:space="preserve">. </w:t>
      </w:r>
    </w:p>
    <w:p w:rsidR="00840651" w:rsidRDefault="00840651" w:rsidP="008406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A</w:t>
      </w:r>
      <w:r w:rsidR="0081222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score of 0 to 5 (</w:t>
      </w:r>
      <w:r w:rsidRPr="003B760A">
        <w:rPr>
          <w:rFonts w:ascii="Arial" w:hAnsi="Arial" w:cs="Arial"/>
          <w:sz w:val="20"/>
          <w:szCs w:val="20"/>
        </w:rPr>
        <w:t xml:space="preserve">0 – Unavailable, 1 – Unacceptable, 2 – Poor, 3 – Average, 4 – Good, 5 </w:t>
      </w:r>
      <w:r>
        <w:rPr>
          <w:rFonts w:ascii="Arial" w:hAnsi="Arial" w:cs="Arial"/>
          <w:sz w:val="20"/>
          <w:szCs w:val="20"/>
        </w:rPr>
        <w:t>–</w:t>
      </w:r>
      <w:r w:rsidRPr="003B760A">
        <w:rPr>
          <w:rFonts w:ascii="Arial" w:hAnsi="Arial" w:cs="Arial"/>
          <w:sz w:val="20"/>
          <w:szCs w:val="20"/>
        </w:rPr>
        <w:t xml:space="preserve"> Excellent</w:t>
      </w:r>
      <w:r>
        <w:rPr>
          <w:rFonts w:ascii="Arial" w:hAnsi="Arial" w:cs="Arial"/>
          <w:sz w:val="20"/>
          <w:szCs w:val="20"/>
        </w:rPr>
        <w:t xml:space="preserve">) shall be used on compliance to HSE requirements for the each of </w:t>
      </w:r>
      <w:r w:rsidR="00812228">
        <w:rPr>
          <w:rFonts w:ascii="Arial" w:hAnsi="Arial" w:cs="Arial"/>
          <w:sz w:val="20"/>
          <w:szCs w:val="20"/>
        </w:rPr>
        <w:t xml:space="preserve">inspection </w:t>
      </w:r>
      <w:r>
        <w:rPr>
          <w:rFonts w:ascii="Arial" w:hAnsi="Arial" w:cs="Arial"/>
          <w:sz w:val="20"/>
          <w:szCs w:val="20"/>
        </w:rPr>
        <w:t xml:space="preserve">checklist points listed in annexure. The list of points is not limited to and the </w:t>
      </w:r>
      <w:r w:rsidR="00812228">
        <w:rPr>
          <w:rFonts w:ascii="Arial" w:hAnsi="Arial" w:cs="Arial"/>
          <w:sz w:val="20"/>
          <w:szCs w:val="20"/>
        </w:rPr>
        <w:t>team</w:t>
      </w:r>
      <w:r>
        <w:rPr>
          <w:rFonts w:ascii="Arial" w:hAnsi="Arial" w:cs="Arial"/>
          <w:sz w:val="20"/>
          <w:szCs w:val="20"/>
        </w:rPr>
        <w:t xml:space="preserve"> can add further points found during the </w:t>
      </w:r>
      <w:r w:rsidR="00812228">
        <w:rPr>
          <w:rFonts w:ascii="Arial" w:hAnsi="Arial" w:cs="Arial"/>
          <w:sz w:val="20"/>
          <w:szCs w:val="20"/>
        </w:rPr>
        <w:t>inspection</w:t>
      </w:r>
      <w:r>
        <w:rPr>
          <w:rFonts w:ascii="Arial" w:hAnsi="Arial" w:cs="Arial"/>
          <w:sz w:val="20"/>
          <w:szCs w:val="20"/>
        </w:rPr>
        <w:t>. For each point, few samples shall be tested and clearly stated in the Observation / Remarks column.</w:t>
      </w:r>
    </w:p>
    <w:p w:rsidR="00840651" w:rsidRDefault="00840651" w:rsidP="008406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The completed </w:t>
      </w:r>
      <w:r w:rsidR="00812228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hecklist along-with list of observations for close out actions shall form the </w:t>
      </w:r>
      <w:r w:rsidR="00812228">
        <w:rPr>
          <w:rFonts w:ascii="Arial" w:hAnsi="Arial" w:cs="Arial"/>
          <w:sz w:val="20"/>
          <w:szCs w:val="20"/>
        </w:rPr>
        <w:t>Inspection</w:t>
      </w:r>
      <w:r>
        <w:rPr>
          <w:rFonts w:ascii="Arial" w:hAnsi="Arial" w:cs="Arial"/>
          <w:sz w:val="20"/>
          <w:szCs w:val="20"/>
        </w:rPr>
        <w:t xml:space="preserve"> Report.</w:t>
      </w:r>
    </w:p>
    <w:p w:rsidR="00840651" w:rsidRDefault="00840651" w:rsidP="008406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The </w:t>
      </w:r>
      <w:r w:rsidR="00812228">
        <w:rPr>
          <w:rFonts w:ascii="Arial" w:hAnsi="Arial" w:cs="Arial"/>
          <w:sz w:val="20"/>
          <w:szCs w:val="20"/>
        </w:rPr>
        <w:t xml:space="preserve">Inspection </w:t>
      </w:r>
      <w:r>
        <w:rPr>
          <w:rFonts w:ascii="Arial" w:hAnsi="Arial" w:cs="Arial"/>
          <w:sz w:val="20"/>
          <w:szCs w:val="20"/>
        </w:rPr>
        <w:t>Report shall be reviewed by PM and then circulated to Responsible Persons for closeout of Observation Points.</w:t>
      </w:r>
    </w:p>
    <w:p w:rsidR="00840651" w:rsidRDefault="00840651" w:rsidP="008406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The o</w:t>
      </w:r>
      <w:r w:rsidRPr="00EC1736">
        <w:rPr>
          <w:rFonts w:ascii="Arial" w:hAnsi="Arial" w:cs="Arial"/>
          <w:sz w:val="20"/>
          <w:szCs w:val="20"/>
        </w:rPr>
        <w:t>bservation</w:t>
      </w:r>
      <w:r>
        <w:rPr>
          <w:rFonts w:ascii="Arial" w:hAnsi="Arial" w:cs="Arial"/>
          <w:sz w:val="20"/>
          <w:szCs w:val="20"/>
        </w:rPr>
        <w:t>s</w:t>
      </w:r>
      <w:r w:rsidRPr="00EC17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shall be included </w:t>
      </w:r>
      <w:r w:rsidRPr="00EC1736"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 xml:space="preserve">the </w:t>
      </w:r>
      <w:r w:rsidRPr="00EC1736">
        <w:rPr>
          <w:rFonts w:ascii="Arial" w:hAnsi="Arial" w:cs="Arial"/>
          <w:sz w:val="20"/>
          <w:szCs w:val="20"/>
        </w:rPr>
        <w:t>HSE Surveillance Register by HSEM</w:t>
      </w:r>
      <w:r>
        <w:rPr>
          <w:rFonts w:ascii="Arial" w:hAnsi="Arial" w:cs="Arial"/>
          <w:sz w:val="20"/>
          <w:szCs w:val="20"/>
        </w:rPr>
        <w:t xml:space="preserve"> and status of close out shall be followed up in the subsequent weekly Supervisors’ HSE Meeting.</w:t>
      </w:r>
    </w:p>
    <w:p w:rsidR="00840651" w:rsidRPr="005E73A6" w:rsidRDefault="00840651" w:rsidP="00840651">
      <w:pPr>
        <w:rPr>
          <w:rFonts w:ascii="Arial" w:hAnsi="Arial" w:cs="Arial"/>
          <w:sz w:val="20"/>
          <w:szCs w:val="20"/>
        </w:rPr>
      </w:pPr>
      <w:r w:rsidRPr="005E73A6">
        <w:rPr>
          <w:rFonts w:ascii="Arial" w:hAnsi="Arial" w:cs="Arial"/>
          <w:sz w:val="20"/>
          <w:szCs w:val="20"/>
        </w:rPr>
        <w:t>6. HSE Performance Rating Score in % = (Total mark scored / Total applicable points x 5)x100</w:t>
      </w:r>
    </w:p>
    <w:p w:rsidR="00840651" w:rsidRPr="005E73A6" w:rsidRDefault="00840651" w:rsidP="00840651">
      <w:pPr>
        <w:rPr>
          <w:rFonts w:ascii="Arial" w:hAnsi="Arial" w:cs="Arial"/>
          <w:sz w:val="20"/>
          <w:szCs w:val="20"/>
        </w:rPr>
      </w:pPr>
      <w:r w:rsidRPr="005E73A6">
        <w:rPr>
          <w:rFonts w:ascii="Arial" w:hAnsi="Arial" w:cs="Arial"/>
          <w:sz w:val="20"/>
          <w:szCs w:val="20"/>
        </w:rPr>
        <w:t>Score 0-20% = Unavailable,  21 – 40% = Unacceptable, 41 – 60 = Poor, 61 – 80= Average, 81 – 90= Good, 91 – 100= Excellent</w:t>
      </w:r>
    </w:p>
    <w:p w:rsidR="00C77866" w:rsidRDefault="00C77866"/>
    <w:p w:rsidR="00840651" w:rsidRDefault="00840651">
      <w:pPr>
        <w:rPr>
          <w:rFonts w:ascii="Arial" w:hAnsi="Arial" w:cs="Arial"/>
          <w:sz w:val="20"/>
        </w:rPr>
      </w:pPr>
    </w:p>
    <w:p w:rsidR="00840651" w:rsidRPr="00840651" w:rsidRDefault="00840651" w:rsidP="00840651">
      <w:pPr>
        <w:rPr>
          <w:rFonts w:ascii="Arial" w:hAnsi="Arial" w:cs="Arial"/>
          <w:sz w:val="20"/>
        </w:rPr>
      </w:pPr>
    </w:p>
    <w:p w:rsidR="00840651" w:rsidRPr="00840651" w:rsidRDefault="00840651" w:rsidP="00840651">
      <w:pPr>
        <w:rPr>
          <w:rFonts w:ascii="Arial" w:hAnsi="Arial" w:cs="Arial"/>
          <w:sz w:val="20"/>
        </w:rPr>
      </w:pPr>
    </w:p>
    <w:p w:rsidR="00840651" w:rsidRPr="00840651" w:rsidRDefault="00840651" w:rsidP="00840651">
      <w:pPr>
        <w:rPr>
          <w:rFonts w:ascii="Arial" w:hAnsi="Arial" w:cs="Arial"/>
          <w:sz w:val="20"/>
        </w:rPr>
      </w:pPr>
    </w:p>
    <w:p w:rsidR="00840651" w:rsidRPr="00840651" w:rsidRDefault="00840651" w:rsidP="00840651">
      <w:pPr>
        <w:rPr>
          <w:rFonts w:ascii="Arial" w:hAnsi="Arial" w:cs="Arial"/>
          <w:sz w:val="20"/>
        </w:rPr>
      </w:pPr>
    </w:p>
    <w:p w:rsidR="00840651" w:rsidRPr="00840651" w:rsidRDefault="00840651" w:rsidP="00840651">
      <w:pPr>
        <w:rPr>
          <w:rFonts w:ascii="Arial" w:hAnsi="Arial" w:cs="Arial"/>
          <w:sz w:val="20"/>
        </w:rPr>
      </w:pPr>
    </w:p>
    <w:p w:rsidR="00840651" w:rsidRPr="00840651" w:rsidRDefault="00840651" w:rsidP="00840651">
      <w:pPr>
        <w:rPr>
          <w:rFonts w:ascii="Arial" w:hAnsi="Arial" w:cs="Arial"/>
          <w:sz w:val="20"/>
        </w:rPr>
      </w:pPr>
    </w:p>
    <w:p w:rsidR="00840651" w:rsidRPr="00840651" w:rsidRDefault="00840651" w:rsidP="00840651">
      <w:pPr>
        <w:rPr>
          <w:rFonts w:ascii="Arial" w:hAnsi="Arial" w:cs="Arial"/>
          <w:sz w:val="20"/>
        </w:rPr>
      </w:pPr>
    </w:p>
    <w:p w:rsidR="00840651" w:rsidRDefault="00840651" w:rsidP="00840651">
      <w:pPr>
        <w:rPr>
          <w:rFonts w:ascii="Arial" w:hAnsi="Arial" w:cs="Arial"/>
          <w:sz w:val="20"/>
        </w:rPr>
      </w:pPr>
    </w:p>
    <w:p w:rsidR="00840651" w:rsidRDefault="00840651" w:rsidP="00840651">
      <w:pPr>
        <w:rPr>
          <w:rFonts w:ascii="Arial" w:hAnsi="Arial" w:cs="Arial"/>
          <w:sz w:val="20"/>
        </w:rPr>
      </w:pPr>
    </w:p>
    <w:p w:rsidR="003F2DA8" w:rsidRPr="00840651" w:rsidRDefault="00840651" w:rsidP="00840651">
      <w:pPr>
        <w:tabs>
          <w:tab w:val="left" w:pos="9255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sectPr w:rsidR="003F2DA8" w:rsidRPr="00840651" w:rsidSect="003B760A">
      <w:headerReference w:type="default" r:id="rId7"/>
      <w:footerReference w:type="default" r:id="rId8"/>
      <w:pgSz w:w="16834" w:h="11909" w:orient="landscape" w:code="9"/>
      <w:pgMar w:top="720" w:right="864" w:bottom="720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7D7" w:rsidRDefault="003D07D7">
      <w:r>
        <w:separator/>
      </w:r>
    </w:p>
  </w:endnote>
  <w:endnote w:type="continuationSeparator" w:id="0">
    <w:p w:rsidR="003D07D7" w:rsidRDefault="003D0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651" w:rsidRPr="00BA05EA" w:rsidRDefault="00840651" w:rsidP="003A29F2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</w:t>
    </w:r>
    <w:r w:rsidRPr="00625FE4">
      <w:rPr>
        <w:rFonts w:ascii="Arial" w:hAnsi="Arial" w:cs="Arial"/>
        <w:sz w:val="20"/>
        <w:szCs w:val="20"/>
      </w:rPr>
      <w:t xml:space="preserve">Page </w:t>
    </w:r>
    <w:r w:rsidRPr="00625FE4">
      <w:rPr>
        <w:rFonts w:ascii="Arial" w:hAnsi="Arial" w:cs="Arial"/>
        <w:sz w:val="20"/>
        <w:szCs w:val="20"/>
      </w:rPr>
      <w:fldChar w:fldCharType="begin"/>
    </w:r>
    <w:r w:rsidRPr="00625FE4"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D81F0F">
      <w:rPr>
        <w:rFonts w:ascii="Arial" w:hAnsi="Arial" w:cs="Arial"/>
        <w:noProof/>
        <w:sz w:val="20"/>
        <w:szCs w:val="20"/>
      </w:rPr>
      <w:t>4</w:t>
    </w:r>
    <w:r w:rsidRPr="00625FE4">
      <w:rPr>
        <w:rFonts w:ascii="Arial" w:hAnsi="Arial" w:cs="Arial"/>
        <w:sz w:val="20"/>
        <w:szCs w:val="20"/>
      </w:rPr>
      <w:fldChar w:fldCharType="end"/>
    </w:r>
    <w:r w:rsidRPr="00625FE4">
      <w:rPr>
        <w:rFonts w:ascii="Arial" w:hAnsi="Arial" w:cs="Arial"/>
        <w:sz w:val="20"/>
        <w:szCs w:val="20"/>
      </w:rPr>
      <w:t xml:space="preserve"> of </w:t>
    </w:r>
    <w:r w:rsidRPr="00625FE4">
      <w:rPr>
        <w:rFonts w:ascii="Arial" w:hAnsi="Arial" w:cs="Arial"/>
        <w:sz w:val="20"/>
        <w:szCs w:val="20"/>
      </w:rPr>
      <w:fldChar w:fldCharType="begin"/>
    </w:r>
    <w:r w:rsidRPr="00625FE4"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D81F0F">
      <w:rPr>
        <w:rFonts w:ascii="Arial" w:hAnsi="Arial" w:cs="Arial"/>
        <w:noProof/>
        <w:sz w:val="20"/>
        <w:szCs w:val="20"/>
      </w:rPr>
      <w:t>5</w:t>
    </w:r>
    <w:r w:rsidRPr="00625FE4">
      <w:rPr>
        <w:rFonts w:ascii="Arial" w:hAnsi="Arial" w:cs="Arial"/>
        <w:sz w:val="20"/>
        <w:szCs w:val="20"/>
      </w:rPr>
      <w:fldChar w:fldCharType="end"/>
    </w:r>
  </w:p>
  <w:p w:rsidR="00840651" w:rsidRDefault="008406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7D7" w:rsidRDefault="003D07D7">
      <w:r>
        <w:separator/>
      </w:r>
    </w:p>
  </w:footnote>
  <w:footnote w:type="continuationSeparator" w:id="0">
    <w:p w:rsidR="003D07D7" w:rsidRDefault="003D0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10"/>
      <w:gridCol w:w="6840"/>
      <w:gridCol w:w="2700"/>
      <w:gridCol w:w="1978"/>
    </w:tblGrid>
    <w:tr w:rsidR="003A29F2" w:rsidRPr="0087412E" w:rsidTr="00D81F0F">
      <w:trPr>
        <w:cantSplit/>
        <w:trHeight w:val="836"/>
      </w:trPr>
      <w:tc>
        <w:tcPr>
          <w:tcW w:w="3710" w:type="dxa"/>
        </w:tcPr>
        <w:p w:rsidR="003A29F2" w:rsidRPr="0087412E" w:rsidRDefault="003A29F2" w:rsidP="00C810D8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6840" w:type="dxa"/>
          <w:vAlign w:val="center"/>
        </w:tcPr>
        <w:p w:rsidR="003A29F2" w:rsidRPr="00BD5DDB" w:rsidRDefault="003A29F2" w:rsidP="00C810D8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2700" w:type="dxa"/>
        </w:tcPr>
        <w:p w:rsidR="003A29F2" w:rsidRPr="00FA4743" w:rsidRDefault="003A29F2" w:rsidP="00C810D8">
          <w:pPr>
            <w:jc w:val="center"/>
            <w:rPr>
              <w:rFonts w:ascii="Arial" w:hAnsi="Arial" w:cs="Arial"/>
              <w:i/>
              <w:sz w:val="12"/>
              <w:szCs w:val="12"/>
            </w:rPr>
          </w:pPr>
        </w:p>
      </w:tc>
      <w:tc>
        <w:tcPr>
          <w:tcW w:w="1978" w:type="dxa"/>
        </w:tcPr>
        <w:p w:rsidR="003A29F2" w:rsidRPr="00FA4743" w:rsidRDefault="003A29F2" w:rsidP="00C810D8">
          <w:pPr>
            <w:rPr>
              <w:sz w:val="12"/>
              <w:szCs w:val="12"/>
            </w:rPr>
          </w:pPr>
        </w:p>
      </w:tc>
    </w:tr>
    <w:tr w:rsidR="003A29F2" w:rsidRPr="0087412E" w:rsidTr="00C810D8">
      <w:trPr>
        <w:cantSplit/>
        <w:trHeight w:val="200"/>
      </w:trPr>
      <w:tc>
        <w:tcPr>
          <w:tcW w:w="3710" w:type="dxa"/>
          <w:vMerge w:val="restart"/>
          <w:vAlign w:val="center"/>
        </w:tcPr>
        <w:p w:rsidR="003A29F2" w:rsidRPr="000C153D" w:rsidRDefault="003A29F2" w:rsidP="001C11D3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840" w:type="dxa"/>
          <w:vMerge w:val="restart"/>
          <w:vAlign w:val="center"/>
        </w:tcPr>
        <w:p w:rsidR="003A29F2" w:rsidRPr="000C153D" w:rsidRDefault="00812228" w:rsidP="00812228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HSE INSPECTION</w:t>
          </w:r>
          <w:r w:rsidR="003A29F2">
            <w:rPr>
              <w:rFonts w:ascii="Arial" w:hAnsi="Arial" w:cs="Arial"/>
              <w:b/>
              <w:bCs/>
              <w:sz w:val="20"/>
              <w:szCs w:val="20"/>
            </w:rPr>
            <w:t xml:space="preserve"> CHECKLIST – CATERING FACILITIES</w:t>
          </w:r>
        </w:p>
      </w:tc>
      <w:tc>
        <w:tcPr>
          <w:tcW w:w="2700" w:type="dxa"/>
          <w:vAlign w:val="center"/>
        </w:tcPr>
        <w:p w:rsidR="003A29F2" w:rsidRPr="000C153D" w:rsidRDefault="003A29F2" w:rsidP="00C810D8">
          <w:pPr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Revision</w:t>
          </w:r>
        </w:p>
      </w:tc>
      <w:tc>
        <w:tcPr>
          <w:tcW w:w="1978" w:type="dxa"/>
          <w:vAlign w:val="center"/>
        </w:tcPr>
        <w:p w:rsidR="003A29F2" w:rsidRPr="000C153D" w:rsidRDefault="003A29F2" w:rsidP="00C810D8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</w:tr>
    <w:tr w:rsidR="003A29F2" w:rsidRPr="0087412E" w:rsidTr="00C810D8">
      <w:trPr>
        <w:cantSplit/>
        <w:trHeight w:val="260"/>
      </w:trPr>
      <w:tc>
        <w:tcPr>
          <w:tcW w:w="3710" w:type="dxa"/>
          <w:vMerge/>
          <w:vAlign w:val="center"/>
        </w:tcPr>
        <w:p w:rsidR="003A29F2" w:rsidRPr="000C153D" w:rsidRDefault="003A29F2" w:rsidP="00C810D8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840" w:type="dxa"/>
          <w:vMerge/>
          <w:vAlign w:val="center"/>
        </w:tcPr>
        <w:p w:rsidR="003A29F2" w:rsidRPr="000C153D" w:rsidRDefault="003A29F2" w:rsidP="00C810D8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2700" w:type="dxa"/>
          <w:vAlign w:val="center"/>
        </w:tcPr>
        <w:p w:rsidR="003A29F2" w:rsidRPr="000C153D" w:rsidRDefault="003A29F2" w:rsidP="00C810D8">
          <w:pPr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Date</w:t>
          </w:r>
        </w:p>
      </w:tc>
      <w:tc>
        <w:tcPr>
          <w:tcW w:w="1978" w:type="dxa"/>
          <w:vAlign w:val="center"/>
        </w:tcPr>
        <w:p w:rsidR="003A29F2" w:rsidRPr="000C153D" w:rsidRDefault="003A29F2" w:rsidP="0092328C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</w:tr>
  </w:tbl>
  <w:p w:rsidR="008202EB" w:rsidRDefault="008202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A52CF3"/>
    <w:multiLevelType w:val="hybridMultilevel"/>
    <w:tmpl w:val="F1A03AE6"/>
    <w:lvl w:ilvl="0" w:tplc="4CE0B366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0A"/>
    <w:rsid w:val="00094EF7"/>
    <w:rsid w:val="001372ED"/>
    <w:rsid w:val="00165C56"/>
    <w:rsid w:val="001A0BFF"/>
    <w:rsid w:val="001A57E2"/>
    <w:rsid w:val="001C11D3"/>
    <w:rsid w:val="00223366"/>
    <w:rsid w:val="00234F12"/>
    <w:rsid w:val="00277002"/>
    <w:rsid w:val="00286C57"/>
    <w:rsid w:val="0035367F"/>
    <w:rsid w:val="003555C9"/>
    <w:rsid w:val="0038376E"/>
    <w:rsid w:val="003A29F2"/>
    <w:rsid w:val="003B760A"/>
    <w:rsid w:val="003D07D7"/>
    <w:rsid w:val="003F2DA8"/>
    <w:rsid w:val="004205F3"/>
    <w:rsid w:val="004A3787"/>
    <w:rsid w:val="004E65A0"/>
    <w:rsid w:val="00505E4A"/>
    <w:rsid w:val="00542C5D"/>
    <w:rsid w:val="00591CC7"/>
    <w:rsid w:val="006201B5"/>
    <w:rsid w:val="00621505"/>
    <w:rsid w:val="006422C7"/>
    <w:rsid w:val="006B0355"/>
    <w:rsid w:val="0071220A"/>
    <w:rsid w:val="0076497F"/>
    <w:rsid w:val="007C61F5"/>
    <w:rsid w:val="007E5AF3"/>
    <w:rsid w:val="00812228"/>
    <w:rsid w:val="008202EB"/>
    <w:rsid w:val="00840651"/>
    <w:rsid w:val="0085713D"/>
    <w:rsid w:val="0092328C"/>
    <w:rsid w:val="0095045F"/>
    <w:rsid w:val="00B241AE"/>
    <w:rsid w:val="00B35C28"/>
    <w:rsid w:val="00BB7575"/>
    <w:rsid w:val="00C5428C"/>
    <w:rsid w:val="00C77866"/>
    <w:rsid w:val="00C810D8"/>
    <w:rsid w:val="00D75299"/>
    <w:rsid w:val="00D81F0F"/>
    <w:rsid w:val="00D94677"/>
    <w:rsid w:val="00DF5FB7"/>
    <w:rsid w:val="00E53AC1"/>
    <w:rsid w:val="00E65721"/>
    <w:rsid w:val="00EA5EEA"/>
    <w:rsid w:val="00ED3377"/>
    <w:rsid w:val="00F405EF"/>
    <w:rsid w:val="00F64144"/>
    <w:rsid w:val="00F642E8"/>
    <w:rsid w:val="00F66A6C"/>
    <w:rsid w:val="00F766CD"/>
    <w:rsid w:val="00FA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CD3D70C-3CB7-47CA-82D3-72D93F55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i/>
      <w:i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right"/>
    </w:pPr>
    <w:rPr>
      <w:rFonts w:ascii="Arial" w:hAnsi="Arial" w:cs="Arial"/>
      <w:b/>
      <w:bCs/>
      <w:i/>
      <w:iCs/>
      <w:sz w:val="20"/>
      <w:u w:val="single"/>
    </w:rPr>
  </w:style>
  <w:style w:type="paragraph" w:styleId="BodyTextIndent">
    <w:name w:val="Body Text Inden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  <w:ind w:left="360"/>
    </w:pPr>
    <w:rPr>
      <w:rFonts w:ascii="Arial" w:hAnsi="Arial" w:cs="Arial"/>
    </w:rPr>
  </w:style>
  <w:style w:type="table" w:styleId="TableGrid">
    <w:name w:val="Table Grid"/>
    <w:basedOn w:val="TableNormal"/>
    <w:rsid w:val="003B7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locked/>
    <w:rsid w:val="00840651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977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HES INSPECTION FOR THE CAMP AND FIELD LOCATIONS</vt:lpstr>
    </vt:vector>
  </TitlesOfParts>
  <Company>Dodsal Pte Ltd</Company>
  <LinksUpToDate>false</LinksUpToDate>
  <CharactersWithSpaces>6447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HES INSPECTION FOR THE CAMP AND FIELD LOCATIONS</dc:title>
  <dc:subject/>
  <dc:creator>swapan</dc:creator>
  <cp:keywords/>
  <dc:description/>
  <cp:lastModifiedBy>Candy</cp:lastModifiedBy>
  <cp:revision>3</cp:revision>
  <cp:lastPrinted>2012-11-20T02:24:00Z</cp:lastPrinted>
  <dcterms:created xsi:type="dcterms:W3CDTF">2022-05-27T05:04:00Z</dcterms:created>
  <dcterms:modified xsi:type="dcterms:W3CDTF">2022-05-27T05:08:00Z</dcterms:modified>
</cp:coreProperties>
</file>