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BED15C" w14:textId="77777777" w:rsidR="009143E2" w:rsidRPr="004E77D9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МОСКОВСКИЙ ФИЗИКО-ТЕХНИЧЕСКИЙ ИНСТИТУТ </w:t>
      </w:r>
    </w:p>
    <w:p w14:paraId="0872962F" w14:textId="77777777" w:rsidR="009143E2" w:rsidRPr="004E77D9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(НАЦИОНАЛЬНЫЙ ИССЛЕДОВАТЕЛЬСКИЙ УНИВЕРСИТЕТ) </w:t>
      </w:r>
    </w:p>
    <w:p w14:paraId="2EF841CC" w14:textId="77777777" w:rsidR="009143E2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  <w:r w:rsidRPr="004E77D9">
        <w:rPr>
          <w:sz w:val="18"/>
          <w:szCs w:val="18"/>
        </w:rPr>
        <w:t xml:space="preserve">ФИЗТЕХ-ШКОЛА АЭРОКОСМИЧЕСКИХ ТЕХНОЛОГИЙ </w:t>
      </w:r>
    </w:p>
    <w:p w14:paraId="0500F5D8" w14:textId="77777777" w:rsidR="009143E2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</w:p>
    <w:p w14:paraId="10E424EE" w14:textId="77777777" w:rsidR="009143E2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</w:p>
    <w:p w14:paraId="1B69808D" w14:textId="77777777" w:rsidR="009143E2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</w:p>
    <w:p w14:paraId="39755CA4" w14:textId="77777777" w:rsidR="009143E2" w:rsidRPr="004E77D9" w:rsidRDefault="009143E2" w:rsidP="009143E2">
      <w:pPr>
        <w:pStyle w:val="a7"/>
        <w:spacing w:after="0" w:line="240" w:lineRule="auto"/>
        <w:ind w:firstLine="0"/>
        <w:jc w:val="center"/>
        <w:rPr>
          <w:sz w:val="18"/>
          <w:szCs w:val="18"/>
        </w:rPr>
      </w:pPr>
    </w:p>
    <w:p w14:paraId="666FDAFD" w14:textId="77777777" w:rsidR="009143E2" w:rsidRDefault="009143E2" w:rsidP="009143E2">
      <w:pPr>
        <w:pStyle w:val="a7"/>
        <w:spacing w:after="0"/>
        <w:ind w:firstLine="0"/>
        <w:jc w:val="center"/>
      </w:pPr>
      <w:r>
        <w:t>КАФЕДРА ПРИКЛАДНОЙ МЕХАНИКИ</w:t>
      </w:r>
    </w:p>
    <w:p w14:paraId="6C310CD3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30C5F097" w14:textId="1967995C" w:rsidR="009143E2" w:rsidRDefault="00392825" w:rsidP="009143E2">
      <w:pPr>
        <w:pStyle w:val="a7"/>
        <w:spacing w:before="119" w:beforeAutospacing="0" w:after="284" w:line="240" w:lineRule="auto"/>
        <w:ind w:firstLine="0"/>
        <w:jc w:val="center"/>
      </w:pPr>
      <w:r>
        <w:t>Распространение волны в приближении мелкой воды</w:t>
      </w:r>
    </w:p>
    <w:p w14:paraId="34ABA719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  <w:r>
        <w:t>Общеинженерная подготовка</w:t>
      </w:r>
    </w:p>
    <w:p w14:paraId="3836468B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153D21E2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65499758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533FE64E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55732849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</w:p>
    <w:p w14:paraId="3DDD4C37" w14:textId="77777777" w:rsidR="009143E2" w:rsidRDefault="009143E2" w:rsidP="009143E2">
      <w:pPr>
        <w:pStyle w:val="a7"/>
        <w:spacing w:before="119" w:beforeAutospacing="0" w:after="284" w:line="240" w:lineRule="auto"/>
        <w:ind w:firstLine="0"/>
        <w:jc w:val="center"/>
      </w:pPr>
      <w:r>
        <w:t>2022</w:t>
      </w:r>
      <w:r>
        <w:br w:type="page"/>
      </w:r>
    </w:p>
    <w:p w14:paraId="4E7DED2A" w14:textId="1220E1CD" w:rsidR="00092A78" w:rsidRDefault="00092A78" w:rsidP="00092A78">
      <w:pPr>
        <w:jc w:val="both"/>
        <w:rPr>
          <w:rFonts w:asciiTheme="majorBidi" w:hAnsiTheme="majorBidi" w:cstheme="majorBidi"/>
          <w:sz w:val="24"/>
          <w:szCs w:val="24"/>
        </w:rPr>
      </w:pPr>
      <w:r w:rsidRPr="00CA74EE">
        <w:rPr>
          <w:rFonts w:asciiTheme="majorBidi" w:hAnsiTheme="majorBidi" w:cstheme="majorBidi"/>
          <w:sz w:val="24"/>
          <w:szCs w:val="24"/>
        </w:rPr>
        <w:t xml:space="preserve">Цель работы: </w:t>
      </w:r>
      <w:r w:rsidR="00E8759E">
        <w:rPr>
          <w:rFonts w:asciiTheme="majorBidi" w:hAnsiTheme="majorBidi" w:cstheme="majorBidi"/>
          <w:sz w:val="24"/>
          <w:szCs w:val="24"/>
        </w:rPr>
        <w:t xml:space="preserve">Определение </w:t>
      </w:r>
      <w:r w:rsidR="002A200F">
        <w:rPr>
          <w:rFonts w:asciiTheme="majorBidi" w:hAnsiTheme="majorBidi" w:cstheme="majorBidi"/>
          <w:sz w:val="24"/>
          <w:szCs w:val="24"/>
        </w:rPr>
        <w:t>зависимости скорости распространения возмущений</w:t>
      </w:r>
      <w:r w:rsidR="0060150C">
        <w:rPr>
          <w:rFonts w:asciiTheme="majorBidi" w:hAnsiTheme="majorBidi" w:cstheme="majorBidi"/>
          <w:sz w:val="24"/>
          <w:szCs w:val="24"/>
        </w:rPr>
        <w:t xml:space="preserve"> от глубины воды</w:t>
      </w:r>
      <w:r w:rsidR="004C0AC2" w:rsidRPr="004C0AC2">
        <w:rPr>
          <w:rFonts w:asciiTheme="majorBidi" w:hAnsiTheme="majorBidi" w:cstheme="majorBidi"/>
          <w:sz w:val="24"/>
          <w:szCs w:val="24"/>
        </w:rPr>
        <w:t xml:space="preserve"> </w:t>
      </w:r>
      <w:r w:rsidR="004C0AC2">
        <w:rPr>
          <w:rFonts w:asciiTheme="majorBidi" w:hAnsiTheme="majorBidi" w:cstheme="majorBidi"/>
          <w:sz w:val="24"/>
          <w:szCs w:val="24"/>
        </w:rPr>
        <w:t>в канале</w:t>
      </w:r>
      <w:r w:rsidRPr="00CA74EE">
        <w:rPr>
          <w:rFonts w:asciiTheme="majorBidi" w:hAnsiTheme="majorBidi" w:cstheme="majorBidi"/>
          <w:sz w:val="24"/>
          <w:szCs w:val="24"/>
        </w:rPr>
        <w:t>.</w:t>
      </w:r>
    </w:p>
    <w:p w14:paraId="1284BF8F" w14:textId="49BB7D18" w:rsidR="00762C98" w:rsidRPr="002A200F" w:rsidRDefault="00875CA9" w:rsidP="00092A7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работе будет предложено </w:t>
      </w:r>
      <w:r w:rsidR="005D0235">
        <w:rPr>
          <w:rFonts w:asciiTheme="majorBidi" w:hAnsiTheme="majorBidi" w:cstheme="majorBidi"/>
          <w:sz w:val="24"/>
          <w:szCs w:val="24"/>
        </w:rPr>
        <w:t>исследовать зависимость скорости распространения волны в канале, распространяющейся от быстро открывающе</w:t>
      </w:r>
      <w:r w:rsidR="00904E4D">
        <w:rPr>
          <w:rFonts w:asciiTheme="majorBidi" w:hAnsiTheme="majorBidi" w:cstheme="majorBidi"/>
          <w:sz w:val="24"/>
          <w:szCs w:val="24"/>
        </w:rPr>
        <w:t>йся крышки</w:t>
      </w:r>
      <w:r w:rsidR="005D0235">
        <w:rPr>
          <w:rFonts w:asciiTheme="majorBidi" w:hAnsiTheme="majorBidi" w:cstheme="majorBidi"/>
          <w:sz w:val="24"/>
          <w:szCs w:val="24"/>
        </w:rPr>
        <w:t>.</w:t>
      </w:r>
      <w:r w:rsidR="00904E4D">
        <w:rPr>
          <w:rFonts w:asciiTheme="majorBidi" w:hAnsiTheme="majorBidi" w:cstheme="majorBidi"/>
          <w:sz w:val="24"/>
          <w:szCs w:val="24"/>
        </w:rPr>
        <w:t xml:space="preserve"> Для этого будет необходимо </w:t>
      </w:r>
      <w:r w:rsidR="00534D83">
        <w:rPr>
          <w:rFonts w:asciiTheme="majorBidi" w:hAnsiTheme="majorBidi" w:cstheme="majorBidi"/>
          <w:sz w:val="24"/>
          <w:szCs w:val="24"/>
        </w:rPr>
        <w:t>изучить основные особенности и соотношения</w:t>
      </w:r>
      <w:r w:rsidR="00140966">
        <w:rPr>
          <w:rFonts w:asciiTheme="majorBidi" w:hAnsiTheme="majorBidi" w:cstheme="majorBidi"/>
          <w:sz w:val="24"/>
          <w:szCs w:val="24"/>
        </w:rPr>
        <w:t xml:space="preserve"> течения жидкости</w:t>
      </w:r>
      <w:r w:rsidR="00534D83">
        <w:rPr>
          <w:rFonts w:asciiTheme="majorBidi" w:hAnsiTheme="majorBidi" w:cstheme="majorBidi"/>
          <w:sz w:val="24"/>
          <w:szCs w:val="24"/>
        </w:rPr>
        <w:t>, возникающие при удовлетворении условий приближения мелкой воды.</w:t>
      </w:r>
      <w:r w:rsidR="00140966">
        <w:rPr>
          <w:rFonts w:asciiTheme="majorBidi" w:hAnsiTheme="majorBidi" w:cstheme="majorBidi"/>
          <w:sz w:val="24"/>
          <w:szCs w:val="24"/>
        </w:rPr>
        <w:t xml:space="preserve"> </w:t>
      </w:r>
      <w:r w:rsidR="00BB2269">
        <w:rPr>
          <w:rFonts w:asciiTheme="majorBidi" w:hAnsiTheme="majorBidi" w:cstheme="majorBidi"/>
          <w:sz w:val="24"/>
          <w:szCs w:val="24"/>
        </w:rPr>
        <w:t xml:space="preserve">Затем изучить экспериментальную установку и провести на ней экспериментальную работу, </w:t>
      </w:r>
      <w:r w:rsidR="001F37F2">
        <w:rPr>
          <w:rFonts w:asciiTheme="majorBidi" w:hAnsiTheme="majorBidi" w:cstheme="majorBidi"/>
          <w:sz w:val="24"/>
          <w:szCs w:val="24"/>
        </w:rPr>
        <w:t>обработать экспериментальные результаты и определить, подтверждается ли в пределах точности измерений теория мелкой воды или нет в условиях проведения эксперимента.</w:t>
      </w:r>
    </w:p>
    <w:p w14:paraId="6D1BE4B9" w14:textId="281EE8A7" w:rsidR="00092A78" w:rsidRPr="00CA74EE" w:rsidRDefault="007D4003" w:rsidP="007D4003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Основные понятия и соотношения в теории мелкой воды.</w:t>
      </w:r>
    </w:p>
    <w:p w14:paraId="653DF8B2" w14:textId="3EB72371" w:rsidR="00916E6C" w:rsidRDefault="00B00C8B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 технических и природных системах часто встречаются случаи, когда в каком-либо канале или водоеме распространяется жидкость</w:t>
      </w:r>
      <w:r w:rsidR="00653F21">
        <w:rPr>
          <w:rFonts w:asciiTheme="majorBidi" w:hAnsiTheme="majorBidi" w:cstheme="majorBidi"/>
          <w:sz w:val="24"/>
          <w:szCs w:val="24"/>
        </w:rPr>
        <w:t>, на которую действует сила тяжести</w:t>
      </w:r>
      <w:r>
        <w:rPr>
          <w:rFonts w:asciiTheme="majorBidi" w:hAnsiTheme="majorBidi" w:cstheme="majorBidi"/>
          <w:sz w:val="24"/>
          <w:szCs w:val="24"/>
        </w:rPr>
        <w:t xml:space="preserve">. При этом жидкость можно считать практически несжимаемой, </w:t>
      </w:r>
      <w:r w:rsidR="00B922A9">
        <w:rPr>
          <w:rFonts w:asciiTheme="majorBidi" w:hAnsiTheme="majorBidi" w:cstheme="majorBidi"/>
          <w:sz w:val="24"/>
          <w:szCs w:val="24"/>
        </w:rPr>
        <w:t>а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0B6C5C">
        <w:rPr>
          <w:rFonts w:asciiTheme="majorBidi" w:hAnsiTheme="majorBidi" w:cstheme="majorBidi"/>
          <w:sz w:val="24"/>
          <w:szCs w:val="24"/>
        </w:rPr>
        <w:t>для описания перемещений жидкости можно упростить уравнения, рассматривая следующие приближения:</w:t>
      </w:r>
    </w:p>
    <w:p w14:paraId="58DE9C33" w14:textId="0E67DF79" w:rsidR="000B6C5C" w:rsidRDefault="000B6C5C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глубина жидкости в каждой точке канала или водоема много меньше размеров водоема;</w:t>
      </w:r>
    </w:p>
    <w:p w14:paraId="41F4E253" w14:textId="7470E1A4" w:rsidR="000B6C5C" w:rsidRDefault="000B6C5C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653F21">
        <w:rPr>
          <w:rFonts w:asciiTheme="majorBidi" w:hAnsiTheme="majorBidi" w:cstheme="majorBidi"/>
          <w:sz w:val="24"/>
          <w:szCs w:val="24"/>
        </w:rPr>
        <w:t>вертикальная скорость жидкости много меньше горизонтальной скорости;</w:t>
      </w:r>
    </w:p>
    <w:p w14:paraId="298D3E0D" w14:textId="40ACD89A" w:rsidR="00653F21" w:rsidRDefault="00653F21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изменение параметров течения жидкости (глубины и скорости) вдоль канала или водоема заметно меняются только на расстояниях, много больших глубины жидкости.</w:t>
      </w:r>
    </w:p>
    <w:p w14:paraId="41FE6782" w14:textId="2D636806" w:rsidR="00653F21" w:rsidRDefault="00653F21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При применении данных приближений можно значительно упростить процесс решения многих задач, так как в качестве параметров, решение которых необходимо определить, являются глубина жидкости </w:t>
      </w:r>
      <w:r w:rsidRPr="00F93D9D">
        <w:rPr>
          <w:rFonts w:asciiTheme="majorBidi" w:hAnsiTheme="majorBidi" w:cstheme="majorBidi"/>
          <w:i/>
          <w:sz w:val="24"/>
          <w:szCs w:val="24"/>
          <w:lang w:val="en-US"/>
        </w:rPr>
        <w:t>h</w:t>
      </w:r>
      <w:r w:rsidRPr="00653F21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и усредненные по </w:t>
      </w:r>
      <w:r w:rsidR="00F954E9">
        <w:rPr>
          <w:rFonts w:asciiTheme="majorBidi" w:hAnsiTheme="majorBidi" w:cstheme="majorBidi"/>
          <w:sz w:val="24"/>
          <w:szCs w:val="24"/>
        </w:rPr>
        <w:t xml:space="preserve">глубине в каждой точке водоема </w:t>
      </w:r>
      <w:r w:rsidR="00865BEB">
        <w:rPr>
          <w:rFonts w:asciiTheme="majorBidi" w:hAnsiTheme="majorBidi" w:cstheme="majorBidi"/>
          <w:sz w:val="24"/>
          <w:szCs w:val="24"/>
        </w:rPr>
        <w:t>или канала скорости жидкости. В этом случае</w:t>
      </w:r>
      <w:r w:rsidR="00F93D9D">
        <w:rPr>
          <w:rFonts w:asciiTheme="majorBidi" w:hAnsiTheme="majorBidi" w:cstheme="majorBidi"/>
          <w:sz w:val="24"/>
          <w:szCs w:val="24"/>
        </w:rPr>
        <w:t xml:space="preserve"> задача из трехмерной становиться двумерной или одномерной (для длинного канала, вдоль которого течет жидкости).</w:t>
      </w:r>
    </w:p>
    <w:p w14:paraId="599A7B48" w14:textId="0A60CA90" w:rsidR="00F93D9D" w:rsidRDefault="00F93D9D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Для понимания процесса измерения необходимо рассмотреть особенности распространения малых возмущений в приближении теории мелкой воды.</w:t>
      </w:r>
      <w:r w:rsidR="00DF5102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На рисунке 1</w:t>
      </w:r>
      <w:r w:rsidR="005B04B9">
        <w:rPr>
          <w:rFonts w:asciiTheme="majorBidi" w:hAnsiTheme="majorBidi" w:cstheme="majorBidi"/>
          <w:sz w:val="24"/>
          <w:szCs w:val="24"/>
          <w:lang w:val="en-US"/>
        </w:rPr>
        <w:t>A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143681">
        <w:rPr>
          <w:rFonts w:asciiTheme="majorBidi" w:hAnsiTheme="majorBidi" w:cstheme="majorBidi"/>
          <w:sz w:val="24"/>
          <w:szCs w:val="24"/>
        </w:rPr>
        <w:t>в качестве малого возмущения показано локальное небольшое повышение уровня жидкости, которое начинает «</w:t>
      </w:r>
      <w:r w:rsidR="007F192E">
        <w:rPr>
          <w:rFonts w:asciiTheme="majorBidi" w:hAnsiTheme="majorBidi" w:cstheme="majorBidi"/>
          <w:sz w:val="24"/>
          <w:szCs w:val="24"/>
        </w:rPr>
        <w:t>перемещаться</w:t>
      </w:r>
      <w:r w:rsidR="00143681">
        <w:rPr>
          <w:rFonts w:asciiTheme="majorBidi" w:hAnsiTheme="majorBidi" w:cstheme="majorBidi"/>
          <w:sz w:val="24"/>
          <w:szCs w:val="24"/>
        </w:rPr>
        <w:t>».</w:t>
      </w:r>
    </w:p>
    <w:p w14:paraId="1E7DA203" w14:textId="136D404C" w:rsidR="002F04FE" w:rsidRPr="00121755" w:rsidRDefault="00121755" w:rsidP="002F04FE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ru-RU" w:bidi="ar-SA"/>
        </w:rPr>
        <w:drawing>
          <wp:inline distT="0" distB="0" distL="0" distR="0" wp14:anchorId="7E20B649" wp14:editId="00DC030A">
            <wp:extent cx="5928360" cy="19850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198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74854" w14:textId="4B4FBCD2" w:rsidR="002F04FE" w:rsidRPr="00121755" w:rsidRDefault="002F04FE" w:rsidP="002F04FE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Рис. 1 – Схематическое изображение распространения локального небольшого повышения уровня жидкости в канале</w:t>
      </w:r>
      <w:r w:rsidR="00121755" w:rsidRPr="00121755">
        <w:rPr>
          <w:rFonts w:asciiTheme="majorBidi" w:hAnsiTheme="majorBidi" w:cstheme="majorBidi"/>
          <w:sz w:val="24"/>
          <w:szCs w:val="24"/>
        </w:rPr>
        <w:t xml:space="preserve"> (</w:t>
      </w:r>
      <w:r w:rsidR="00121755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121755" w:rsidRPr="00121755">
        <w:rPr>
          <w:rFonts w:asciiTheme="majorBidi" w:hAnsiTheme="majorBidi" w:cstheme="majorBidi"/>
          <w:sz w:val="24"/>
          <w:szCs w:val="24"/>
        </w:rPr>
        <w:t xml:space="preserve">) </w:t>
      </w:r>
      <w:r w:rsidR="00121755">
        <w:rPr>
          <w:rFonts w:asciiTheme="majorBidi" w:hAnsiTheme="majorBidi" w:cstheme="majorBidi"/>
          <w:sz w:val="24"/>
          <w:szCs w:val="24"/>
        </w:rPr>
        <w:t>и уединенной волны (</w:t>
      </w:r>
      <w:r w:rsidR="00121755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121755" w:rsidRPr="00121755">
        <w:rPr>
          <w:rFonts w:asciiTheme="majorBidi" w:hAnsiTheme="majorBidi" w:cstheme="majorBidi"/>
          <w:sz w:val="24"/>
          <w:szCs w:val="24"/>
        </w:rPr>
        <w:t>)</w:t>
      </w:r>
    </w:p>
    <w:p w14:paraId="062133B9" w14:textId="1A650560" w:rsidR="001C02AD" w:rsidRDefault="002F04FE" w:rsidP="001C02A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 рамках механики сплошных сред используется понятие скорости распространения малых возмущений, или «скорости звука»</w:t>
      </w:r>
      <w:r w:rsidR="00890DD0">
        <w:rPr>
          <w:rFonts w:asciiTheme="majorBidi" w:hAnsiTheme="majorBidi" w:cstheme="majorBidi"/>
          <w:sz w:val="24"/>
          <w:szCs w:val="24"/>
        </w:rPr>
        <w:t xml:space="preserve"> </w:t>
      </w:r>
      <w:r w:rsidR="00890DD0" w:rsidRPr="00890DD0">
        <w:rPr>
          <w:rFonts w:asciiTheme="majorBidi" w:hAnsiTheme="majorBidi" w:cstheme="majorBidi"/>
          <w:i/>
          <w:sz w:val="24"/>
          <w:szCs w:val="24"/>
          <w:lang w:val="en-US"/>
        </w:rPr>
        <w:t>c</w:t>
      </w:r>
      <w:r w:rsidR="00890DD0" w:rsidRPr="00890DD0">
        <w:rPr>
          <w:rFonts w:asciiTheme="majorBidi" w:hAnsiTheme="majorBidi" w:cstheme="majorBidi"/>
          <w:sz w:val="24"/>
          <w:szCs w:val="24"/>
        </w:rPr>
        <w:t>.</w:t>
      </w:r>
      <w:r w:rsidR="00890DD0">
        <w:rPr>
          <w:rFonts w:asciiTheme="majorBidi" w:hAnsiTheme="majorBidi" w:cstheme="majorBidi"/>
          <w:sz w:val="24"/>
          <w:szCs w:val="24"/>
        </w:rPr>
        <w:t xml:space="preserve"> </w:t>
      </w:r>
      <w:r w:rsidR="005B3992">
        <w:rPr>
          <w:rFonts w:asciiTheme="majorBidi" w:hAnsiTheme="majorBidi" w:cstheme="majorBidi"/>
          <w:sz w:val="24"/>
          <w:szCs w:val="24"/>
        </w:rPr>
        <w:t>В применении к рассматриваемому случаю на рисунке 1, е</w:t>
      </w:r>
      <w:r w:rsidR="004405A9">
        <w:rPr>
          <w:rFonts w:asciiTheme="majorBidi" w:hAnsiTheme="majorBidi" w:cstheme="majorBidi"/>
          <w:sz w:val="24"/>
          <w:szCs w:val="24"/>
        </w:rPr>
        <w:t xml:space="preserve">сли волна незатухающая, то </w:t>
      </w:r>
      <w:r w:rsidR="005B3992">
        <w:rPr>
          <w:rFonts w:asciiTheme="majorBidi" w:hAnsiTheme="majorBidi" w:cstheme="majorBidi"/>
          <w:sz w:val="24"/>
          <w:szCs w:val="24"/>
        </w:rPr>
        <w:t xml:space="preserve">за небольшое время </w:t>
      </w:r>
      <w:r w:rsidR="005B3992" w:rsidRPr="005B3992">
        <w:rPr>
          <w:rFonts w:asciiTheme="majorBidi" w:hAnsiTheme="majorBidi" w:cstheme="majorBidi"/>
          <w:i/>
          <w:sz w:val="24"/>
          <w:szCs w:val="24"/>
        </w:rPr>
        <w:t>δ</w:t>
      </w:r>
      <w:r w:rsidR="005B3992" w:rsidRPr="005B3992">
        <w:rPr>
          <w:rFonts w:asciiTheme="majorBidi" w:hAnsiTheme="majorBidi" w:cstheme="majorBidi"/>
          <w:i/>
          <w:sz w:val="24"/>
          <w:szCs w:val="24"/>
          <w:lang w:val="en-US"/>
        </w:rPr>
        <w:t>t</w:t>
      </w:r>
      <w:r w:rsidR="005B3992">
        <w:rPr>
          <w:rFonts w:asciiTheme="majorBidi" w:hAnsiTheme="majorBidi" w:cstheme="majorBidi"/>
          <w:sz w:val="24"/>
          <w:szCs w:val="24"/>
        </w:rPr>
        <w:t xml:space="preserve"> каждая точка определенной </w:t>
      </w:r>
      <w:r w:rsidR="005B3992">
        <w:rPr>
          <w:rFonts w:asciiTheme="majorBidi" w:hAnsiTheme="majorBidi" w:cstheme="majorBidi"/>
          <w:sz w:val="24"/>
          <w:szCs w:val="24"/>
        </w:rPr>
        <w:lastRenderedPageBreak/>
        <w:t xml:space="preserve">глубины «сместиться» на расстояние </w:t>
      </w:r>
      <w:r w:rsidR="00E37316" w:rsidRPr="00E37316">
        <w:rPr>
          <w:rFonts w:asciiTheme="majorBidi" w:hAnsiTheme="majorBidi" w:cstheme="majorBidi"/>
          <w:i/>
          <w:sz w:val="24"/>
          <w:szCs w:val="24"/>
        </w:rPr>
        <w:t>δ</w:t>
      </w:r>
      <w:r w:rsidR="00E37316" w:rsidRPr="00E37316">
        <w:rPr>
          <w:rFonts w:asciiTheme="majorBidi" w:hAnsiTheme="majorBidi" w:cstheme="majorBidi"/>
          <w:i/>
          <w:sz w:val="24"/>
          <w:szCs w:val="24"/>
          <w:lang w:val="en-US"/>
        </w:rPr>
        <w:t>x</w:t>
      </w:r>
      <w:r w:rsidR="00E37316" w:rsidRPr="00E37316">
        <w:rPr>
          <w:rFonts w:asciiTheme="majorBidi" w:hAnsiTheme="majorBidi" w:cstheme="majorBidi"/>
          <w:sz w:val="24"/>
          <w:szCs w:val="24"/>
        </w:rPr>
        <w:t>=</w:t>
      </w:r>
      <w:proofErr w:type="spellStart"/>
      <w:r w:rsidR="005B3992" w:rsidRPr="005B3992">
        <w:rPr>
          <w:rFonts w:asciiTheme="majorBidi" w:hAnsiTheme="majorBidi" w:cstheme="majorBidi"/>
          <w:i/>
          <w:sz w:val="24"/>
          <w:szCs w:val="24"/>
          <w:lang w:val="en-US"/>
        </w:rPr>
        <w:t>cδt</w:t>
      </w:r>
      <w:proofErr w:type="spellEnd"/>
      <w:r w:rsidR="005B3992" w:rsidRPr="005B3992">
        <w:rPr>
          <w:rFonts w:asciiTheme="majorBidi" w:hAnsiTheme="majorBidi" w:cstheme="majorBidi"/>
          <w:sz w:val="24"/>
          <w:szCs w:val="24"/>
        </w:rPr>
        <w:t xml:space="preserve">, </w:t>
      </w:r>
      <w:r w:rsidR="005B3992">
        <w:rPr>
          <w:rFonts w:asciiTheme="majorBidi" w:hAnsiTheme="majorBidi" w:cstheme="majorBidi"/>
          <w:sz w:val="24"/>
          <w:szCs w:val="24"/>
        </w:rPr>
        <w:t xml:space="preserve">как показано на рисунке. Такое представление позволяет сформулировать определение скорости звука следующим образом: Скорость распространения малых возмущений (скорость звука) </w:t>
      </w:r>
      <w:r w:rsidR="00DC5453">
        <w:rPr>
          <w:rFonts w:asciiTheme="majorBidi" w:hAnsiTheme="majorBidi" w:cstheme="majorBidi"/>
          <w:sz w:val="24"/>
          <w:szCs w:val="24"/>
        </w:rPr>
        <w:t xml:space="preserve">это скорость распространения точки с постоянным значением физического параметра. Определение дано в общем </w:t>
      </w:r>
      <w:r w:rsidR="00465317">
        <w:rPr>
          <w:rFonts w:asciiTheme="majorBidi" w:hAnsiTheme="majorBidi" w:cstheme="majorBidi"/>
          <w:sz w:val="24"/>
          <w:szCs w:val="24"/>
        </w:rPr>
        <w:t xml:space="preserve">случае, в качестве физического параметра </w:t>
      </w:r>
      <w:proofErr w:type="gramStart"/>
      <w:r w:rsidR="00465317">
        <w:rPr>
          <w:rFonts w:asciiTheme="majorBidi" w:hAnsiTheme="majorBidi" w:cstheme="majorBidi"/>
          <w:sz w:val="24"/>
          <w:szCs w:val="24"/>
        </w:rPr>
        <w:t>может быть</w:t>
      </w:r>
      <w:proofErr w:type="gramEnd"/>
      <w:r w:rsidR="00465317">
        <w:rPr>
          <w:rFonts w:asciiTheme="majorBidi" w:hAnsiTheme="majorBidi" w:cstheme="majorBidi"/>
          <w:sz w:val="24"/>
          <w:szCs w:val="24"/>
        </w:rPr>
        <w:t xml:space="preserve"> как глубина жидкости в текущей точке водоема, а для различных процессов температура, плотность, давление, напряженность электрического поля или индукция магнитного поля, и т.п.</w:t>
      </w:r>
    </w:p>
    <w:p w14:paraId="04AE5F15" w14:textId="7576CA8C" w:rsidR="002F04FE" w:rsidRDefault="00AD4B87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Особенность скорости </w:t>
      </w:r>
      <w:r w:rsidRPr="004D31CB">
        <w:rPr>
          <w:rFonts w:asciiTheme="majorBidi" w:hAnsiTheme="majorBidi" w:cstheme="majorBidi"/>
          <w:i/>
          <w:sz w:val="24"/>
          <w:szCs w:val="24"/>
          <w:lang w:val="en-US"/>
        </w:rPr>
        <w:t>c</w:t>
      </w:r>
      <w:r w:rsidRPr="00AD4B87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 xml:space="preserve">состоит в том, что в сплошной среде </w:t>
      </w:r>
      <w:proofErr w:type="gramStart"/>
      <w:r>
        <w:rPr>
          <w:rFonts w:asciiTheme="majorBidi" w:hAnsiTheme="majorBidi" w:cstheme="majorBidi"/>
          <w:sz w:val="24"/>
          <w:szCs w:val="24"/>
        </w:rPr>
        <w:t>какие либо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изменения в одной точке </w:t>
      </w:r>
      <w:r w:rsidR="001C02AD">
        <w:rPr>
          <w:rFonts w:asciiTheme="majorBidi" w:hAnsiTheme="majorBidi" w:cstheme="majorBidi"/>
          <w:sz w:val="24"/>
          <w:szCs w:val="24"/>
        </w:rPr>
        <w:t xml:space="preserve">начинают влиять на состояние материала в другой точке через время, равное отношению расстояния между точками и скорости звука. </w:t>
      </w:r>
      <w:r w:rsidR="00AB3F53">
        <w:rPr>
          <w:rFonts w:asciiTheme="majorBidi" w:hAnsiTheme="majorBidi" w:cstheme="majorBidi"/>
          <w:sz w:val="24"/>
          <w:szCs w:val="24"/>
        </w:rPr>
        <w:t>Поэтому часто считается, что</w:t>
      </w:r>
      <w:r w:rsidR="00A265B1">
        <w:rPr>
          <w:rFonts w:asciiTheme="majorBidi" w:hAnsiTheme="majorBidi" w:cstheme="majorBidi"/>
          <w:sz w:val="24"/>
          <w:szCs w:val="24"/>
        </w:rPr>
        <w:t xml:space="preserve"> если </w:t>
      </w:r>
      <w:r w:rsidR="00D37F5A">
        <w:rPr>
          <w:rFonts w:asciiTheme="majorBidi" w:hAnsiTheme="majorBidi" w:cstheme="majorBidi"/>
          <w:sz w:val="24"/>
          <w:szCs w:val="24"/>
        </w:rPr>
        <w:t xml:space="preserve">характерные </w:t>
      </w:r>
      <w:r w:rsidR="00A265B1">
        <w:rPr>
          <w:rFonts w:asciiTheme="majorBidi" w:hAnsiTheme="majorBidi" w:cstheme="majorBidi"/>
          <w:sz w:val="24"/>
          <w:szCs w:val="24"/>
        </w:rPr>
        <w:t xml:space="preserve">изменения в какой то части среды </w:t>
      </w:r>
      <w:r w:rsidR="00D37F5A">
        <w:rPr>
          <w:rFonts w:asciiTheme="majorBidi" w:hAnsiTheme="majorBidi" w:cstheme="majorBidi"/>
          <w:sz w:val="24"/>
          <w:szCs w:val="24"/>
        </w:rPr>
        <w:t>происходят</w:t>
      </w:r>
      <w:r w:rsidR="00A265B1">
        <w:rPr>
          <w:rFonts w:asciiTheme="majorBidi" w:hAnsiTheme="majorBidi" w:cstheme="majorBidi"/>
          <w:sz w:val="24"/>
          <w:szCs w:val="24"/>
        </w:rPr>
        <w:t xml:space="preserve"> за время, много </w:t>
      </w:r>
      <w:r w:rsidR="00D37F5A">
        <w:rPr>
          <w:rFonts w:asciiTheme="majorBidi" w:hAnsiTheme="majorBidi" w:cstheme="majorBidi"/>
          <w:sz w:val="24"/>
          <w:szCs w:val="24"/>
        </w:rPr>
        <w:t xml:space="preserve">большее, чем время распространения звуковой волны в расчетной области (области, занимаемой средой и в которой необходимо проводить расчет параметров), то фактически процесс квазистационарный, его </w:t>
      </w:r>
      <w:proofErr w:type="gramStart"/>
      <w:r w:rsidR="00D37F5A">
        <w:rPr>
          <w:rFonts w:asciiTheme="majorBidi" w:hAnsiTheme="majorBidi" w:cstheme="majorBidi"/>
          <w:sz w:val="24"/>
          <w:szCs w:val="24"/>
        </w:rPr>
        <w:t xml:space="preserve">можно </w:t>
      </w:r>
      <w:r w:rsidR="00AB3F53">
        <w:rPr>
          <w:rFonts w:asciiTheme="majorBidi" w:hAnsiTheme="majorBidi" w:cstheme="majorBidi"/>
          <w:sz w:val="24"/>
          <w:szCs w:val="24"/>
        </w:rPr>
        <w:t xml:space="preserve"> </w:t>
      </w:r>
      <w:r w:rsidR="00D37F5A">
        <w:rPr>
          <w:rFonts w:asciiTheme="majorBidi" w:hAnsiTheme="majorBidi" w:cstheme="majorBidi"/>
          <w:sz w:val="24"/>
          <w:szCs w:val="24"/>
        </w:rPr>
        <w:t>рассчитывать</w:t>
      </w:r>
      <w:proofErr w:type="gramEnd"/>
      <w:r w:rsidR="00D37F5A">
        <w:rPr>
          <w:rFonts w:asciiTheme="majorBidi" w:hAnsiTheme="majorBidi" w:cstheme="majorBidi"/>
          <w:sz w:val="24"/>
          <w:szCs w:val="24"/>
        </w:rPr>
        <w:t xml:space="preserve"> без учета зависимости физических процессов от времени, что упрощает расчеты. В этом случае решение задачи «</w:t>
      </w:r>
      <w:proofErr w:type="spellStart"/>
      <w:r w:rsidR="00D37F5A">
        <w:rPr>
          <w:rFonts w:asciiTheme="majorBidi" w:hAnsiTheme="majorBidi" w:cstheme="majorBidi"/>
          <w:sz w:val="24"/>
          <w:szCs w:val="24"/>
        </w:rPr>
        <w:t>мн</w:t>
      </w:r>
      <w:r w:rsidR="002F4A7F">
        <w:rPr>
          <w:rFonts w:asciiTheme="majorBidi" w:hAnsiTheme="majorBidi" w:cstheme="majorBidi"/>
          <w:sz w:val="24"/>
          <w:szCs w:val="24"/>
        </w:rPr>
        <w:t>гновенно</w:t>
      </w:r>
      <w:proofErr w:type="spellEnd"/>
      <w:r w:rsidR="002F4A7F">
        <w:rPr>
          <w:rFonts w:asciiTheme="majorBidi" w:hAnsiTheme="majorBidi" w:cstheme="majorBidi"/>
          <w:sz w:val="24"/>
          <w:szCs w:val="24"/>
        </w:rPr>
        <w:t>» отслеживает данные изменения. Если вдруг изменения происходят за время, меньшее чем время прохождения звуковой волны в расчетной области, то уже необходимо учитывать зависимости параметров от времени и решать нестационарную задачу.</w:t>
      </w:r>
    </w:p>
    <w:p w14:paraId="694559B0" w14:textId="2342B633" w:rsidR="002F4A7F" w:rsidRDefault="002F4A7F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В теории мелкой воды показывается, что </w:t>
      </w:r>
      <w:r w:rsidR="008F5544">
        <w:rPr>
          <w:rFonts w:asciiTheme="majorBidi" w:hAnsiTheme="majorBidi" w:cstheme="majorBidi"/>
          <w:sz w:val="24"/>
          <w:szCs w:val="24"/>
        </w:rPr>
        <w:t xml:space="preserve">скорость распространения малых возмущений от глубины жидкости </w:t>
      </w:r>
      <w:r w:rsidR="008F5544" w:rsidRPr="005B04B9">
        <w:rPr>
          <w:rFonts w:asciiTheme="majorBidi" w:hAnsiTheme="majorBidi" w:cstheme="majorBidi"/>
          <w:i/>
          <w:sz w:val="24"/>
          <w:szCs w:val="24"/>
          <w:lang w:val="en-US"/>
        </w:rPr>
        <w:t>h</w:t>
      </w:r>
      <w:r w:rsidR="008F5544" w:rsidRPr="008F5544">
        <w:rPr>
          <w:rFonts w:asciiTheme="majorBidi" w:hAnsiTheme="majorBidi" w:cstheme="majorBidi"/>
          <w:sz w:val="24"/>
          <w:szCs w:val="24"/>
        </w:rPr>
        <w:t xml:space="preserve"> </w:t>
      </w:r>
      <w:r w:rsidR="008F5544">
        <w:rPr>
          <w:rFonts w:asciiTheme="majorBidi" w:hAnsiTheme="majorBidi" w:cstheme="majorBidi"/>
          <w:sz w:val="24"/>
          <w:szCs w:val="24"/>
        </w:rPr>
        <w:t>имеет следующую зависимость:</w:t>
      </w:r>
    </w:p>
    <w:p w14:paraId="5154758E" w14:textId="215CE017" w:rsidR="008F5544" w:rsidRPr="008F5544" w:rsidRDefault="008F5544" w:rsidP="008F5544">
      <w:pPr>
        <w:jc w:val="center"/>
        <w:rPr>
          <w:rFonts w:asciiTheme="majorBidi" w:hAnsiTheme="majorBidi" w:cstheme="majorBidi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ajorBidi"/>
              <w:sz w:val="24"/>
              <w:szCs w:val="24"/>
            </w:rPr>
            <m:t>c=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theme="majorBidi"/>
                  <w:sz w:val="24"/>
                  <w:szCs w:val="24"/>
                  <w:lang w:val="en-US"/>
                </w:rPr>
                <m:t>gh</m:t>
              </m:r>
            </m:e>
          </m:rad>
        </m:oMath>
      </m:oMathPara>
    </w:p>
    <w:p w14:paraId="00081C67" w14:textId="67F918F0" w:rsidR="007D4003" w:rsidRDefault="00426485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Если </w:t>
      </w:r>
      <w:r w:rsidR="005B04B9">
        <w:rPr>
          <w:rFonts w:asciiTheme="majorBidi" w:hAnsiTheme="majorBidi" w:cstheme="majorBidi"/>
          <w:sz w:val="24"/>
          <w:szCs w:val="24"/>
        </w:rPr>
        <w:t>рассмотреть рисунок 1</w:t>
      </w:r>
      <w:r w:rsidR="005B04B9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5B04B9">
        <w:rPr>
          <w:rFonts w:asciiTheme="majorBidi" w:hAnsiTheme="majorBidi" w:cstheme="majorBidi"/>
          <w:sz w:val="24"/>
          <w:szCs w:val="24"/>
        </w:rPr>
        <w:t xml:space="preserve">, то на нем показано первоначально настолько малое возмущение по сравнению с глубиной, что практически </w:t>
      </w:r>
      <w:r w:rsidR="005B04B9" w:rsidRPr="005B04B9">
        <w:rPr>
          <w:rFonts w:asciiTheme="majorBidi" w:hAnsiTheme="majorBidi" w:cstheme="majorBidi"/>
          <w:i/>
          <w:sz w:val="24"/>
          <w:szCs w:val="24"/>
          <w:lang w:val="en-US"/>
        </w:rPr>
        <w:t>c</w:t>
      </w:r>
      <w:r w:rsidR="005B04B9" w:rsidRPr="005B04B9">
        <w:rPr>
          <w:rFonts w:asciiTheme="majorBidi" w:hAnsiTheme="majorBidi" w:cstheme="majorBidi"/>
          <w:sz w:val="24"/>
          <w:szCs w:val="24"/>
        </w:rPr>
        <w:t xml:space="preserve"> </w:t>
      </w:r>
      <w:r w:rsidR="005B04B9">
        <w:rPr>
          <w:rFonts w:asciiTheme="majorBidi" w:hAnsiTheme="majorBidi" w:cstheme="majorBidi"/>
          <w:sz w:val="24"/>
          <w:szCs w:val="24"/>
        </w:rPr>
        <w:t xml:space="preserve">можно считать постоянным значением, и каждая точка «смещается» на одно и то же расстояние. Если глубина в различных точках меняется существенно, то может реализоваться случай, когда точки с большей глубиной «нагоняют» точки с меньшей глубиной, </w:t>
      </w:r>
      <w:r w:rsidR="00546E2B">
        <w:rPr>
          <w:rFonts w:asciiTheme="majorBidi" w:hAnsiTheme="majorBidi" w:cstheme="majorBidi"/>
          <w:sz w:val="24"/>
          <w:szCs w:val="24"/>
        </w:rPr>
        <w:t>и практически волна с одной стороны будет «вырождаться» в вертикальную стенку (см. рисунок 1</w:t>
      </w:r>
      <w:r w:rsidR="00546E2B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546E2B" w:rsidRPr="00546E2B">
        <w:rPr>
          <w:rFonts w:asciiTheme="majorBidi" w:hAnsiTheme="majorBidi" w:cstheme="majorBidi"/>
          <w:sz w:val="24"/>
          <w:szCs w:val="24"/>
        </w:rPr>
        <w:t>)</w:t>
      </w:r>
      <w:r w:rsidR="00546E2B">
        <w:rPr>
          <w:rFonts w:asciiTheme="majorBidi" w:hAnsiTheme="majorBidi" w:cstheme="majorBidi"/>
          <w:sz w:val="24"/>
          <w:szCs w:val="24"/>
        </w:rPr>
        <w:t>. Этот случай можно практически наблюдать на берегу моря или океана при «опрокидывании» волн. В обратном случае, когда точки с «большей» глубиной «убегают» от точек с меньшей глубиной, будет наблюдаться «</w:t>
      </w:r>
      <w:proofErr w:type="spellStart"/>
      <w:r w:rsidR="00546E2B">
        <w:rPr>
          <w:rFonts w:asciiTheme="majorBidi" w:hAnsiTheme="majorBidi" w:cstheme="majorBidi"/>
          <w:sz w:val="24"/>
          <w:szCs w:val="24"/>
        </w:rPr>
        <w:t>выполаживание</w:t>
      </w:r>
      <w:proofErr w:type="spellEnd"/>
      <w:r w:rsidR="00546E2B">
        <w:rPr>
          <w:rFonts w:asciiTheme="majorBidi" w:hAnsiTheme="majorBidi" w:cstheme="majorBidi"/>
          <w:sz w:val="24"/>
          <w:szCs w:val="24"/>
        </w:rPr>
        <w:t xml:space="preserve">» </w:t>
      </w:r>
      <w:r w:rsidR="00D66DC5">
        <w:rPr>
          <w:rFonts w:asciiTheme="majorBidi" w:hAnsiTheme="majorBidi" w:cstheme="majorBidi"/>
          <w:sz w:val="24"/>
          <w:szCs w:val="24"/>
        </w:rPr>
        <w:t>в</w:t>
      </w:r>
      <w:r w:rsidR="00546E2B">
        <w:rPr>
          <w:rFonts w:asciiTheme="majorBidi" w:hAnsiTheme="majorBidi" w:cstheme="majorBidi"/>
          <w:sz w:val="24"/>
          <w:szCs w:val="24"/>
        </w:rPr>
        <w:t>олны.</w:t>
      </w:r>
    </w:p>
    <w:p w14:paraId="5D86B00D" w14:textId="06A6FCFE" w:rsidR="00A519F3" w:rsidRPr="001D2CF0" w:rsidRDefault="001D2CF0" w:rsidP="00A22D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D2CF0">
        <w:rPr>
          <w:rFonts w:asciiTheme="majorBidi" w:hAnsiTheme="majorBidi" w:cstheme="majorBidi"/>
          <w:b/>
          <w:bCs/>
          <w:sz w:val="24"/>
          <w:szCs w:val="24"/>
        </w:rPr>
        <w:t>Экспериментальная установка и принцип её действия</w:t>
      </w:r>
    </w:p>
    <w:p w14:paraId="4F444ED9" w14:textId="31104D0E" w:rsidR="001D2CF0" w:rsidRDefault="007C5BA4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Схема экспериментальной установки показана на рисунке 2. </w:t>
      </w:r>
      <w:r w:rsidR="00300676">
        <w:rPr>
          <w:rFonts w:asciiTheme="majorBidi" w:hAnsiTheme="majorBidi" w:cstheme="majorBidi"/>
          <w:sz w:val="24"/>
          <w:szCs w:val="24"/>
        </w:rPr>
        <w:t xml:space="preserve">Она состоит из кюветы, у которой один из торцов </w:t>
      </w:r>
      <w:r w:rsidR="00270914">
        <w:rPr>
          <w:rFonts w:asciiTheme="majorBidi" w:hAnsiTheme="majorBidi" w:cstheme="majorBidi"/>
          <w:sz w:val="24"/>
          <w:szCs w:val="24"/>
        </w:rPr>
        <w:t>представляет собой открывающуюся дверцу</w:t>
      </w:r>
      <w:r w:rsidR="00300676">
        <w:rPr>
          <w:rFonts w:asciiTheme="majorBidi" w:hAnsiTheme="majorBidi" w:cstheme="majorBidi"/>
          <w:sz w:val="24"/>
          <w:szCs w:val="24"/>
        </w:rPr>
        <w:t>,</w:t>
      </w:r>
      <w:r w:rsidR="00270914">
        <w:rPr>
          <w:rFonts w:asciiTheme="majorBidi" w:hAnsiTheme="majorBidi" w:cstheme="majorBidi"/>
          <w:sz w:val="24"/>
          <w:szCs w:val="24"/>
        </w:rPr>
        <w:t xml:space="preserve"> и</w:t>
      </w:r>
      <w:r w:rsidR="00300676">
        <w:rPr>
          <w:rFonts w:asciiTheme="majorBidi" w:hAnsiTheme="majorBidi" w:cstheme="majorBidi"/>
          <w:sz w:val="24"/>
          <w:szCs w:val="24"/>
        </w:rPr>
        <w:t xml:space="preserve"> </w:t>
      </w:r>
      <w:r w:rsidR="006C0729">
        <w:rPr>
          <w:rFonts w:asciiTheme="majorBidi" w:hAnsiTheme="majorBidi" w:cstheme="majorBidi"/>
          <w:sz w:val="24"/>
          <w:szCs w:val="24"/>
        </w:rPr>
        <w:t>системы измерения уровня жидкости около противоположного торца.</w:t>
      </w:r>
      <w:r w:rsidR="00270914">
        <w:rPr>
          <w:rFonts w:asciiTheme="majorBidi" w:hAnsiTheme="majorBidi" w:cstheme="majorBidi"/>
          <w:sz w:val="24"/>
          <w:szCs w:val="24"/>
        </w:rPr>
        <w:t xml:space="preserve"> Система измерения уровня жидкости представляет собой два вертикальных металлических электрода, между которыми создается постоянная разность потенциалов</w:t>
      </w:r>
      <w:r w:rsidR="00FD766C">
        <w:rPr>
          <w:rFonts w:asciiTheme="majorBidi" w:hAnsiTheme="majorBidi" w:cstheme="majorBidi"/>
          <w:sz w:val="24"/>
          <w:szCs w:val="24"/>
        </w:rPr>
        <w:t xml:space="preserve"> (около 5В) и</w:t>
      </w:r>
      <w:r w:rsidR="00270914">
        <w:rPr>
          <w:rFonts w:asciiTheme="majorBidi" w:hAnsiTheme="majorBidi" w:cstheme="majorBidi"/>
          <w:sz w:val="24"/>
          <w:szCs w:val="24"/>
        </w:rPr>
        <w:t xml:space="preserve"> может протекать электрический ток через воду.</w:t>
      </w:r>
    </w:p>
    <w:p w14:paraId="674F7ABE" w14:textId="5A3EB0BD" w:rsidR="00270914" w:rsidRDefault="00270914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Так как в работе используется водопроводная вода, которая содержит некоторое количество различных примесей, то она содержит достаточно большое количество ионов, и электропроводность жидкости </w:t>
      </w:r>
      <w:r w:rsidR="00FD766C">
        <w:rPr>
          <w:rFonts w:asciiTheme="majorBidi" w:hAnsiTheme="majorBidi" w:cstheme="majorBidi"/>
          <w:sz w:val="24"/>
          <w:szCs w:val="24"/>
        </w:rPr>
        <w:t xml:space="preserve">является достаточной, чтобы зарегистрировать ток между электродами даже при относительно низкой разности потенциалов. При этом чем выше уровень воды, тем больше смоченная площадь у электродов, выше ток, и ниже сопротивление. Поэтому, если определить в результате калибровки зависимость силы тока от глубины жидкости в кювете, то можно определить глубину в любой момент времени. </w:t>
      </w:r>
      <w:r w:rsidR="00FD766C">
        <w:rPr>
          <w:rFonts w:asciiTheme="majorBidi" w:hAnsiTheme="majorBidi" w:cstheme="majorBidi"/>
          <w:sz w:val="24"/>
          <w:szCs w:val="24"/>
        </w:rPr>
        <w:lastRenderedPageBreak/>
        <w:t xml:space="preserve">Так как кювета изготовлена из прозрачного органического стекла, то </w:t>
      </w:r>
      <w:r w:rsidR="00F76D3B">
        <w:rPr>
          <w:rFonts w:asciiTheme="majorBidi" w:hAnsiTheme="majorBidi" w:cstheme="majorBidi"/>
          <w:sz w:val="24"/>
          <w:szCs w:val="24"/>
        </w:rPr>
        <w:t xml:space="preserve">глубину жидкости можно легко определить </w:t>
      </w:r>
      <w:proofErr w:type="gramStart"/>
      <w:r w:rsidR="00F76D3B">
        <w:rPr>
          <w:rFonts w:asciiTheme="majorBidi" w:hAnsiTheme="majorBidi" w:cstheme="majorBidi"/>
          <w:sz w:val="24"/>
          <w:szCs w:val="24"/>
        </w:rPr>
        <w:t>с помощью</w:t>
      </w:r>
      <w:proofErr w:type="gramEnd"/>
      <w:r w:rsidR="00F76D3B">
        <w:rPr>
          <w:rFonts w:asciiTheme="majorBidi" w:hAnsiTheme="majorBidi" w:cstheme="majorBidi"/>
          <w:sz w:val="24"/>
          <w:szCs w:val="24"/>
        </w:rPr>
        <w:t xml:space="preserve"> приложенной к боковой стенке линейки.</w:t>
      </w:r>
      <w:r w:rsidR="00091CC8" w:rsidRPr="00091CC8">
        <w:rPr>
          <w:rFonts w:asciiTheme="majorBidi" w:hAnsiTheme="majorBidi" w:cstheme="majorBidi"/>
          <w:sz w:val="24"/>
          <w:szCs w:val="24"/>
        </w:rPr>
        <w:t xml:space="preserve"> </w:t>
      </w:r>
      <w:r w:rsidR="00091CC8">
        <w:rPr>
          <w:rFonts w:asciiTheme="majorBidi" w:hAnsiTheme="majorBidi" w:cstheme="majorBidi"/>
          <w:sz w:val="24"/>
          <w:szCs w:val="24"/>
        </w:rPr>
        <w:t xml:space="preserve">Также с помощью линейки можно определить расстояние от дверцы кюветы и до электродов </w:t>
      </w:r>
      <w:r w:rsidR="00091CC8" w:rsidRPr="00091CC8">
        <w:rPr>
          <w:rFonts w:asciiTheme="majorBidi" w:hAnsiTheme="majorBidi" w:cstheme="majorBidi"/>
          <w:i/>
          <w:sz w:val="24"/>
          <w:szCs w:val="24"/>
          <w:lang w:val="en-US"/>
        </w:rPr>
        <w:t>L</w:t>
      </w:r>
      <w:r w:rsidR="00091CC8" w:rsidRPr="00091CC8">
        <w:rPr>
          <w:rFonts w:asciiTheme="majorBidi" w:hAnsiTheme="majorBidi" w:cstheme="majorBidi"/>
          <w:sz w:val="24"/>
          <w:szCs w:val="24"/>
        </w:rPr>
        <w:t>.</w:t>
      </w:r>
    </w:p>
    <w:p w14:paraId="28498F3B" w14:textId="762CC610" w:rsidR="008A28A0" w:rsidRDefault="009C3BCB" w:rsidP="00E37316">
      <w:pPr>
        <w:jc w:val="center"/>
        <w:rPr>
          <w:rFonts w:asciiTheme="majorBidi" w:hAnsiTheme="majorBidi" w:cstheme="majorBidi"/>
          <w:sz w:val="24"/>
          <w:szCs w:val="24"/>
        </w:rPr>
      </w:pPr>
      <w:r w:rsidRPr="00B86508">
        <w:rPr>
          <w:noProof/>
          <w:lang w:eastAsia="ru-RU" w:bidi="ar-SA"/>
        </w:rPr>
        <w:drawing>
          <wp:inline distT="0" distB="0" distL="0" distR="0" wp14:anchorId="2EB73DB0" wp14:editId="46C655BD">
            <wp:extent cx="3651250" cy="1295400"/>
            <wp:effectExtent l="0" t="0" r="6350" b="0"/>
            <wp:docPr id="2" name="Рисунок 2" descr="KUVE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KUVE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F1EAC" w14:textId="1447A903" w:rsidR="00E37316" w:rsidRPr="00091CC8" w:rsidRDefault="00E37316" w:rsidP="00E37316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2 </w:t>
      </w:r>
      <w:r w:rsidR="008A28A0">
        <w:rPr>
          <w:rFonts w:asciiTheme="majorBidi" w:hAnsiTheme="majorBidi" w:cstheme="majorBidi"/>
          <w:sz w:val="24"/>
          <w:szCs w:val="24"/>
        </w:rPr>
        <w:t>–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E82951">
        <w:rPr>
          <w:rFonts w:asciiTheme="majorBidi" w:hAnsiTheme="majorBidi" w:cstheme="majorBidi"/>
          <w:sz w:val="24"/>
          <w:szCs w:val="24"/>
        </w:rPr>
        <w:t>С</w:t>
      </w:r>
      <w:r w:rsidR="008A28A0">
        <w:rPr>
          <w:rFonts w:asciiTheme="majorBidi" w:hAnsiTheme="majorBidi" w:cstheme="majorBidi"/>
          <w:sz w:val="24"/>
          <w:szCs w:val="24"/>
        </w:rPr>
        <w:t>хематическое изображение лабораторной установки</w:t>
      </w:r>
    </w:p>
    <w:p w14:paraId="593EEC74" w14:textId="1757BA9E" w:rsidR="00FD766C" w:rsidRDefault="00F76D3B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Измерение силы тока определяется с помощью АЦП, подключенной к ЭВМ. Считывание сигнала с АЦП возможно организовать, написав соответствующую программу на языке </w:t>
      </w:r>
      <w:r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F76D3B">
        <w:rPr>
          <w:rFonts w:asciiTheme="majorBidi" w:hAnsiTheme="majorBidi" w:cstheme="majorBidi"/>
          <w:sz w:val="24"/>
          <w:szCs w:val="24"/>
        </w:rPr>
        <w:t>.</w:t>
      </w:r>
    </w:p>
    <w:p w14:paraId="1B9F066F" w14:textId="00B9EBFD" w:rsidR="00F76D3B" w:rsidRDefault="00742ECB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Боковая дверца кюветы </w:t>
      </w:r>
      <w:r w:rsidR="00DD42FB">
        <w:rPr>
          <w:rFonts w:asciiTheme="majorBidi" w:hAnsiTheme="majorBidi" w:cstheme="majorBidi"/>
          <w:sz w:val="24"/>
          <w:szCs w:val="24"/>
        </w:rPr>
        <w:t>в закрытом состоянии герметично прилегает к стенкам кюветы, и к ней прикреплен датчик. С помощью ЭВМ можно считать сигнал с датчика, и по нему определить, закрыта или открыта дверца.</w:t>
      </w:r>
    </w:p>
    <w:p w14:paraId="779F097F" w14:textId="144D8BC0" w:rsidR="00C90224" w:rsidRPr="00FF0C75" w:rsidRDefault="00C90224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Если закрыть дверцу и наполнить кювету водой, и затем быстро открыть дверцу, то можно наблюдать вытекающую жидкость. При этом при открытии можно считать, что в жидкости у торца с дверцей возникает некоторое возмущение уровня жидкости, и оно распространяется вдоль кюветы со скоростью распространения малых возмущений </w:t>
      </w:r>
      <w:r w:rsidRPr="00C90224">
        <w:rPr>
          <w:rFonts w:asciiTheme="majorBidi" w:hAnsiTheme="majorBidi" w:cstheme="majorBidi"/>
          <w:i/>
          <w:sz w:val="24"/>
          <w:szCs w:val="24"/>
          <w:lang w:val="en-US"/>
        </w:rPr>
        <w:t>c</w:t>
      </w:r>
      <w:r w:rsidRPr="00C90224">
        <w:rPr>
          <w:rFonts w:asciiTheme="majorBidi" w:hAnsiTheme="majorBidi" w:cstheme="majorBidi"/>
          <w:sz w:val="24"/>
          <w:szCs w:val="24"/>
        </w:rPr>
        <w:t>.</w:t>
      </w:r>
      <w:r w:rsidR="00FF0C75" w:rsidRPr="00FF0C75">
        <w:rPr>
          <w:rFonts w:asciiTheme="majorBidi" w:hAnsiTheme="majorBidi" w:cstheme="majorBidi"/>
          <w:sz w:val="24"/>
          <w:szCs w:val="24"/>
        </w:rPr>
        <w:t xml:space="preserve"> </w:t>
      </w:r>
      <w:r w:rsidR="00FF0C75">
        <w:rPr>
          <w:rFonts w:asciiTheme="majorBidi" w:hAnsiTheme="majorBidi" w:cstheme="majorBidi"/>
          <w:sz w:val="24"/>
          <w:szCs w:val="24"/>
        </w:rPr>
        <w:t xml:space="preserve">Соответственно, если определить время τ между моментом открытия дверцы и моментом времени, когда начинает регистрироваться изменение силы тока между электродами, то можно определить скорость </w:t>
      </w:r>
      <w:r w:rsidR="00FF0C75" w:rsidRPr="00FF0C75">
        <w:rPr>
          <w:rFonts w:asciiTheme="majorBidi" w:hAnsiTheme="majorBidi" w:cstheme="majorBidi"/>
          <w:i/>
          <w:sz w:val="24"/>
          <w:szCs w:val="24"/>
          <w:lang w:val="en-US"/>
        </w:rPr>
        <w:t>c</w:t>
      </w:r>
      <w:r w:rsidR="00FF0C75" w:rsidRPr="00FF0C75">
        <w:rPr>
          <w:rFonts w:asciiTheme="majorBidi" w:hAnsiTheme="majorBidi" w:cstheme="majorBidi"/>
          <w:sz w:val="24"/>
          <w:szCs w:val="24"/>
        </w:rPr>
        <w:t xml:space="preserve"> </w:t>
      </w:r>
      <w:r w:rsidR="00FF0C75">
        <w:rPr>
          <w:rFonts w:asciiTheme="majorBidi" w:hAnsiTheme="majorBidi" w:cstheme="majorBidi"/>
          <w:sz w:val="24"/>
          <w:szCs w:val="24"/>
        </w:rPr>
        <w:t xml:space="preserve">как отношение длины </w:t>
      </w:r>
      <w:r w:rsidR="00FF0C75" w:rsidRPr="00FF0C75">
        <w:rPr>
          <w:rFonts w:asciiTheme="majorBidi" w:hAnsiTheme="majorBidi" w:cstheme="majorBidi"/>
          <w:i/>
          <w:sz w:val="24"/>
          <w:szCs w:val="24"/>
          <w:lang w:val="en-US"/>
        </w:rPr>
        <w:t>L</w:t>
      </w:r>
      <w:r w:rsidR="00FF0C75" w:rsidRPr="00FF0C75">
        <w:rPr>
          <w:rFonts w:asciiTheme="majorBidi" w:hAnsiTheme="majorBidi" w:cstheme="majorBidi"/>
          <w:sz w:val="24"/>
          <w:szCs w:val="24"/>
        </w:rPr>
        <w:t xml:space="preserve"> </w:t>
      </w:r>
      <w:r w:rsidR="00FF0C75">
        <w:rPr>
          <w:rFonts w:asciiTheme="majorBidi" w:hAnsiTheme="majorBidi" w:cstheme="majorBidi"/>
          <w:sz w:val="24"/>
          <w:szCs w:val="24"/>
        </w:rPr>
        <w:t xml:space="preserve">к времени </w:t>
      </w:r>
      <w:r w:rsidR="00FF0C75" w:rsidRPr="00FF0C75">
        <w:rPr>
          <w:rFonts w:asciiTheme="majorBidi" w:hAnsiTheme="majorBidi" w:cstheme="majorBidi"/>
          <w:i/>
          <w:sz w:val="24"/>
          <w:szCs w:val="24"/>
        </w:rPr>
        <w:t>τ</w:t>
      </w:r>
      <w:r w:rsidR="00FF0C75">
        <w:rPr>
          <w:rFonts w:asciiTheme="majorBidi" w:hAnsiTheme="majorBidi" w:cstheme="majorBidi"/>
          <w:sz w:val="24"/>
          <w:szCs w:val="24"/>
        </w:rPr>
        <w:t>.</w:t>
      </w:r>
    </w:p>
    <w:p w14:paraId="075B6937" w14:textId="5078E1A4" w:rsidR="00FF0C75" w:rsidRPr="00517171" w:rsidRDefault="00FF0C75" w:rsidP="00A22D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17171">
        <w:rPr>
          <w:rFonts w:asciiTheme="majorBidi" w:hAnsiTheme="majorBidi" w:cstheme="majorBidi"/>
          <w:b/>
          <w:bCs/>
          <w:sz w:val="24"/>
          <w:szCs w:val="24"/>
        </w:rPr>
        <w:t xml:space="preserve">Определение момента времени </w:t>
      </w:r>
      <w:r w:rsidR="00517171" w:rsidRPr="00517171">
        <w:rPr>
          <w:rFonts w:asciiTheme="majorBidi" w:hAnsiTheme="majorBidi" w:cstheme="majorBidi"/>
          <w:b/>
          <w:bCs/>
          <w:sz w:val="24"/>
          <w:szCs w:val="24"/>
        </w:rPr>
        <w:t>падения уровня жидкости</w:t>
      </w:r>
      <w:r w:rsidRPr="0051717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2811E735" w14:textId="72263BB9" w:rsidR="00A519F3" w:rsidRDefault="00CE05A1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Зависимость глубины жидкости от времени в точке установки электродов имеет вид, показанный на рисунке 3. Можно видеть, что зависимость имеет два участка – первоначальный с постоянным значением уровня жидкости и конечный, где уровень жидкости начинает быстро уменьшаться. Фактически граница, показанная на рисунке пунктирной линией, определяет момент времени τ, когда волна достигла электродов, и который необходимо определить.</w:t>
      </w:r>
    </w:p>
    <w:p w14:paraId="00220D26" w14:textId="35054404" w:rsidR="009C3BCB" w:rsidRPr="00AB42B7" w:rsidRDefault="00636482" w:rsidP="00060A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60F251F" wp14:editId="10FD40D3">
            <wp:extent cx="3391288" cy="22783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8060" cy="22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E24F7" w14:textId="57E479EA" w:rsidR="00060A8A" w:rsidRDefault="00060A8A" w:rsidP="00060A8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3 – Зависимость показаний датчика уровня жидкости </w:t>
      </w:r>
      <w:r w:rsidR="00392825">
        <w:rPr>
          <w:rFonts w:asciiTheme="majorBidi" w:hAnsiTheme="majorBidi" w:cstheme="majorBidi"/>
          <w:sz w:val="24"/>
          <w:szCs w:val="24"/>
        </w:rPr>
        <w:t xml:space="preserve">(мм) </w:t>
      </w:r>
      <w:r>
        <w:rPr>
          <w:rFonts w:asciiTheme="majorBidi" w:hAnsiTheme="majorBidi" w:cstheme="majorBidi"/>
          <w:sz w:val="24"/>
          <w:szCs w:val="24"/>
        </w:rPr>
        <w:t>от времени</w:t>
      </w:r>
      <w:r w:rsidR="00392825">
        <w:rPr>
          <w:rFonts w:asciiTheme="majorBidi" w:hAnsiTheme="majorBidi" w:cstheme="majorBidi"/>
          <w:sz w:val="24"/>
          <w:szCs w:val="24"/>
        </w:rPr>
        <w:t xml:space="preserve"> (с)</w:t>
      </w:r>
    </w:p>
    <w:p w14:paraId="5A98B0F4" w14:textId="4833D402" w:rsidR="00CE05A1" w:rsidRDefault="00CE05A1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Если рассмотреть </w:t>
      </w:r>
      <w:r w:rsidR="00B10982">
        <w:rPr>
          <w:rFonts w:asciiTheme="majorBidi" w:hAnsiTheme="majorBidi" w:cstheme="majorBidi"/>
          <w:sz w:val="24"/>
          <w:szCs w:val="24"/>
        </w:rPr>
        <w:t>зависимость в области перехода от одного участка к другому, то возможно два варианта, показанные на рисунке 4</w:t>
      </w:r>
      <w:r w:rsidR="00B10982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B10982" w:rsidRPr="00B10982">
        <w:rPr>
          <w:rFonts w:asciiTheme="majorBidi" w:hAnsiTheme="majorBidi" w:cstheme="majorBidi"/>
          <w:sz w:val="24"/>
          <w:szCs w:val="24"/>
        </w:rPr>
        <w:t xml:space="preserve"> </w:t>
      </w:r>
      <w:r w:rsidR="00B10982">
        <w:rPr>
          <w:rFonts w:asciiTheme="majorBidi" w:hAnsiTheme="majorBidi" w:cstheme="majorBidi"/>
          <w:sz w:val="24"/>
          <w:szCs w:val="24"/>
        </w:rPr>
        <w:t xml:space="preserve">и рисунке </w:t>
      </w:r>
      <w:r w:rsidR="00B10982" w:rsidRPr="00B10982">
        <w:rPr>
          <w:rFonts w:asciiTheme="majorBidi" w:hAnsiTheme="majorBidi" w:cstheme="majorBidi"/>
          <w:sz w:val="24"/>
          <w:szCs w:val="24"/>
        </w:rPr>
        <w:t>4</w:t>
      </w:r>
      <w:r w:rsidR="00B10982">
        <w:rPr>
          <w:rFonts w:asciiTheme="majorBidi" w:hAnsiTheme="majorBidi" w:cstheme="majorBidi"/>
          <w:sz w:val="24"/>
          <w:szCs w:val="24"/>
          <w:lang w:val="en-US"/>
        </w:rPr>
        <w:t>B</w:t>
      </w:r>
      <w:r w:rsidR="00B10982" w:rsidRPr="00B10982">
        <w:rPr>
          <w:rFonts w:asciiTheme="majorBidi" w:hAnsiTheme="majorBidi" w:cstheme="majorBidi"/>
          <w:sz w:val="24"/>
          <w:szCs w:val="24"/>
        </w:rPr>
        <w:t xml:space="preserve">. </w:t>
      </w:r>
      <w:r w:rsidR="00630B90">
        <w:rPr>
          <w:rFonts w:asciiTheme="majorBidi" w:hAnsiTheme="majorBidi" w:cstheme="majorBidi"/>
          <w:sz w:val="24"/>
          <w:szCs w:val="24"/>
        </w:rPr>
        <w:t>В первом случае зависимость визуально не является гладкой, на графике наблюдается явный «излом», во втором случае зависимость с математической точки зрения является гладкой. Также в обоих случаях линия не является «тонкой», то есть показания датчика непрерывно колеблются относительно некоторого среднего значения в пределах точности его измерения.</w:t>
      </w:r>
    </w:p>
    <w:p w14:paraId="07593642" w14:textId="6EBD324E" w:rsidR="00630B90" w:rsidRDefault="00157057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 обоих случаях необходимо определить среднее значение показаний датчика уровня жидкости на первом участке зависимости. На рисунке 4 на графиках показаны горизонтальные прямые, соответствующие этим средним значениям.</w:t>
      </w:r>
    </w:p>
    <w:p w14:paraId="5F88387B" w14:textId="5185FCD8" w:rsidR="00BE0316" w:rsidRPr="00BE0316" w:rsidRDefault="00BE0316" w:rsidP="00060A8A">
      <w:pPr>
        <w:jc w:val="center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noProof/>
          <w:sz w:val="24"/>
          <w:szCs w:val="24"/>
          <w:lang w:eastAsia="ru-RU" w:bidi="ar-SA"/>
        </w:rPr>
        <w:drawing>
          <wp:inline distT="0" distB="0" distL="0" distR="0" wp14:anchorId="084A5A21" wp14:editId="79890D64">
            <wp:extent cx="5619750" cy="19469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05" r="5328" b="18928"/>
                    <a:stretch/>
                  </pic:blipFill>
                  <pic:spPr bwMode="auto">
                    <a:xfrm>
                      <a:off x="0" y="0"/>
                      <a:ext cx="5619750" cy="1946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FBE37" w14:textId="27CFCCAE" w:rsidR="00060A8A" w:rsidRDefault="00060A8A" w:rsidP="00060A8A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Рис. 4 – схематическое изображение зависимости показаний датчика уровня жидкости </w:t>
      </w:r>
      <w:r w:rsidR="00392825">
        <w:rPr>
          <w:rFonts w:asciiTheme="majorBidi" w:hAnsiTheme="majorBidi" w:cstheme="majorBidi"/>
          <w:sz w:val="24"/>
          <w:szCs w:val="24"/>
        </w:rPr>
        <w:t xml:space="preserve">(мм) </w:t>
      </w:r>
      <w:r>
        <w:rPr>
          <w:rFonts w:asciiTheme="majorBidi" w:hAnsiTheme="majorBidi" w:cstheme="majorBidi"/>
          <w:sz w:val="24"/>
          <w:szCs w:val="24"/>
        </w:rPr>
        <w:t>от времени</w:t>
      </w:r>
      <w:r w:rsidR="00392825">
        <w:rPr>
          <w:rFonts w:asciiTheme="majorBidi" w:hAnsiTheme="majorBidi" w:cstheme="majorBidi"/>
          <w:sz w:val="24"/>
          <w:szCs w:val="24"/>
        </w:rPr>
        <w:t xml:space="preserve"> (с</w:t>
      </w:r>
      <w:bookmarkStart w:id="0" w:name="_GoBack"/>
      <w:bookmarkEnd w:id="0"/>
      <w:r w:rsidR="00392825">
        <w:rPr>
          <w:rFonts w:asciiTheme="majorBidi" w:hAnsiTheme="majorBidi" w:cstheme="majorBidi"/>
          <w:sz w:val="24"/>
          <w:szCs w:val="24"/>
        </w:rPr>
        <w:t>)</w:t>
      </w:r>
    </w:p>
    <w:p w14:paraId="4657A931" w14:textId="313CC15C" w:rsidR="00157057" w:rsidRDefault="00157057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Далее необходимо начальную часть второго участка аппроксимировать прямой. На рисунках данные прямые также показаны на фоне показаний датчика уровня жидкости. </w:t>
      </w:r>
      <w:r w:rsidR="00E9087C">
        <w:rPr>
          <w:rFonts w:asciiTheme="majorBidi" w:hAnsiTheme="majorBidi" w:cstheme="majorBidi"/>
          <w:sz w:val="24"/>
          <w:szCs w:val="24"/>
        </w:rPr>
        <w:t xml:space="preserve">Также на графиках можно увидеть, что </w:t>
      </w:r>
      <w:r w:rsidR="006A4AD8">
        <w:rPr>
          <w:rFonts w:asciiTheme="majorBidi" w:hAnsiTheme="majorBidi" w:cstheme="majorBidi"/>
          <w:sz w:val="24"/>
          <w:szCs w:val="24"/>
        </w:rPr>
        <w:t>по точке пересечения двух прямых можно определить момент времени τ. В случае, показанном на рисунке 4</w:t>
      </w:r>
      <w:r w:rsidR="006A4AD8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6A4AD8">
        <w:rPr>
          <w:rFonts w:asciiTheme="majorBidi" w:hAnsiTheme="majorBidi" w:cstheme="majorBidi"/>
          <w:sz w:val="24"/>
          <w:szCs w:val="24"/>
        </w:rPr>
        <w:t>, это значение можно считать достаточно точным, во втором случае видно, что значение τ является завышенным.</w:t>
      </w:r>
    </w:p>
    <w:p w14:paraId="02D2B447" w14:textId="36A4C790" w:rsidR="006A4AD8" w:rsidRPr="006A4AD8" w:rsidRDefault="00BC381E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Чтобы определение значения времени τ было более точным, можно порекомендовать в процессе эксперимента отрывать дверцу кюветы как можно более резко.</w:t>
      </w:r>
    </w:p>
    <w:p w14:paraId="0C096309" w14:textId="062C236B" w:rsidR="00A519F3" w:rsidRPr="00A9433A" w:rsidRDefault="00A519F3" w:rsidP="00A22D0D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A9433A">
        <w:rPr>
          <w:rFonts w:asciiTheme="majorBidi" w:hAnsiTheme="majorBidi" w:cstheme="majorBidi"/>
          <w:b/>
          <w:bCs/>
          <w:sz w:val="24"/>
          <w:szCs w:val="24"/>
        </w:rPr>
        <w:t>Задание</w:t>
      </w:r>
    </w:p>
    <w:p w14:paraId="442E004D" w14:textId="33953C23" w:rsidR="00A519F3" w:rsidRDefault="00A519F3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930272">
        <w:rPr>
          <w:rFonts w:asciiTheme="majorBidi" w:hAnsiTheme="majorBidi" w:cstheme="majorBidi"/>
          <w:sz w:val="24"/>
          <w:szCs w:val="24"/>
        </w:rPr>
        <w:t xml:space="preserve">Напишите программу на языке </w:t>
      </w:r>
      <w:r w:rsidR="00930272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="00930272">
        <w:rPr>
          <w:rFonts w:asciiTheme="majorBidi" w:hAnsiTheme="majorBidi" w:cstheme="majorBidi"/>
          <w:sz w:val="24"/>
          <w:szCs w:val="24"/>
        </w:rPr>
        <w:t>, считывающие значения сигнала с АЦП, и записывающие результат в отдельный файл;</w:t>
      </w:r>
    </w:p>
    <w:p w14:paraId="7F30E6A6" w14:textId="56785DDD" w:rsidR="00930272" w:rsidRDefault="00930272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- Определите зависимость сиг</w:t>
      </w:r>
      <w:r w:rsidR="002D0708">
        <w:rPr>
          <w:rFonts w:asciiTheme="majorBidi" w:hAnsiTheme="majorBidi" w:cstheme="majorBidi"/>
          <w:sz w:val="24"/>
          <w:szCs w:val="24"/>
        </w:rPr>
        <w:t>н</w:t>
      </w:r>
      <w:r>
        <w:rPr>
          <w:rFonts w:asciiTheme="majorBidi" w:hAnsiTheme="majorBidi" w:cstheme="majorBidi"/>
          <w:sz w:val="24"/>
          <w:szCs w:val="24"/>
        </w:rPr>
        <w:t xml:space="preserve">ала АЦП от глубины жидкости в кювете. Для этого </w:t>
      </w:r>
      <w:r w:rsidR="00C05445">
        <w:rPr>
          <w:rFonts w:asciiTheme="majorBidi" w:hAnsiTheme="majorBidi" w:cstheme="majorBidi"/>
          <w:sz w:val="24"/>
          <w:szCs w:val="24"/>
        </w:rPr>
        <w:t xml:space="preserve">запишите сигнал при различных измеренных глубинах воды в кювете (можно при 40 мм, 60 мм, 80 мм, 100 мм и 120 мм). По полученным данным постройте калибровочную прямую или, если точность окажется недостаточной, можно </w:t>
      </w:r>
      <w:r w:rsidR="00877DBA">
        <w:rPr>
          <w:rFonts w:asciiTheme="majorBidi" w:hAnsiTheme="majorBidi" w:cstheme="majorBidi"/>
          <w:sz w:val="24"/>
          <w:szCs w:val="24"/>
        </w:rPr>
        <w:t xml:space="preserve">аппроксимировать </w:t>
      </w:r>
      <w:r w:rsidR="002D0708">
        <w:rPr>
          <w:rFonts w:asciiTheme="majorBidi" w:hAnsiTheme="majorBidi" w:cstheme="majorBidi"/>
          <w:sz w:val="24"/>
          <w:szCs w:val="24"/>
        </w:rPr>
        <w:t>полиномом подходящей степени. Оцените точность аппроксимации. Постойте график, на котором приведены измеренные точки и калибровочная кривая;</w:t>
      </w:r>
    </w:p>
    <w:p w14:paraId="62B5C279" w14:textId="45C81C49" w:rsidR="002D0708" w:rsidRDefault="002D0708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Напишите программу на языке </w:t>
      </w:r>
      <w:r>
        <w:rPr>
          <w:rFonts w:asciiTheme="majorBidi" w:hAnsiTheme="majorBidi" w:cstheme="majorBidi"/>
          <w:sz w:val="24"/>
          <w:szCs w:val="24"/>
          <w:lang w:val="en-US"/>
        </w:rPr>
        <w:t>Python</w:t>
      </w:r>
      <w:r>
        <w:rPr>
          <w:rFonts w:asciiTheme="majorBidi" w:hAnsiTheme="majorBidi" w:cstheme="majorBidi"/>
          <w:sz w:val="24"/>
          <w:szCs w:val="24"/>
        </w:rPr>
        <w:t xml:space="preserve">, определяющую </w:t>
      </w:r>
      <w:r w:rsidR="006449A8">
        <w:rPr>
          <w:rFonts w:asciiTheme="majorBidi" w:hAnsiTheme="majorBidi" w:cstheme="majorBidi"/>
          <w:sz w:val="24"/>
          <w:szCs w:val="24"/>
        </w:rPr>
        <w:t>момент открытия торцевой крышки кюветы и затем записывающую зависимость от времени сигнала АЦП в файл.</w:t>
      </w:r>
    </w:p>
    <w:p w14:paraId="28F20545" w14:textId="2532B200" w:rsidR="0013305A" w:rsidRDefault="0013305A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Проведите измерения зависимости </w:t>
      </w:r>
      <w:r w:rsidR="00A9433A">
        <w:rPr>
          <w:rFonts w:asciiTheme="majorBidi" w:hAnsiTheme="majorBidi" w:cstheme="majorBidi"/>
          <w:sz w:val="24"/>
          <w:szCs w:val="24"/>
        </w:rPr>
        <w:t>глубины жидкости в районе датчика, подключенного к АЦП, от времени. Провести несколько измерений при различных начальных глубинах</w:t>
      </w:r>
      <w:r w:rsidR="001F2F55">
        <w:rPr>
          <w:rFonts w:asciiTheme="majorBidi" w:hAnsiTheme="majorBidi" w:cstheme="majorBidi"/>
          <w:sz w:val="24"/>
          <w:szCs w:val="24"/>
        </w:rPr>
        <w:t xml:space="preserve"> </w:t>
      </w:r>
      <w:r w:rsidR="001F2F55" w:rsidRPr="001F2F55">
        <w:rPr>
          <w:rFonts w:asciiTheme="majorBidi" w:hAnsiTheme="majorBidi" w:cstheme="majorBidi"/>
          <w:i/>
          <w:sz w:val="24"/>
          <w:szCs w:val="24"/>
          <w:lang w:val="en-US"/>
        </w:rPr>
        <w:t>h</w:t>
      </w:r>
      <w:r w:rsidR="001F2F55" w:rsidRPr="001F2F55">
        <w:rPr>
          <w:rFonts w:asciiTheme="majorBidi" w:hAnsiTheme="majorBidi" w:cstheme="majorBidi"/>
          <w:i/>
          <w:sz w:val="24"/>
          <w:szCs w:val="24"/>
          <w:vertAlign w:val="subscript"/>
        </w:rPr>
        <w:t>0</w:t>
      </w:r>
      <w:r w:rsidR="00A9433A">
        <w:rPr>
          <w:rFonts w:asciiTheme="majorBidi" w:hAnsiTheme="majorBidi" w:cstheme="majorBidi"/>
          <w:sz w:val="24"/>
          <w:szCs w:val="24"/>
        </w:rPr>
        <w:t xml:space="preserve"> воды в кювете (например, при 50 мм, 90 мм, 120 мм).</w:t>
      </w:r>
    </w:p>
    <w:p w14:paraId="2507955B" w14:textId="00A90BCE" w:rsidR="00A9433A" w:rsidRDefault="00A9433A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373647">
        <w:rPr>
          <w:rFonts w:asciiTheme="majorBidi" w:hAnsiTheme="majorBidi" w:cstheme="majorBidi"/>
          <w:sz w:val="24"/>
          <w:szCs w:val="24"/>
        </w:rPr>
        <w:t>По зависимости глубины жидкости в кювете от времени определить время</w:t>
      </w:r>
      <w:r w:rsidR="00266CEA">
        <w:rPr>
          <w:rFonts w:asciiTheme="majorBidi" w:hAnsiTheme="majorBidi" w:cstheme="majorBidi"/>
          <w:sz w:val="24"/>
          <w:szCs w:val="24"/>
        </w:rPr>
        <w:t xml:space="preserve"> τ</w:t>
      </w:r>
      <w:r w:rsidR="00373647">
        <w:rPr>
          <w:rFonts w:asciiTheme="majorBidi" w:hAnsiTheme="majorBidi" w:cstheme="majorBidi"/>
          <w:sz w:val="24"/>
          <w:szCs w:val="24"/>
        </w:rPr>
        <w:t xml:space="preserve">, за которое волна распространяется от </w:t>
      </w:r>
      <w:r w:rsidR="00CF6DA2">
        <w:rPr>
          <w:rFonts w:asciiTheme="majorBidi" w:hAnsiTheme="majorBidi" w:cstheme="majorBidi"/>
          <w:sz w:val="24"/>
          <w:szCs w:val="24"/>
        </w:rPr>
        <w:t>торца с отрывшейся крышкой до точки измерения глубины жидкости</w:t>
      </w:r>
      <w:r w:rsidR="006903C9">
        <w:rPr>
          <w:rFonts w:asciiTheme="majorBidi" w:hAnsiTheme="majorBidi" w:cstheme="majorBidi"/>
          <w:sz w:val="24"/>
          <w:szCs w:val="24"/>
        </w:rPr>
        <w:t xml:space="preserve"> с помощью АЦП</w:t>
      </w:r>
      <w:r w:rsidR="00E77F60">
        <w:rPr>
          <w:rFonts w:asciiTheme="majorBidi" w:hAnsiTheme="majorBidi" w:cstheme="majorBidi"/>
          <w:sz w:val="24"/>
          <w:szCs w:val="24"/>
        </w:rPr>
        <w:t xml:space="preserve">. Определить скорость распространения волны для каждого случая, разделив расстояние </w:t>
      </w:r>
      <w:r w:rsidR="00E77F60">
        <w:rPr>
          <w:rFonts w:asciiTheme="majorBidi" w:hAnsiTheme="majorBidi" w:cstheme="majorBidi"/>
          <w:sz w:val="24"/>
          <w:szCs w:val="24"/>
          <w:lang w:val="en-US"/>
        </w:rPr>
        <w:t>L</w:t>
      </w:r>
      <w:r w:rsidR="00E77F60" w:rsidRPr="00E77F60">
        <w:rPr>
          <w:rFonts w:asciiTheme="majorBidi" w:hAnsiTheme="majorBidi" w:cstheme="majorBidi"/>
          <w:sz w:val="24"/>
          <w:szCs w:val="24"/>
        </w:rPr>
        <w:t xml:space="preserve"> </w:t>
      </w:r>
      <w:r w:rsidR="00E77F60">
        <w:rPr>
          <w:rFonts w:asciiTheme="majorBidi" w:hAnsiTheme="majorBidi" w:cstheme="majorBidi"/>
          <w:sz w:val="24"/>
          <w:szCs w:val="24"/>
        </w:rPr>
        <w:t>от торца кюветы до точки измерения на определенное по записи в</w:t>
      </w:r>
      <w:r w:rsidR="00266CEA">
        <w:rPr>
          <w:rFonts w:asciiTheme="majorBidi" w:hAnsiTheme="majorBidi" w:cstheme="majorBidi"/>
          <w:sz w:val="24"/>
          <w:szCs w:val="24"/>
        </w:rPr>
        <w:t>ремя τ</w:t>
      </w:r>
      <w:r w:rsidR="006903C9">
        <w:rPr>
          <w:rFonts w:asciiTheme="majorBidi" w:hAnsiTheme="majorBidi" w:cstheme="majorBidi"/>
          <w:sz w:val="24"/>
          <w:szCs w:val="24"/>
        </w:rPr>
        <w:t>;</w:t>
      </w:r>
    </w:p>
    <w:p w14:paraId="48BF7725" w14:textId="45718908" w:rsidR="006903C9" w:rsidRDefault="006903C9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</w:t>
      </w:r>
      <w:r w:rsidR="00266CEA">
        <w:rPr>
          <w:rFonts w:asciiTheme="majorBidi" w:hAnsiTheme="majorBidi" w:cstheme="majorBidi"/>
          <w:sz w:val="24"/>
          <w:szCs w:val="24"/>
        </w:rPr>
        <w:t>Построить зависимость логарифма скорости распространения волны от логарифма начальной глубины жидкости в кювете. Аппроксимировать данную зависимость прямой</w:t>
      </w:r>
      <w:r w:rsidR="00266CEA" w:rsidRPr="00266CEA">
        <w:rPr>
          <w:rFonts w:asciiTheme="majorBidi" w:hAnsiTheme="majorBidi" w:cstheme="majorBidi"/>
          <w:sz w:val="24"/>
          <w:szCs w:val="24"/>
        </w:rPr>
        <w:t xml:space="preserve"> </w:t>
      </w:r>
      <w:r w:rsidR="00266CEA">
        <w:rPr>
          <w:rFonts w:asciiTheme="majorBidi" w:hAnsiTheme="majorBidi" w:cstheme="majorBidi"/>
          <w:sz w:val="24"/>
          <w:szCs w:val="24"/>
        </w:rPr>
        <w:t>методом наименьших квадратов и определить точность определения угла наклона прямой и свободного члена;</w:t>
      </w:r>
    </w:p>
    <w:p w14:paraId="051AA5C3" w14:textId="5D2B520D" w:rsidR="00266CEA" w:rsidRPr="001F2F55" w:rsidRDefault="00266CEA" w:rsidP="00A22D0D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- Ожидая, что угол наклона прямой должен составлять одну вторую, а свободный член равен </w:t>
      </w:r>
      <w:r w:rsidR="00992FFE">
        <w:rPr>
          <w:rFonts w:asciiTheme="majorBidi" w:hAnsiTheme="majorBidi" w:cstheme="majorBidi"/>
          <w:sz w:val="24"/>
          <w:szCs w:val="24"/>
        </w:rPr>
        <w:t>половине логарифма от ускорения свободного падения, определить, подтвердилась ли теоретическая зависимость скорости распространения возмущений от глубины жидкости в пределах точности измерений.</w:t>
      </w:r>
    </w:p>
    <w:p w14:paraId="0A085D3D" w14:textId="77777777" w:rsidR="004D0845" w:rsidRDefault="004D0845" w:rsidP="00A22D0D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28B6BD17" w14:textId="77777777" w:rsidR="0057154E" w:rsidRPr="00D115CD" w:rsidRDefault="0057154E" w:rsidP="00770B4B">
      <w:pPr>
        <w:jc w:val="both"/>
        <w:rPr>
          <w:rFonts w:asciiTheme="majorBidi" w:hAnsiTheme="majorBidi" w:cstheme="majorBidi"/>
          <w:iCs/>
          <w:sz w:val="24"/>
          <w:szCs w:val="24"/>
        </w:rPr>
      </w:pPr>
    </w:p>
    <w:sectPr w:rsidR="0057154E" w:rsidRPr="00D115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mailMerge>
    <w:mainDocumentType w:val="email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917"/>
    <w:rsid w:val="000221AE"/>
    <w:rsid w:val="000230E1"/>
    <w:rsid w:val="00031FEF"/>
    <w:rsid w:val="00054F49"/>
    <w:rsid w:val="00060A8A"/>
    <w:rsid w:val="00064163"/>
    <w:rsid w:val="00080404"/>
    <w:rsid w:val="000815DF"/>
    <w:rsid w:val="00091CC8"/>
    <w:rsid w:val="00092A78"/>
    <w:rsid w:val="00095E18"/>
    <w:rsid w:val="000A022D"/>
    <w:rsid w:val="000B6C5C"/>
    <w:rsid w:val="000C1403"/>
    <w:rsid w:val="000D4BE4"/>
    <w:rsid w:val="000E3C17"/>
    <w:rsid w:val="001025D7"/>
    <w:rsid w:val="00105208"/>
    <w:rsid w:val="00121755"/>
    <w:rsid w:val="0013305A"/>
    <w:rsid w:val="001350F0"/>
    <w:rsid w:val="00140966"/>
    <w:rsid w:val="001433B1"/>
    <w:rsid w:val="00143681"/>
    <w:rsid w:val="00146303"/>
    <w:rsid w:val="00150955"/>
    <w:rsid w:val="00157057"/>
    <w:rsid w:val="0019293F"/>
    <w:rsid w:val="001B3635"/>
    <w:rsid w:val="001C02AD"/>
    <w:rsid w:val="001D2CF0"/>
    <w:rsid w:val="001E4737"/>
    <w:rsid w:val="001E5C35"/>
    <w:rsid w:val="001F2F55"/>
    <w:rsid w:val="001F37F2"/>
    <w:rsid w:val="001F780D"/>
    <w:rsid w:val="00231447"/>
    <w:rsid w:val="00234374"/>
    <w:rsid w:val="0023649B"/>
    <w:rsid w:val="002636E2"/>
    <w:rsid w:val="00263D18"/>
    <w:rsid w:val="00265A21"/>
    <w:rsid w:val="00266CEA"/>
    <w:rsid w:val="00270914"/>
    <w:rsid w:val="00281F80"/>
    <w:rsid w:val="00295E40"/>
    <w:rsid w:val="002A200F"/>
    <w:rsid w:val="002D0708"/>
    <w:rsid w:val="002D7001"/>
    <w:rsid w:val="002F04FE"/>
    <w:rsid w:val="002F4A7F"/>
    <w:rsid w:val="00300676"/>
    <w:rsid w:val="00303CE3"/>
    <w:rsid w:val="003158F2"/>
    <w:rsid w:val="0032296E"/>
    <w:rsid w:val="0035224B"/>
    <w:rsid w:val="00360AB6"/>
    <w:rsid w:val="00373647"/>
    <w:rsid w:val="0038613C"/>
    <w:rsid w:val="00392825"/>
    <w:rsid w:val="00397344"/>
    <w:rsid w:val="003A1E68"/>
    <w:rsid w:val="003B14D4"/>
    <w:rsid w:val="003B41AC"/>
    <w:rsid w:val="003C7FA6"/>
    <w:rsid w:val="003D2059"/>
    <w:rsid w:val="00400282"/>
    <w:rsid w:val="00424642"/>
    <w:rsid w:val="00426485"/>
    <w:rsid w:val="004405A9"/>
    <w:rsid w:val="00446CEA"/>
    <w:rsid w:val="00450B71"/>
    <w:rsid w:val="00465317"/>
    <w:rsid w:val="004763D4"/>
    <w:rsid w:val="00477A30"/>
    <w:rsid w:val="00483527"/>
    <w:rsid w:val="004B2DDE"/>
    <w:rsid w:val="004C0AA2"/>
    <w:rsid w:val="004C0AC2"/>
    <w:rsid w:val="004C4780"/>
    <w:rsid w:val="004D0845"/>
    <w:rsid w:val="004D31CB"/>
    <w:rsid w:val="004F466D"/>
    <w:rsid w:val="005004E4"/>
    <w:rsid w:val="00502A49"/>
    <w:rsid w:val="00507C95"/>
    <w:rsid w:val="00514B94"/>
    <w:rsid w:val="00517171"/>
    <w:rsid w:val="00530946"/>
    <w:rsid w:val="00534D83"/>
    <w:rsid w:val="00545B26"/>
    <w:rsid w:val="00546E2B"/>
    <w:rsid w:val="00560105"/>
    <w:rsid w:val="0056509A"/>
    <w:rsid w:val="0057154E"/>
    <w:rsid w:val="005768FA"/>
    <w:rsid w:val="00582454"/>
    <w:rsid w:val="0058360B"/>
    <w:rsid w:val="0059333F"/>
    <w:rsid w:val="005B04B9"/>
    <w:rsid w:val="005B0973"/>
    <w:rsid w:val="005B3992"/>
    <w:rsid w:val="005B4C87"/>
    <w:rsid w:val="005B7D32"/>
    <w:rsid w:val="005D0235"/>
    <w:rsid w:val="005D287D"/>
    <w:rsid w:val="0060150C"/>
    <w:rsid w:val="00601917"/>
    <w:rsid w:val="00602A87"/>
    <w:rsid w:val="006302E3"/>
    <w:rsid w:val="00630B90"/>
    <w:rsid w:val="00636482"/>
    <w:rsid w:val="006449A8"/>
    <w:rsid w:val="006469B1"/>
    <w:rsid w:val="00652E74"/>
    <w:rsid w:val="00653F21"/>
    <w:rsid w:val="00654704"/>
    <w:rsid w:val="0066491D"/>
    <w:rsid w:val="00665061"/>
    <w:rsid w:val="006755BB"/>
    <w:rsid w:val="006903C9"/>
    <w:rsid w:val="0069444A"/>
    <w:rsid w:val="006A0D79"/>
    <w:rsid w:val="006A45FC"/>
    <w:rsid w:val="006A4AD8"/>
    <w:rsid w:val="006C0729"/>
    <w:rsid w:val="00711721"/>
    <w:rsid w:val="00730A07"/>
    <w:rsid w:val="00740198"/>
    <w:rsid w:val="00742ECB"/>
    <w:rsid w:val="00743787"/>
    <w:rsid w:val="00756EB1"/>
    <w:rsid w:val="00762C98"/>
    <w:rsid w:val="00770B4B"/>
    <w:rsid w:val="00775E46"/>
    <w:rsid w:val="00790CEE"/>
    <w:rsid w:val="007A1B70"/>
    <w:rsid w:val="007B0A8D"/>
    <w:rsid w:val="007C19C5"/>
    <w:rsid w:val="007C5BA4"/>
    <w:rsid w:val="007D4003"/>
    <w:rsid w:val="007E43D7"/>
    <w:rsid w:val="007E4F87"/>
    <w:rsid w:val="007F04EC"/>
    <w:rsid w:val="007F192E"/>
    <w:rsid w:val="007F2193"/>
    <w:rsid w:val="007F2D42"/>
    <w:rsid w:val="00811942"/>
    <w:rsid w:val="00826BE9"/>
    <w:rsid w:val="0083555F"/>
    <w:rsid w:val="00840D18"/>
    <w:rsid w:val="00865BEB"/>
    <w:rsid w:val="00875CA9"/>
    <w:rsid w:val="00877DBA"/>
    <w:rsid w:val="00890DD0"/>
    <w:rsid w:val="008A28A0"/>
    <w:rsid w:val="008A41AD"/>
    <w:rsid w:val="008C5484"/>
    <w:rsid w:val="008D2994"/>
    <w:rsid w:val="008E7CA7"/>
    <w:rsid w:val="008F5544"/>
    <w:rsid w:val="008F7F52"/>
    <w:rsid w:val="00904E4D"/>
    <w:rsid w:val="009143E2"/>
    <w:rsid w:val="00916E6C"/>
    <w:rsid w:val="00923D3F"/>
    <w:rsid w:val="00930272"/>
    <w:rsid w:val="009321A7"/>
    <w:rsid w:val="009801F6"/>
    <w:rsid w:val="009803EA"/>
    <w:rsid w:val="009841E9"/>
    <w:rsid w:val="00992FFE"/>
    <w:rsid w:val="009B14C7"/>
    <w:rsid w:val="009C0D9A"/>
    <w:rsid w:val="009C3BCB"/>
    <w:rsid w:val="009D676F"/>
    <w:rsid w:val="009E19A6"/>
    <w:rsid w:val="009F442C"/>
    <w:rsid w:val="00A11437"/>
    <w:rsid w:val="00A22D0D"/>
    <w:rsid w:val="00A265B1"/>
    <w:rsid w:val="00A3001A"/>
    <w:rsid w:val="00A37782"/>
    <w:rsid w:val="00A46E8D"/>
    <w:rsid w:val="00A50500"/>
    <w:rsid w:val="00A519F3"/>
    <w:rsid w:val="00A525D2"/>
    <w:rsid w:val="00A56008"/>
    <w:rsid w:val="00A659FD"/>
    <w:rsid w:val="00A852DF"/>
    <w:rsid w:val="00A9433A"/>
    <w:rsid w:val="00AB3F53"/>
    <w:rsid w:val="00AB42B7"/>
    <w:rsid w:val="00AD2C96"/>
    <w:rsid w:val="00AD4B87"/>
    <w:rsid w:val="00AD503D"/>
    <w:rsid w:val="00B00C8B"/>
    <w:rsid w:val="00B07A3C"/>
    <w:rsid w:val="00B10982"/>
    <w:rsid w:val="00B21B54"/>
    <w:rsid w:val="00B27F69"/>
    <w:rsid w:val="00B37CC6"/>
    <w:rsid w:val="00B40CA1"/>
    <w:rsid w:val="00B4206F"/>
    <w:rsid w:val="00B47023"/>
    <w:rsid w:val="00B57539"/>
    <w:rsid w:val="00B76462"/>
    <w:rsid w:val="00B922A9"/>
    <w:rsid w:val="00BB2269"/>
    <w:rsid w:val="00BB384F"/>
    <w:rsid w:val="00BB6099"/>
    <w:rsid w:val="00BC381E"/>
    <w:rsid w:val="00BD5391"/>
    <w:rsid w:val="00BD7BE7"/>
    <w:rsid w:val="00BE0316"/>
    <w:rsid w:val="00BF615A"/>
    <w:rsid w:val="00C05445"/>
    <w:rsid w:val="00C20F04"/>
    <w:rsid w:val="00C300FC"/>
    <w:rsid w:val="00C535EE"/>
    <w:rsid w:val="00C61807"/>
    <w:rsid w:val="00C747D3"/>
    <w:rsid w:val="00C90224"/>
    <w:rsid w:val="00CA03DD"/>
    <w:rsid w:val="00CA74EE"/>
    <w:rsid w:val="00CD3BF5"/>
    <w:rsid w:val="00CD471A"/>
    <w:rsid w:val="00CE05A1"/>
    <w:rsid w:val="00CE78B7"/>
    <w:rsid w:val="00CF6DA2"/>
    <w:rsid w:val="00D10D89"/>
    <w:rsid w:val="00D115CD"/>
    <w:rsid w:val="00D27C02"/>
    <w:rsid w:val="00D37F5A"/>
    <w:rsid w:val="00D43D17"/>
    <w:rsid w:val="00D514F7"/>
    <w:rsid w:val="00D66DC5"/>
    <w:rsid w:val="00DB23D8"/>
    <w:rsid w:val="00DC5453"/>
    <w:rsid w:val="00DD42FB"/>
    <w:rsid w:val="00DD72E6"/>
    <w:rsid w:val="00DF5102"/>
    <w:rsid w:val="00DF5E13"/>
    <w:rsid w:val="00E03EB6"/>
    <w:rsid w:val="00E36B53"/>
    <w:rsid w:val="00E37316"/>
    <w:rsid w:val="00E42EF5"/>
    <w:rsid w:val="00E45081"/>
    <w:rsid w:val="00E50473"/>
    <w:rsid w:val="00E732CC"/>
    <w:rsid w:val="00E77F60"/>
    <w:rsid w:val="00E82951"/>
    <w:rsid w:val="00E86368"/>
    <w:rsid w:val="00E8759E"/>
    <w:rsid w:val="00E9087C"/>
    <w:rsid w:val="00EC4608"/>
    <w:rsid w:val="00EE268C"/>
    <w:rsid w:val="00EE59F8"/>
    <w:rsid w:val="00EF3ABA"/>
    <w:rsid w:val="00EF439F"/>
    <w:rsid w:val="00F000A1"/>
    <w:rsid w:val="00F01CAD"/>
    <w:rsid w:val="00F0238F"/>
    <w:rsid w:val="00F06119"/>
    <w:rsid w:val="00F10DE8"/>
    <w:rsid w:val="00F11EB2"/>
    <w:rsid w:val="00F1269B"/>
    <w:rsid w:val="00F13842"/>
    <w:rsid w:val="00F27D65"/>
    <w:rsid w:val="00F37EB8"/>
    <w:rsid w:val="00F613FA"/>
    <w:rsid w:val="00F76D3B"/>
    <w:rsid w:val="00F92E44"/>
    <w:rsid w:val="00F93D9D"/>
    <w:rsid w:val="00F954E9"/>
    <w:rsid w:val="00FA5D87"/>
    <w:rsid w:val="00FD766C"/>
    <w:rsid w:val="00FF0C75"/>
    <w:rsid w:val="00FF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D6D25"/>
  <w15:chartTrackingRefBased/>
  <w15:docId w15:val="{A6DFA45F-CC2B-4BCC-8070-87A1FC329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F2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CD471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143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143E2"/>
    <w:rPr>
      <w:rFonts w:ascii="Segoe UI" w:hAnsi="Segoe UI" w:cs="Segoe UI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143E2"/>
    <w:pPr>
      <w:spacing w:before="100" w:beforeAutospacing="1" w:after="113" w:line="360" w:lineRule="auto"/>
      <w:ind w:firstLine="567"/>
    </w:pPr>
    <w:rPr>
      <w:rFonts w:ascii="Times New Roman" w:eastAsia="Times New Roman" w:hAnsi="Times New Roman" w:cs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7A1C16-4740-424A-AE3A-ACE40386C1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Быков</dc:creator>
  <cp:keywords/>
  <dc:description/>
  <cp:lastModifiedBy>bereznikova.mv</cp:lastModifiedBy>
  <cp:revision>3</cp:revision>
  <cp:lastPrinted>2022-11-01T11:01:00Z</cp:lastPrinted>
  <dcterms:created xsi:type="dcterms:W3CDTF">2022-11-02T16:53:00Z</dcterms:created>
  <dcterms:modified xsi:type="dcterms:W3CDTF">2022-11-02T16:55:00Z</dcterms:modified>
</cp:coreProperties>
</file>