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4686" w14:textId="4731F13F" w:rsidR="00AD0622" w:rsidRDefault="00000000">
      <w:pPr>
        <w:ind w:right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73CBFF37" w14:textId="77777777" w:rsidR="00AD0622" w:rsidRDefault="00AD0622">
      <w:pPr>
        <w:rPr>
          <w:rFonts w:ascii="Times New Roman" w:hAnsi="Times New Roman" w:cs="Times New Roman"/>
        </w:rPr>
      </w:pPr>
    </w:p>
    <w:p w14:paraId="7874F0D5" w14:textId="77777777" w:rsidR="00AD0622" w:rsidRDefault="00AD0622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5C5F5AF9" w14:textId="77777777" w:rsidR="00D920DB" w:rsidRDefault="00D920DB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05289FC8" w14:textId="77777777" w:rsidR="00D920DB" w:rsidRDefault="00D920DB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794889B2" w14:textId="77777777" w:rsidR="00D920DB" w:rsidRDefault="00D920DB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576F5A65" w14:textId="77777777" w:rsidR="00D920DB" w:rsidRDefault="00D920DB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1FD80EF5" w14:textId="77777777" w:rsidR="00D920DB" w:rsidRDefault="00D920DB">
      <w:pPr>
        <w:pStyle w:val="a8"/>
        <w:jc w:val="center"/>
        <w:rPr>
          <w:rFonts w:ascii="Times New Roman" w:hAnsi="Times New Roman" w:cs="Times New Roman"/>
          <w:sz w:val="30"/>
          <w:szCs w:val="30"/>
        </w:rPr>
      </w:pPr>
    </w:p>
    <w:p w14:paraId="16574F5E" w14:textId="77777777" w:rsidR="00D920DB" w:rsidRDefault="00D920DB">
      <w:pPr>
        <w:pStyle w:val="a8"/>
        <w:jc w:val="center"/>
        <w:rPr>
          <w:rFonts w:ascii="Times New Roman" w:hAnsi="Times New Roman" w:cs="Times New Roman" w:hint="eastAsia"/>
          <w:sz w:val="30"/>
          <w:szCs w:val="30"/>
        </w:rPr>
      </w:pPr>
    </w:p>
    <w:p w14:paraId="0732EB83" w14:textId="77777777" w:rsidR="00AD0622" w:rsidRDefault="00000000">
      <w:pPr>
        <w:jc w:val="center"/>
        <w:rPr>
          <w:rFonts w:ascii="Times New Roman" w:hAnsi="Times New Roman" w:cs="Times New Roman"/>
          <w:b/>
          <w:sz w:val="112"/>
          <w:szCs w:val="112"/>
        </w:rPr>
      </w:pPr>
      <w:commentRangeStart w:id="0"/>
      <w:commentRangeEnd w:id="0"/>
      <w:r>
        <w:rPr>
          <w:rStyle w:val="af4"/>
          <w:rFonts w:ascii="Times New Roman" w:hAnsi="Times New Roman" w:cs="Times New Roman"/>
          <w:b/>
          <w:sz w:val="112"/>
          <w:szCs w:val="112"/>
        </w:rPr>
        <w:commentReference w:id="0"/>
      </w:r>
      <w:r>
        <w:rPr>
          <w:rFonts w:ascii="Times New Roman" w:hAnsi="Times New Roman" w:cs="Times New Roman"/>
          <w:b/>
          <w:sz w:val="112"/>
          <w:szCs w:val="112"/>
        </w:rPr>
        <w:t>项目设计说明书</w:t>
      </w:r>
    </w:p>
    <w:p w14:paraId="63015088" w14:textId="77777777" w:rsidR="00AD0622" w:rsidRDefault="00AD0622">
      <w:pPr>
        <w:rPr>
          <w:rFonts w:ascii="Times New Roman" w:hAnsi="Times New Roman" w:cs="Times New Roman"/>
        </w:rPr>
      </w:pPr>
    </w:p>
    <w:p w14:paraId="20B02D0D" w14:textId="77777777" w:rsidR="00D920DB" w:rsidRDefault="00D920DB">
      <w:pPr>
        <w:rPr>
          <w:rFonts w:ascii="Times New Roman" w:hAnsi="Times New Roman" w:cs="Times New Roman"/>
        </w:rPr>
      </w:pPr>
    </w:p>
    <w:p w14:paraId="6F514E40" w14:textId="77777777" w:rsidR="00D920DB" w:rsidRDefault="00D920DB">
      <w:pPr>
        <w:rPr>
          <w:rFonts w:ascii="Times New Roman" w:hAnsi="Times New Roman" w:cs="Times New Roman"/>
        </w:rPr>
      </w:pPr>
    </w:p>
    <w:p w14:paraId="6CFF7336" w14:textId="77777777" w:rsidR="00D920DB" w:rsidRDefault="00D920DB">
      <w:pPr>
        <w:rPr>
          <w:rFonts w:ascii="Times New Roman" w:hAnsi="Times New Roman" w:cs="Times New Roman"/>
        </w:rPr>
      </w:pPr>
    </w:p>
    <w:p w14:paraId="0D280B12" w14:textId="77777777" w:rsidR="00D920DB" w:rsidRDefault="00D920DB">
      <w:pPr>
        <w:rPr>
          <w:rFonts w:ascii="Times New Roman" w:hAnsi="Times New Roman" w:cs="Times New Roman"/>
        </w:rPr>
      </w:pPr>
    </w:p>
    <w:p w14:paraId="5347B164" w14:textId="77777777" w:rsidR="00D920DB" w:rsidRDefault="00D920DB">
      <w:pPr>
        <w:rPr>
          <w:rFonts w:ascii="Times New Roman" w:hAnsi="Times New Roman" w:cs="Times New Roman"/>
        </w:rPr>
      </w:pPr>
    </w:p>
    <w:p w14:paraId="5EFD5324" w14:textId="77777777" w:rsidR="00D920DB" w:rsidRDefault="00D920DB">
      <w:pPr>
        <w:rPr>
          <w:rFonts w:ascii="Times New Roman" w:hAnsi="Times New Roman" w:cs="Times New Roman"/>
        </w:rPr>
      </w:pPr>
    </w:p>
    <w:p w14:paraId="2EE3F207" w14:textId="77777777" w:rsidR="00D920DB" w:rsidRDefault="00D920DB">
      <w:pPr>
        <w:rPr>
          <w:rFonts w:ascii="Times New Roman" w:hAnsi="Times New Roman" w:cs="Times New Roman"/>
        </w:rPr>
      </w:pPr>
    </w:p>
    <w:p w14:paraId="24123DC3" w14:textId="77777777" w:rsidR="00D920DB" w:rsidRDefault="00D920DB">
      <w:pPr>
        <w:rPr>
          <w:rFonts w:ascii="Times New Roman" w:hAnsi="Times New Roman" w:cs="Times New Roman"/>
        </w:rPr>
      </w:pPr>
    </w:p>
    <w:p w14:paraId="0425D782" w14:textId="77777777" w:rsidR="00D920DB" w:rsidRDefault="00D920DB">
      <w:pPr>
        <w:rPr>
          <w:rFonts w:ascii="Times New Roman" w:hAnsi="Times New Roman" w:cs="Times New Roman"/>
        </w:rPr>
      </w:pPr>
    </w:p>
    <w:p w14:paraId="6D0C4C1D" w14:textId="77777777" w:rsidR="00D920DB" w:rsidRDefault="00D920DB">
      <w:pPr>
        <w:rPr>
          <w:rFonts w:ascii="Times New Roman" w:hAnsi="Times New Roman" w:cs="Times New Roman" w:hint="eastAsia"/>
        </w:rPr>
      </w:pPr>
    </w:p>
    <w:p w14:paraId="76555581" w14:textId="77777777" w:rsidR="00D920DB" w:rsidRDefault="00D920DB">
      <w:pPr>
        <w:rPr>
          <w:rFonts w:ascii="Times New Roman" w:hAnsi="Times New Roman" w:cs="Times New Roman"/>
        </w:rPr>
      </w:pPr>
    </w:p>
    <w:p w14:paraId="682D60B8" w14:textId="77777777" w:rsidR="00D920DB" w:rsidRDefault="00D920DB">
      <w:pPr>
        <w:rPr>
          <w:rFonts w:ascii="Times New Roman" w:hAnsi="Times New Roman" w:cs="Times New Roman"/>
        </w:rPr>
      </w:pPr>
    </w:p>
    <w:p w14:paraId="66782F0F" w14:textId="77777777" w:rsidR="00D920DB" w:rsidRDefault="00D920DB">
      <w:pPr>
        <w:rPr>
          <w:rFonts w:ascii="Times New Roman" w:hAnsi="Times New Roman" w:cs="Times New Roman"/>
        </w:rPr>
      </w:pPr>
    </w:p>
    <w:p w14:paraId="728708EF" w14:textId="77777777" w:rsidR="00D920DB" w:rsidRDefault="00D920DB">
      <w:pPr>
        <w:rPr>
          <w:rFonts w:ascii="Times New Roman" w:hAnsi="Times New Roman" w:cs="Times New Roman"/>
        </w:rPr>
      </w:pPr>
    </w:p>
    <w:p w14:paraId="4CAC56AC" w14:textId="77777777" w:rsidR="00D920DB" w:rsidRDefault="00D920DB">
      <w:pPr>
        <w:rPr>
          <w:rFonts w:ascii="Times New Roman" w:hAnsi="Times New Roman" w:cs="Times New Roman"/>
        </w:rPr>
      </w:pPr>
    </w:p>
    <w:p w14:paraId="4AD49D2A" w14:textId="77777777" w:rsidR="00D920DB" w:rsidRDefault="00D920DB">
      <w:pPr>
        <w:rPr>
          <w:rFonts w:ascii="Times New Roman" w:hAnsi="Times New Roman" w:cs="Times New Roman"/>
        </w:rPr>
      </w:pPr>
    </w:p>
    <w:p w14:paraId="70109C47" w14:textId="77777777" w:rsidR="00D920DB" w:rsidRDefault="00D920DB">
      <w:pPr>
        <w:rPr>
          <w:rFonts w:ascii="Times New Roman" w:hAnsi="Times New Roman" w:cs="Times New Roman" w:hint="eastAsia"/>
        </w:rPr>
      </w:pPr>
    </w:p>
    <w:p w14:paraId="0291EF96" w14:textId="77777777" w:rsidR="00AD0622" w:rsidRDefault="00AD0622">
      <w:pPr>
        <w:pStyle w:val="a8"/>
        <w:rPr>
          <w:rFonts w:ascii="Times New Roman" w:eastAsia="楷体_GB2312" w:hAnsi="Times New Roman" w:cs="Times New Roman" w:hint="eastAsia"/>
          <w:b/>
          <w:bCs/>
          <w:sz w:val="36"/>
          <w:szCs w:val="36"/>
        </w:rPr>
      </w:pPr>
    </w:p>
    <w:p w14:paraId="3E91D1C9" w14:textId="77777777" w:rsidR="00AD0622" w:rsidRDefault="00AD0622">
      <w:pPr>
        <w:jc w:val="center"/>
        <w:rPr>
          <w:rFonts w:ascii="Times New Roman" w:hAnsi="Times New Roman" w:cs="Times New Roman"/>
        </w:rPr>
      </w:pPr>
    </w:p>
    <w:p w14:paraId="04C92C95" w14:textId="484854DE" w:rsidR="00AD0622" w:rsidRDefault="00000000">
      <w:pPr>
        <w:ind w:firstLineChars="300" w:firstLine="840"/>
        <w:jc w:val="center"/>
        <w:rPr>
          <w:rFonts w:ascii="Times New Roman" w:eastAsia="仿宋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729CB8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FC3DE27" w14:textId="77777777" w:rsidR="00AD0622" w:rsidRDefault="00AD0622">
      <w:pPr>
        <w:jc w:val="center"/>
        <w:rPr>
          <w:rFonts w:ascii="Times New Roman" w:eastAsia="黑体" w:hAnsi="Times New Roman" w:cs="Times New Roman"/>
          <w:sz w:val="32"/>
          <w:szCs w:val="32"/>
        </w:rPr>
        <w:sectPr w:rsidR="00AD062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pgNumType w:fmt="numberInDash" w:start="1"/>
          <w:cols w:space="720"/>
          <w:docGrid w:type="lines" w:linePitch="312"/>
        </w:sectPr>
      </w:pPr>
    </w:p>
    <w:p w14:paraId="4A7278BB" w14:textId="77777777" w:rsidR="00AD0622" w:rsidRDefault="00000000">
      <w:pPr>
        <w:ind w:leftChars="100" w:left="210"/>
        <w:jc w:val="center"/>
        <w:rPr>
          <w:rFonts w:ascii="Times New Roman" w:eastAsia="黑体" w:hAnsi="Times New Roman" w:cs="Times New Roman"/>
          <w:b/>
          <w:bCs/>
          <w:sz w:val="28"/>
          <w:szCs w:val="28"/>
        </w:rPr>
      </w:pPr>
      <w:r>
        <w:rPr>
          <w:rFonts w:ascii="Times New Roman" w:eastAsia="黑体" w:hAnsi="Times New Roman" w:cs="Times New Roman"/>
          <w:b/>
          <w:bCs/>
          <w:sz w:val="36"/>
          <w:szCs w:val="36"/>
        </w:rPr>
        <w:lastRenderedPageBreak/>
        <w:t>项目设计任务书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7"/>
        <w:gridCol w:w="6982"/>
      </w:tblGrid>
      <w:tr w:rsidR="00AD0622" w14:paraId="6A74976F" w14:textId="77777777">
        <w:trPr>
          <w:trHeight w:val="397"/>
          <w:jc w:val="center"/>
        </w:trPr>
        <w:tc>
          <w:tcPr>
            <w:tcW w:w="1807" w:type="dxa"/>
            <w:vAlign w:val="center"/>
          </w:tcPr>
          <w:p w14:paraId="3B1780DF" w14:textId="77777777" w:rsidR="00AD0622" w:rsidRDefault="00000000" w:rsidP="00D92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项目名称</w:t>
            </w:r>
          </w:p>
        </w:tc>
        <w:tc>
          <w:tcPr>
            <w:tcW w:w="6982" w:type="dxa"/>
            <w:vAlign w:val="center"/>
          </w:tcPr>
          <w:p w14:paraId="5B0B7B7E" w14:textId="77777777" w:rsidR="00AD0622" w:rsidRDefault="00000000" w:rsidP="00D920DB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4"/>
              </w:rPr>
              <w:t>CyberGuard DDoS</w:t>
            </w:r>
            <w:r>
              <w:rPr>
                <w:rFonts w:ascii="Times New Roman" w:hAnsi="Times New Roman"/>
                <w:sz w:val="24"/>
              </w:rPr>
              <w:t>防护监控平台</w:t>
            </w:r>
          </w:p>
        </w:tc>
      </w:tr>
      <w:tr w:rsidR="00AD0622" w14:paraId="458FF08F" w14:textId="77777777">
        <w:trPr>
          <w:trHeight w:val="397"/>
          <w:jc w:val="center"/>
        </w:trPr>
        <w:tc>
          <w:tcPr>
            <w:tcW w:w="1807" w:type="dxa"/>
            <w:vAlign w:val="center"/>
          </w:tcPr>
          <w:p w14:paraId="23F20C4E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学生姓名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学号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982" w:type="dxa"/>
            <w:vAlign w:val="center"/>
          </w:tcPr>
          <w:p w14:paraId="1A6AAB6D" w14:textId="29D991B3" w:rsidR="00AD0622" w:rsidRDefault="00D92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卫琢文、暴泽鑫、马巍天、张桐淋、和旭浩</w:t>
            </w:r>
          </w:p>
        </w:tc>
      </w:tr>
      <w:tr w:rsidR="00AD0622" w14:paraId="41FAD15A" w14:textId="77777777">
        <w:trPr>
          <w:trHeight w:val="10757"/>
          <w:jc w:val="center"/>
        </w:trPr>
        <w:tc>
          <w:tcPr>
            <w:tcW w:w="8789" w:type="dxa"/>
            <w:gridSpan w:val="2"/>
          </w:tcPr>
          <w:p w14:paraId="7A3A3C0D" w14:textId="77777777" w:rsidR="00AD0622" w:rsidRDefault="00000000" w:rsidP="00DC5B73">
            <w:pPr>
              <w:jc w:val="center"/>
              <w:rPr>
                <w:rFonts w:ascii="Times New Roman" w:eastAsia="黑体" w:hAnsi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项目设计任务内容</w:t>
            </w:r>
          </w:p>
          <w:p w14:paraId="2BDD8E08" w14:textId="77777777" w:rsidR="00AD0622" w:rsidRDefault="00000000">
            <w:pPr>
              <w:pStyle w:val="13"/>
              <w:spacing w:after="140" w:line="440" w:lineRule="exact"/>
              <w:ind w:firstLine="0"/>
              <w:jc w:val="left"/>
              <w:outlineLvl w:val="2"/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</w:pPr>
            <w:bookmarkStart w:id="1" w:name="_Toc4827"/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 xml:space="preserve">1. </w:t>
            </w: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>设计目的</w:t>
            </w:r>
            <w:bookmarkEnd w:id="1"/>
          </w:p>
          <w:p w14:paraId="5D0FD6F0" w14:textId="77777777" w:rsidR="00AD0622" w:rsidRDefault="00000000">
            <w:pPr>
              <w:spacing w:line="360" w:lineRule="auto"/>
              <w:ind w:firstLine="482"/>
            </w:pPr>
            <w:r>
              <w:rPr>
                <w:rFonts w:ascii="Times New Roman" w:hAnsi="Times New Roman"/>
                <w:sz w:val="24"/>
              </w:rPr>
              <w:t>开发一个集暴力破解检测与</w:t>
            </w:r>
            <w:r>
              <w:rPr>
                <w:rFonts w:ascii="Times New Roman" w:hAnsi="Times New Roman"/>
                <w:sz w:val="24"/>
              </w:rPr>
              <w:t>DDoS</w:t>
            </w:r>
            <w:r>
              <w:rPr>
                <w:rFonts w:ascii="Times New Roman" w:hAnsi="Times New Roman"/>
                <w:sz w:val="24"/>
              </w:rPr>
              <w:t>攻击实时监控于一体的网络安全防护平台。通过模拟登录日志和</w:t>
            </w:r>
            <w:r>
              <w:rPr>
                <w:rFonts w:ascii="Times New Roman" w:hAnsi="Times New Roman"/>
                <w:sz w:val="24"/>
              </w:rPr>
              <w:t>DDoS</w:t>
            </w:r>
            <w:r>
              <w:rPr>
                <w:rFonts w:ascii="Times New Roman" w:hAnsi="Times New Roman"/>
                <w:sz w:val="24"/>
              </w:rPr>
              <w:t>攻击流量，验证</w:t>
            </w:r>
            <w:r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条暴力破解检测规则的有效性，并通过</w:t>
            </w:r>
            <w:r>
              <w:rPr>
                <w:rFonts w:ascii="Times New Roman" w:hAnsi="Times New Roman"/>
                <w:sz w:val="24"/>
              </w:rPr>
              <w:t>WebSocket</w:t>
            </w:r>
            <w:r>
              <w:rPr>
                <w:rFonts w:ascii="Times New Roman" w:hAnsi="Times New Roman"/>
                <w:sz w:val="24"/>
              </w:rPr>
              <w:t>实时推送</w:t>
            </w:r>
            <w:r>
              <w:rPr>
                <w:rFonts w:ascii="Times New Roman" w:hAnsi="Times New Roman"/>
                <w:sz w:val="24"/>
              </w:rPr>
              <w:t>DDoS</w:t>
            </w:r>
            <w:r>
              <w:rPr>
                <w:rFonts w:ascii="Times New Roman" w:hAnsi="Times New Roman"/>
                <w:sz w:val="24"/>
              </w:rPr>
              <w:t>攻击态势数据，实现安全威胁的可视化监控与自动化响应。</w:t>
            </w:r>
          </w:p>
          <w:p w14:paraId="30C4A394" w14:textId="77777777" w:rsidR="00AD0622" w:rsidRDefault="00000000">
            <w:pPr>
              <w:pStyle w:val="13"/>
              <w:spacing w:after="140" w:line="440" w:lineRule="exact"/>
              <w:ind w:firstLine="0"/>
              <w:jc w:val="left"/>
              <w:outlineLvl w:val="2"/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 xml:space="preserve">2. </w:t>
            </w: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>设计要求</w:t>
            </w:r>
          </w:p>
          <w:p w14:paraId="620ACB66" w14:textId="2DEBBDFB" w:rsidR="00AD0622" w:rsidRPr="00D171CB" w:rsidRDefault="00000000" w:rsidP="00D171CB">
            <w:pPr>
              <w:spacing w:line="360" w:lineRule="auto"/>
              <w:ind w:firstLine="48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（</w:t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）后端采用</w:t>
            </w:r>
            <w:r>
              <w:rPr>
                <w:rFonts w:ascii="Times New Roman" w:hAnsi="Times New Roman"/>
                <w:sz w:val="24"/>
              </w:rPr>
              <w:t>Flask</w:t>
            </w:r>
            <w:r>
              <w:rPr>
                <w:rFonts w:ascii="Times New Roman" w:hAnsi="Times New Roman"/>
                <w:sz w:val="24"/>
              </w:rPr>
              <w:t>框架，集成</w:t>
            </w:r>
            <w:r>
              <w:rPr>
                <w:rFonts w:ascii="Times New Roman" w:hAnsi="Times New Roman"/>
                <w:sz w:val="24"/>
              </w:rPr>
              <w:t>Flask-SocketIO</w:t>
            </w:r>
            <w:r>
              <w:rPr>
                <w:rFonts w:ascii="Times New Roman" w:hAnsi="Times New Roman"/>
                <w:sz w:val="24"/>
              </w:rPr>
              <w:t>实现</w:t>
            </w:r>
            <w:r>
              <w:rPr>
                <w:rFonts w:ascii="Times New Roman" w:hAnsi="Times New Roman"/>
                <w:sz w:val="24"/>
              </w:rPr>
              <w:t>WebSocket</w:t>
            </w:r>
            <w:r>
              <w:rPr>
                <w:rFonts w:ascii="Times New Roman" w:hAnsi="Times New Roman"/>
                <w:sz w:val="24"/>
              </w:rPr>
              <w:t>双向通信；（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）使用</w:t>
            </w:r>
            <w:r>
              <w:rPr>
                <w:rFonts w:ascii="Times New Roman" w:hAnsi="Times New Roman"/>
                <w:sz w:val="24"/>
              </w:rPr>
              <w:t>SQLite</w:t>
            </w:r>
            <w:r>
              <w:rPr>
                <w:rFonts w:ascii="Times New Roman" w:hAnsi="Times New Roman"/>
                <w:sz w:val="24"/>
              </w:rPr>
              <w:t>存储登录日志、告警和黑名单数据；（</w:t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）实现</w:t>
            </w:r>
            <w:r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条暴力破解检测规则并自动封禁；（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）</w:t>
            </w:r>
            <w:r>
              <w:rPr>
                <w:rFonts w:ascii="Times New Roman" w:hAnsi="Times New Roman"/>
                <w:sz w:val="24"/>
              </w:rPr>
              <w:t>DDoS</w:t>
            </w:r>
            <w:r>
              <w:rPr>
                <w:rFonts w:ascii="Times New Roman" w:hAnsi="Times New Roman"/>
                <w:sz w:val="24"/>
              </w:rPr>
              <w:t>模拟器支持</w:t>
            </w:r>
            <w:r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种攻击类型的实时模拟与推送</w:t>
            </w:r>
            <w:r w:rsidR="00D171CB">
              <w:rPr>
                <w:rFonts w:ascii="Times New Roman" w:hAnsi="Times New Roman" w:hint="eastAsia"/>
                <w:sz w:val="24"/>
              </w:rPr>
              <w:t>；</w:t>
            </w:r>
            <w:r>
              <w:rPr>
                <w:rFonts w:ascii="Times New Roman" w:hAnsi="Times New Roman"/>
                <w:sz w:val="24"/>
              </w:rPr>
              <w:t>（</w:t>
            </w:r>
            <w:r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）前端使用</w:t>
            </w:r>
            <w:r>
              <w:rPr>
                <w:rFonts w:ascii="Times New Roman" w:hAnsi="Times New Roman"/>
                <w:sz w:val="24"/>
              </w:rPr>
              <w:t>ECharts</w:t>
            </w:r>
            <w:r>
              <w:rPr>
                <w:rFonts w:ascii="Times New Roman" w:hAnsi="Times New Roman"/>
                <w:sz w:val="24"/>
              </w:rPr>
              <w:t>实现流量趋势、攻击热力图、攻击链桑基图等可视化；（</w:t>
            </w:r>
            <w:r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）提供数据筛选、</w:t>
            </w:r>
            <w:r>
              <w:rPr>
                <w:rFonts w:ascii="Times New Roman" w:hAnsi="Times New Roman"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导出等功能。</w:t>
            </w:r>
          </w:p>
          <w:p w14:paraId="4B1AF63B" w14:textId="77777777" w:rsidR="00AD0622" w:rsidRDefault="00000000">
            <w:pPr>
              <w:pStyle w:val="13"/>
              <w:spacing w:after="140" w:line="440" w:lineRule="exact"/>
              <w:ind w:firstLine="0"/>
              <w:jc w:val="left"/>
              <w:outlineLvl w:val="2"/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 xml:space="preserve">3. </w:t>
            </w: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>实施步骤</w:t>
            </w:r>
          </w:p>
          <w:p w14:paraId="069B59D9" w14:textId="602466E3" w:rsidR="00DC5B73" w:rsidRPr="00DC5B73" w:rsidRDefault="00DC5B73" w:rsidP="00DC5B73">
            <w:pPr>
              <w:spacing w:line="360" w:lineRule="auto"/>
              <w:ind w:firstLine="482"/>
              <w:rPr>
                <w:rFonts w:ascii="Times New Roman" w:hAnsi="Times New Roman"/>
                <w:sz w:val="24"/>
              </w:rPr>
            </w:pPr>
            <w:r w:rsidRPr="00DC5B73">
              <w:rPr>
                <w:rFonts w:ascii="Times New Roman" w:hAnsi="Times New Roman"/>
                <w:sz w:val="24"/>
              </w:rPr>
              <w:t>先通过需求分析明确系统核心功能与性能要求；随后完成架构设计与数据库设计，规划核心数据结构与存储方案。核心开发阶段依次实现暴力破解检测引擎的攻击识别告警能力、</w:t>
            </w:r>
            <w:r w:rsidRPr="00DC5B73">
              <w:rPr>
                <w:rFonts w:ascii="Times New Roman" w:hAnsi="Times New Roman"/>
                <w:sz w:val="24"/>
              </w:rPr>
              <w:t xml:space="preserve">DDoS </w:t>
            </w:r>
            <w:r w:rsidRPr="00DC5B73">
              <w:rPr>
                <w:rFonts w:ascii="Times New Roman" w:hAnsi="Times New Roman"/>
                <w:sz w:val="24"/>
              </w:rPr>
              <w:t>模拟器的可控流量模拟能力，前端可视化页面的态势展示与交互功能开发。所有模块开发完成后开展集成测试，全链路验证功能完整性与运行稳定性；最终撰写项目报告，梳理研发全流程与测试成果，形成完整交付文档</w:t>
            </w:r>
          </w:p>
          <w:p w14:paraId="5BA0D3AB" w14:textId="77777777" w:rsidR="00AD0622" w:rsidRDefault="00000000">
            <w:pPr>
              <w:pStyle w:val="13"/>
              <w:spacing w:after="140" w:line="440" w:lineRule="exact"/>
              <w:ind w:firstLine="0"/>
              <w:jc w:val="left"/>
              <w:outlineLvl w:val="2"/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 xml:space="preserve">4. </w:t>
            </w:r>
            <w:r>
              <w:rPr>
                <w:rFonts w:ascii="Times New Roman" w:eastAsia="仿宋" w:hAnsi="Times New Roman" w:cs="Times New Roman"/>
                <w:sz w:val="21"/>
                <w:szCs w:val="21"/>
                <w:lang w:val="en-US"/>
              </w:rPr>
              <w:t>交付材料</w:t>
            </w:r>
          </w:p>
          <w:p w14:paraId="5939656E" w14:textId="06FF6B53" w:rsidR="00AD0622" w:rsidRPr="00D920DB" w:rsidRDefault="00000000" w:rsidP="00D920DB">
            <w:pPr>
              <w:spacing w:line="360" w:lineRule="auto"/>
              <w:ind w:firstLine="482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课程设计报告、源代码（含</w:t>
            </w:r>
            <w:r>
              <w:rPr>
                <w:rFonts w:ascii="Times New Roman" w:hAnsi="Times New Roman"/>
                <w:sz w:val="24"/>
              </w:rPr>
              <w:t>app.py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config.py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utils/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templates/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tests/</w:t>
            </w:r>
            <w:r>
              <w:rPr>
                <w:rFonts w:ascii="Times New Roman" w:hAnsi="Times New Roman"/>
                <w:sz w:val="24"/>
              </w:rPr>
              <w:t>）、</w:t>
            </w:r>
            <w:r>
              <w:rPr>
                <w:rFonts w:ascii="Times New Roman" w:hAnsi="Times New Roman"/>
                <w:sz w:val="24"/>
              </w:rPr>
              <w:t>SQLite</w:t>
            </w:r>
            <w:r>
              <w:rPr>
                <w:rFonts w:ascii="Times New Roman" w:hAnsi="Times New Roman"/>
                <w:sz w:val="24"/>
              </w:rPr>
              <w:t>数据库文件、</w:t>
            </w:r>
            <w:r>
              <w:rPr>
                <w:rFonts w:ascii="Times New Roman" w:hAnsi="Times New Roman"/>
                <w:sz w:val="24"/>
              </w:rPr>
              <w:t>requirements.txt</w:t>
            </w:r>
            <w:r>
              <w:rPr>
                <w:rFonts w:ascii="Times New Roman" w:hAnsi="Times New Roman"/>
                <w:sz w:val="24"/>
              </w:rPr>
              <w:t>依赖清单。</w:t>
            </w:r>
          </w:p>
        </w:tc>
      </w:tr>
    </w:tbl>
    <w:p w14:paraId="53EC13B7" w14:textId="77777777" w:rsidR="00AD0622" w:rsidRDefault="00AD0622">
      <w:pPr>
        <w:jc w:val="center"/>
        <w:rPr>
          <w:rFonts w:ascii="Times New Roman" w:eastAsia="黑体" w:hAnsi="Times New Roman" w:cs="Times New Roman"/>
          <w:b/>
          <w:sz w:val="36"/>
          <w:szCs w:val="36"/>
        </w:rPr>
        <w:sectPr w:rsidR="00AD0622">
          <w:headerReference w:type="default" r:id="rId17"/>
          <w:footerReference w:type="default" r:id="rId18"/>
          <w:pgSz w:w="11906" w:h="16838"/>
          <w:pgMar w:top="1440" w:right="1800" w:bottom="1440" w:left="1800" w:header="1134" w:footer="1134" w:gutter="0"/>
          <w:cols w:space="720"/>
          <w:docGrid w:type="lines" w:linePitch="312"/>
        </w:sectPr>
      </w:pPr>
    </w:p>
    <w:p w14:paraId="79942AA7" w14:textId="77777777" w:rsidR="00AD0622" w:rsidRDefault="00AD0622">
      <w:pPr>
        <w:jc w:val="center"/>
        <w:rPr>
          <w:rFonts w:ascii="Times New Roman" w:eastAsia="黑体" w:hAnsi="Times New Roman" w:cs="Times New Roman"/>
          <w:b/>
          <w:sz w:val="36"/>
          <w:szCs w:val="36"/>
        </w:rPr>
        <w:sectPr w:rsidR="00AD0622">
          <w:footerReference w:type="default" r:id="rId19"/>
          <w:pgSz w:w="11906" w:h="16838"/>
          <w:pgMar w:top="1440" w:right="1800" w:bottom="1440" w:left="1800" w:header="1134" w:footer="1134" w:gutter="0"/>
          <w:cols w:space="720"/>
          <w:docGrid w:type="lines" w:linePitch="312"/>
        </w:sectPr>
      </w:pPr>
    </w:p>
    <w:p w14:paraId="6A898262" w14:textId="77777777" w:rsidR="00AD0622" w:rsidRDefault="00000000">
      <w:pPr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>
        <w:rPr>
          <w:rFonts w:ascii="Times New Roman" w:eastAsia="黑体" w:hAnsi="Times New Roman" w:cs="Times New Roman"/>
          <w:bCs/>
          <w:sz w:val="36"/>
          <w:szCs w:val="36"/>
        </w:rPr>
        <w:lastRenderedPageBreak/>
        <w:t>目</w:t>
      </w:r>
      <w:r>
        <w:rPr>
          <w:rFonts w:ascii="Times New Roman" w:eastAsia="黑体" w:hAnsi="Times New Roman" w:cs="Times New Roman"/>
          <w:bCs/>
          <w:sz w:val="36"/>
          <w:szCs w:val="36"/>
        </w:rPr>
        <w:t xml:space="preserve">  </w:t>
      </w:r>
      <w:r>
        <w:rPr>
          <w:rFonts w:ascii="Times New Roman" w:eastAsia="黑体" w:hAnsi="Times New Roman" w:cs="Times New Roman"/>
          <w:bCs/>
          <w:sz w:val="36"/>
          <w:szCs w:val="36"/>
        </w:rPr>
        <w:t>录</w:t>
      </w:r>
    </w:p>
    <w:p w14:paraId="43B94A85" w14:textId="77777777" w:rsidR="00AD0622" w:rsidRDefault="00000000">
      <w:pPr>
        <w:pStyle w:val="TOC1"/>
        <w:tabs>
          <w:tab w:val="clear" w:pos="8493"/>
          <w:tab w:val="right" w:leader="dot" w:pos="8302"/>
        </w:tabs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commentRangeStart w:id="2"/>
      <w:commentRangeEnd w:id="2"/>
      <w:r>
        <w:rPr>
          <w:rStyle w:val="af4"/>
          <w:rFonts w:ascii="Times New Roman" w:eastAsia="宋体" w:hAnsi="Times New Roman" w:cs="Times New Roman"/>
          <w:kern w:val="44"/>
          <w:sz w:val="24"/>
          <w:szCs w:val="24"/>
        </w:rPr>
        <w:commentReference w:id="2"/>
      </w:r>
      <w:r>
        <w:rPr>
          <w:rStyle w:val="10"/>
          <w:rFonts w:eastAsia="宋体"/>
          <w:bCs/>
          <w:sz w:val="24"/>
          <w:szCs w:val="24"/>
        </w:rPr>
        <w:fldChar w:fldCharType="begin"/>
      </w:r>
      <w:r>
        <w:rPr>
          <w:rStyle w:val="10"/>
          <w:rFonts w:eastAsia="宋体"/>
          <w:b w:val="0"/>
          <w:bCs/>
          <w:sz w:val="24"/>
          <w:szCs w:val="24"/>
        </w:rPr>
        <w:instrText xml:space="preserve">TOC \o "1-3" \h \u </w:instrText>
      </w:r>
      <w:r>
        <w:rPr>
          <w:rStyle w:val="10"/>
          <w:rFonts w:eastAsia="宋体"/>
          <w:bCs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instrText xml:space="preserve"> TOC \o "1-3" \u </w:instrTex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需求规格说明书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ab/>
        <w:t>1</w:t>
      </w:r>
    </w:p>
    <w:p w14:paraId="72422214" w14:textId="25908F30" w:rsidR="00AD0622" w:rsidRDefault="00000000">
      <w:pPr>
        <w:pStyle w:val="TOC1"/>
        <w:tabs>
          <w:tab w:val="clear" w:pos="8493"/>
          <w:tab w:val="right" w:leader="dot" w:pos="8302"/>
        </w:tabs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软件设计说明书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ab/>
        <w:t>1</w:t>
      </w:r>
      <w:r w:rsidR="00FC531F"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0</w:t>
      </w:r>
    </w:p>
    <w:p w14:paraId="17D04FA5" w14:textId="2539A880" w:rsidR="00AD0622" w:rsidRDefault="00000000">
      <w:pPr>
        <w:pStyle w:val="TOC1"/>
        <w:tabs>
          <w:tab w:val="clear" w:pos="8493"/>
          <w:tab w:val="right" w:leader="dot" w:pos="8302"/>
        </w:tabs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软件测试报告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ab/>
      </w:r>
      <w:r w:rsidR="00FC531F"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18</w:t>
      </w:r>
    </w:p>
    <w:p w14:paraId="3A740BE9" w14:textId="152F1095" w:rsidR="00AD0622" w:rsidRDefault="00000000">
      <w:pPr>
        <w:pStyle w:val="TOC1"/>
        <w:tabs>
          <w:tab w:val="clear" w:pos="8493"/>
          <w:tab w:val="right" w:leader="dot" w:pos="8302"/>
        </w:tabs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用户使用说明书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ab/>
      </w:r>
      <w:r w:rsidR="00FC531F"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28</w:t>
      </w:r>
    </w:p>
    <w:p w14:paraId="42A45E59" w14:textId="4BBABD9C" w:rsidR="00AD0622" w:rsidRDefault="00000000">
      <w:pPr>
        <w:pStyle w:val="TOC1"/>
        <w:tabs>
          <w:tab w:val="clear" w:pos="8493"/>
          <w:tab w:val="right" w:leader="dot" w:pos="8302"/>
        </w:tabs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AI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工具使用说明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ab/>
      </w:r>
      <w:r w:rsidR="00FC531F"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36</w:t>
      </w:r>
    </w:p>
    <w:p w14:paraId="057C7FE2" w14:textId="77777777" w:rsidR="00AD0622" w:rsidRDefault="00000000">
      <w:pPr>
        <w:pStyle w:val="TOC1"/>
        <w:tabs>
          <w:tab w:val="clear" w:pos="8493"/>
          <w:tab w:val="right" w:leader="dot" w:pos="8306"/>
        </w:tabs>
        <w:rPr>
          <w:rFonts w:ascii="Times New Roman" w:eastAsia="宋体" w:hAnsi="Times New Roman" w:cs="Times New Roman"/>
          <w:b w:val="0"/>
          <w:sz w:val="24"/>
          <w:szCs w:val="24"/>
        </w:rPr>
      </w:pP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fldChar w:fldCharType="end"/>
      </w:r>
    </w:p>
    <w:p w14:paraId="51B7798F" w14:textId="77777777" w:rsidR="00AD0622" w:rsidRDefault="00000000">
      <w:pPr>
        <w:spacing w:beforeLines="80" w:before="249" w:afterLines="50" w:after="156" w:line="360" w:lineRule="auto"/>
        <w:rPr>
          <w:rFonts w:ascii="Times New Roman" w:eastAsia="黑体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kern w:val="44"/>
          <w:sz w:val="24"/>
          <w:szCs w:val="24"/>
        </w:rPr>
        <w:fldChar w:fldCharType="end"/>
      </w:r>
    </w:p>
    <w:p w14:paraId="7EAF78AE" w14:textId="77777777" w:rsidR="00AD0622" w:rsidRDefault="00AD0622">
      <w:pPr>
        <w:spacing w:beforeLines="80" w:before="249" w:afterLines="50" w:after="156"/>
        <w:rPr>
          <w:rFonts w:ascii="Times New Roman" w:eastAsia="黑体" w:hAnsi="Times New Roman" w:cs="Times New Roman"/>
          <w:bCs/>
          <w:sz w:val="36"/>
          <w:szCs w:val="36"/>
        </w:rPr>
      </w:pPr>
    </w:p>
    <w:p w14:paraId="3B741CF3" w14:textId="77777777" w:rsidR="00AD0622" w:rsidRDefault="00AD0622">
      <w:pPr>
        <w:spacing w:beforeLines="80" w:before="249" w:afterLines="50" w:after="156"/>
        <w:rPr>
          <w:rFonts w:ascii="Times New Roman" w:eastAsia="黑体" w:hAnsi="Times New Roman" w:cs="Times New Roman"/>
          <w:bCs/>
          <w:sz w:val="36"/>
          <w:szCs w:val="36"/>
        </w:rPr>
      </w:pPr>
    </w:p>
    <w:p w14:paraId="6AFBA112" w14:textId="77777777" w:rsidR="00AD0622" w:rsidRDefault="00AD0622">
      <w:pPr>
        <w:spacing w:beforeLines="80" w:before="249" w:afterLines="50" w:after="156"/>
        <w:rPr>
          <w:rStyle w:val="10"/>
          <w:bCs w:val="0"/>
          <w:sz w:val="30"/>
          <w:szCs w:val="30"/>
        </w:rPr>
        <w:sectPr w:rsidR="00AD0622">
          <w:footerReference w:type="default" r:id="rId20"/>
          <w:pgSz w:w="11906" w:h="16838"/>
          <w:pgMar w:top="1440" w:right="1800" w:bottom="1440" w:left="1800" w:header="1134" w:footer="1134" w:gutter="0"/>
          <w:cols w:space="720"/>
          <w:docGrid w:type="lines" w:linePitch="312"/>
        </w:sectPr>
      </w:pPr>
      <w:bookmarkStart w:id="3" w:name="OLE_LINK2"/>
    </w:p>
    <w:p w14:paraId="1A14721E" w14:textId="77777777" w:rsidR="00AD0622" w:rsidRDefault="00AD0622">
      <w:pPr>
        <w:spacing w:beforeLines="80" w:before="249" w:afterLines="50" w:after="156"/>
        <w:rPr>
          <w:rStyle w:val="10"/>
          <w:bCs w:val="0"/>
          <w:sz w:val="30"/>
          <w:szCs w:val="30"/>
        </w:rPr>
        <w:sectPr w:rsidR="00AD0622">
          <w:footerReference w:type="default" r:id="rId21"/>
          <w:pgSz w:w="11906" w:h="16838"/>
          <w:pgMar w:top="1440" w:right="1800" w:bottom="1440" w:left="1800" w:header="1134" w:footer="1134" w:gutter="0"/>
          <w:pgNumType w:start="1"/>
          <w:cols w:space="720"/>
          <w:docGrid w:type="lines" w:linePitch="312"/>
        </w:sectPr>
      </w:pPr>
    </w:p>
    <w:p w14:paraId="630CED39" w14:textId="77777777" w:rsidR="00AD0622" w:rsidRDefault="00000000">
      <w:pPr>
        <w:spacing w:beforeLines="80" w:before="249" w:afterLines="50" w:after="156"/>
        <w:jc w:val="center"/>
        <w:rPr>
          <w:rStyle w:val="10"/>
          <w:bCs w:val="0"/>
          <w:sz w:val="44"/>
        </w:rPr>
      </w:pPr>
      <w:r>
        <w:rPr>
          <w:rStyle w:val="10"/>
          <w:bCs w:val="0"/>
          <w:sz w:val="44"/>
        </w:rPr>
        <w:lastRenderedPageBreak/>
        <w:t>需求规格说明书</w:t>
      </w:r>
      <w:commentRangeStart w:id="4"/>
      <w:commentRangeEnd w:id="4"/>
      <w:r>
        <w:rPr>
          <w:rStyle w:val="af4"/>
          <w:rFonts w:ascii="Times New Roman" w:eastAsia="黑体" w:hAnsi="Times New Roman" w:cs="Times New Roman"/>
          <w:kern w:val="44"/>
          <w:sz w:val="44"/>
          <w:szCs w:val="44"/>
        </w:rPr>
        <w:commentReference w:id="4"/>
      </w:r>
    </w:p>
    <w:p w14:paraId="6EE6F6D0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1 </w:t>
      </w:r>
      <w:r>
        <w:rPr>
          <w:rStyle w:val="10"/>
          <w:bCs w:val="0"/>
          <w:sz w:val="30"/>
          <w:szCs w:val="30"/>
        </w:rPr>
        <w:t>引言</w:t>
      </w:r>
      <w:commentRangeStart w:id="5"/>
      <w:commentRangeEnd w:id="5"/>
      <w:r>
        <w:rPr>
          <w:rStyle w:val="af4"/>
          <w:rFonts w:ascii="Times New Roman" w:hAnsi="Times New Roman" w:cs="Times New Roman"/>
          <w:color w:val="FF0000"/>
          <w:sz w:val="24"/>
          <w:szCs w:val="20"/>
        </w:rPr>
        <w:commentReference w:id="5"/>
      </w:r>
    </w:p>
    <w:p w14:paraId="77C2570F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1.1 </w:t>
      </w:r>
      <w:r>
        <w:rPr>
          <w:rFonts w:ascii="Times New Roman" w:eastAsia="黑体" w:hAnsi="Times New Roman"/>
          <w:sz w:val="28"/>
        </w:rPr>
        <w:t>项目背景与目的</w:t>
      </w:r>
    </w:p>
    <w:p w14:paraId="3AF0E84E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随着互联网应用的普及，网络安全威胁日益严峻。暴力破解攻击和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攻击是最常见的两类安全威胁：前者通过高频尝试登录窃取用户凭证，后者通过海量流量冲击使目标服务不可用。传统安全防护手段往往依赖独立的检测工具，缺乏统一的可视化监控平台。</w:t>
      </w:r>
    </w:p>
    <w:p w14:paraId="70E31FC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本项目旨在开发</w:t>
      </w:r>
      <w:r>
        <w:rPr>
          <w:rFonts w:ascii="Times New Roman" w:hAnsi="Times New Roman"/>
          <w:sz w:val="24"/>
        </w:rPr>
        <w:t>CyberGuard DDoS</w:t>
      </w:r>
      <w:r>
        <w:rPr>
          <w:rFonts w:ascii="Times New Roman" w:hAnsi="Times New Roman"/>
          <w:sz w:val="24"/>
        </w:rPr>
        <w:t>防护监控平台，将暴力破解检测与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实时监控集成于统一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z w:val="24"/>
        </w:rPr>
        <w:t>平台。通过模拟登录日志数据，验证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条暴力破解检测规则（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高频失败、账号多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撞库、高频失败零星成功、字典攻击、慢速暴力破解）的检测效果；通过内存状态机模拟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种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攻击类型（</w:t>
      </w:r>
      <w:r>
        <w:rPr>
          <w:rFonts w:ascii="Times New Roman" w:hAnsi="Times New Roman"/>
          <w:sz w:val="24"/>
        </w:rPr>
        <w:t>SYN Flood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UDP Flood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HTTP Flood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DNS</w:t>
      </w:r>
      <w:r>
        <w:rPr>
          <w:rFonts w:ascii="Times New Roman" w:hAnsi="Times New Roman"/>
          <w:sz w:val="24"/>
        </w:rPr>
        <w:t>放大、</w:t>
      </w:r>
      <w:r>
        <w:rPr>
          <w:rFonts w:ascii="Times New Roman" w:hAnsi="Times New Roman"/>
          <w:sz w:val="24"/>
        </w:rPr>
        <w:t>Slowloris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ICMP Flood</w:t>
      </w:r>
      <w:r>
        <w:rPr>
          <w:rFonts w:ascii="Times New Roman" w:hAnsi="Times New Roman"/>
          <w:sz w:val="24"/>
        </w:rPr>
        <w:t>），利用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实时推送攻击态势数据，实现安全威胁的全维度可视化监控与自动化响应。</w:t>
      </w:r>
    </w:p>
    <w:p w14:paraId="3D1D8FC8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1.2 </w:t>
      </w:r>
      <w:r>
        <w:rPr>
          <w:rFonts w:ascii="Times New Roman" w:eastAsia="黑体" w:hAnsi="Times New Roman"/>
          <w:sz w:val="28"/>
        </w:rPr>
        <w:t>适用范围</w:t>
      </w:r>
    </w:p>
    <w:p w14:paraId="3C106537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本系统适用于中小型企业的网络安全监控场景，可作为网络安全教学与实验的演示平台，也适用于安全运维人员进行暴力破解检测策略的验证与调优。系统基于模拟数据运行，不具备真实流量采集能力，生产环境部署需接入真实日志源和流量探针。</w:t>
      </w:r>
    </w:p>
    <w:p w14:paraId="62ED433E" w14:textId="77777777" w:rsidR="00AD0622" w:rsidRDefault="00000000">
      <w:pPr>
        <w:spacing w:line="360" w:lineRule="auto"/>
        <w:jc w:val="left"/>
        <w:rPr>
          <w:rFonts w:eastAsia="黑体"/>
        </w:rPr>
      </w:pPr>
      <w:r>
        <w:rPr>
          <w:rFonts w:ascii="Times New Roman" w:eastAsia="黑体" w:hAnsi="Times New Roman"/>
          <w:sz w:val="28"/>
        </w:rPr>
        <w:t xml:space="preserve">1.3 </w:t>
      </w:r>
      <w:r>
        <w:rPr>
          <w:rFonts w:ascii="Times New Roman" w:eastAsia="黑体" w:hAnsi="Times New Roman"/>
          <w:sz w:val="28"/>
        </w:rPr>
        <w:t>术语</w:t>
      </w:r>
      <w:r>
        <w:rPr>
          <w:rFonts w:ascii="Times New Roman" w:eastAsia="黑体" w:hAnsi="Times New Roman" w:hint="eastAsia"/>
          <w:sz w:val="28"/>
        </w:rPr>
        <w:t>和</w:t>
      </w:r>
      <w:r>
        <w:rPr>
          <w:rFonts w:ascii="Times New Roman" w:eastAsia="黑体" w:hAnsi="Times New Roman"/>
          <w:sz w:val="28"/>
        </w:rPr>
        <w:t>参考资料</w:t>
      </w:r>
    </w:p>
    <w:p w14:paraId="1482ABD0" w14:textId="77777777" w:rsidR="00AD0622" w:rsidRDefault="00000000">
      <w:pPr>
        <w:spacing w:line="360" w:lineRule="auto"/>
        <w:ind w:firstLine="4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（分布式拒绝服务攻击）：利用大量受控设备向目标发送海量请求，耗尽网络带宽或服务器资源。暴力破解：通过高频尝试不同密码组合破解用户账户。撞库：使用已泄露的账号密码组合在多个平台尝试登录。</w:t>
      </w:r>
    </w:p>
    <w:p w14:paraId="7695DB5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：一种全双工通信协议，支持服务端主动推送数据。桑基图：一种流向图，用于展示数据从源到目标的流动过程。</w:t>
      </w:r>
    </w:p>
    <w:p w14:paraId="00AA7F2E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[1] Flask</w:t>
      </w:r>
      <w:r>
        <w:rPr>
          <w:rFonts w:ascii="Times New Roman" w:hAnsi="Times New Roman"/>
          <w:sz w:val="24"/>
        </w:rPr>
        <w:t>官方文档</w:t>
      </w:r>
      <w:r>
        <w:rPr>
          <w:rFonts w:ascii="Times New Roman" w:hAnsi="Times New Roman"/>
          <w:sz w:val="24"/>
        </w:rPr>
        <w:t>. https://flask.palletsprojects.com/</w:t>
      </w:r>
    </w:p>
    <w:p w14:paraId="2E9B59E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[2] Flask-SocketIO</w:t>
      </w:r>
      <w:r>
        <w:rPr>
          <w:rFonts w:ascii="Times New Roman" w:hAnsi="Times New Roman"/>
          <w:sz w:val="24"/>
        </w:rPr>
        <w:t>文档</w:t>
      </w:r>
      <w:r>
        <w:rPr>
          <w:rFonts w:ascii="Times New Roman" w:hAnsi="Times New Roman"/>
          <w:sz w:val="24"/>
        </w:rPr>
        <w:t>. https://flask-socketio.readthedocs.io/</w:t>
      </w:r>
    </w:p>
    <w:p w14:paraId="258BD4D6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[3] ECharts</w:t>
      </w:r>
      <w:r>
        <w:rPr>
          <w:rFonts w:ascii="Times New Roman" w:hAnsi="Times New Roman"/>
          <w:sz w:val="24"/>
        </w:rPr>
        <w:t>文档</w:t>
      </w:r>
      <w:r>
        <w:rPr>
          <w:rFonts w:ascii="Times New Roman" w:hAnsi="Times New Roman"/>
          <w:sz w:val="24"/>
        </w:rPr>
        <w:t>. https://echarts.apache.org/</w:t>
      </w:r>
    </w:p>
    <w:p w14:paraId="2CB2883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lastRenderedPageBreak/>
        <w:t>[4] SQLite</w:t>
      </w:r>
      <w:r>
        <w:rPr>
          <w:rFonts w:ascii="Times New Roman" w:hAnsi="Times New Roman"/>
          <w:sz w:val="24"/>
        </w:rPr>
        <w:t>文档</w:t>
      </w:r>
      <w:r>
        <w:rPr>
          <w:rFonts w:ascii="Times New Roman" w:hAnsi="Times New Roman"/>
          <w:sz w:val="24"/>
        </w:rPr>
        <w:t>. https://www.sqlite.org/docs.html</w:t>
      </w:r>
    </w:p>
    <w:p w14:paraId="4F294EAE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2 </w:t>
      </w:r>
      <w:r>
        <w:rPr>
          <w:rStyle w:val="10"/>
          <w:bCs w:val="0"/>
          <w:sz w:val="30"/>
          <w:szCs w:val="30"/>
        </w:rPr>
        <w:t>项目概述</w:t>
      </w:r>
    </w:p>
    <w:p w14:paraId="1C1EB929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2.1 </w:t>
      </w:r>
      <w:r>
        <w:rPr>
          <w:rFonts w:ascii="Times New Roman" w:eastAsia="黑体" w:hAnsi="Times New Roman"/>
          <w:sz w:val="28"/>
        </w:rPr>
        <w:t>系统目标</w:t>
      </w:r>
    </w:p>
    <w:p w14:paraId="6D4AD0C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构建一个集暴力破解检测和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防护监控于一体的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z w:val="24"/>
        </w:rPr>
        <w:t>安全平台，实现以下目标：（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）自动生成模拟登录日志并执行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条暴力破解检测规则，自动产生告警和封禁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；（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）实时模拟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种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攻击场景，通过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每</w:t>
      </w:r>
      <w:r>
        <w:rPr>
          <w:rFonts w:ascii="Times New Roman" w:hAnsi="Times New Roman"/>
          <w:sz w:val="24"/>
        </w:rPr>
        <w:t>1.5</w:t>
      </w:r>
      <w:r>
        <w:rPr>
          <w:rFonts w:ascii="Times New Roman" w:hAnsi="Times New Roman"/>
          <w:sz w:val="24"/>
        </w:rPr>
        <w:t>秒推送攻击态势数据；（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）提供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个功能页面的全维度可视化展示，包括态势大屏、攻击热力图、攻击链分析、登录日志、告警管理和黑名单管理；（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）支持数据筛选、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导出等运维操作。</w:t>
      </w:r>
    </w:p>
    <w:p w14:paraId="28D8F9A7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2.2 </w:t>
      </w:r>
      <w:r>
        <w:rPr>
          <w:rFonts w:ascii="Times New Roman" w:eastAsia="黑体" w:hAnsi="Times New Roman"/>
          <w:sz w:val="28"/>
        </w:rPr>
        <w:t>目标用户</w:t>
      </w:r>
    </w:p>
    <w:p w14:paraId="1F02617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1）高校网络安全课程教师与学生（教学场景）：需要一个可复现、可调参、零法律风险的攻防演练环境，用于讲解检测策略与误报代价的权衡。对应系统内的普通用户（viewer）角色，可查看全部页面与数据。（2）网络安全管理员：负责监控整体安全态势、处理告警、管理IP黑名单、配置告警通知与用户权限。对应管理员（admin）角色。（3）安全运维人员：负责查看登录日志、执行暴力破解检测、导出数据报表。对应普通用户（viewer）角色，写操作需管理员授权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228F30AF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2.3 </w:t>
      </w:r>
      <w:r>
        <w:rPr>
          <w:rFonts w:ascii="Times New Roman" w:eastAsia="黑体" w:hAnsi="Times New Roman"/>
          <w:sz w:val="28"/>
        </w:rPr>
        <w:t>运行环境</w:t>
      </w:r>
    </w:p>
    <w:p w14:paraId="1EFA4E0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操作系统：</w:t>
      </w:r>
      <w:r>
        <w:rPr>
          <w:rFonts w:ascii="Times New Roman" w:hAnsi="Times New Roman"/>
          <w:sz w:val="24"/>
        </w:rPr>
        <w:t>Windows 10/11</w:t>
      </w:r>
      <w:r>
        <w:rPr>
          <w:rFonts w:ascii="Times New Roman" w:hAnsi="Times New Roman"/>
          <w:sz w:val="24"/>
        </w:rPr>
        <w:t>或</w:t>
      </w:r>
      <w:r>
        <w:rPr>
          <w:rFonts w:ascii="Times New Roman" w:hAnsi="Times New Roman"/>
          <w:sz w:val="24"/>
        </w:rPr>
        <w:t>Linux</w:t>
      </w:r>
      <w:r>
        <w:rPr>
          <w:rFonts w:ascii="Times New Roman" w:hAnsi="Times New Roman"/>
          <w:sz w:val="24"/>
        </w:rPr>
        <w:t>。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z w:val="24"/>
        </w:rPr>
        <w:t>版本：</w:t>
      </w:r>
      <w:r>
        <w:rPr>
          <w:rFonts w:ascii="Times New Roman" w:hAnsi="Times New Roman"/>
          <w:sz w:val="24"/>
        </w:rPr>
        <w:t>3.13</w:t>
      </w:r>
      <w:r>
        <w:rPr>
          <w:rFonts w:ascii="Times New Roman" w:hAnsi="Times New Roman"/>
          <w:sz w:val="24"/>
        </w:rPr>
        <w:t>及以上。浏览器：</w:t>
      </w:r>
      <w:r>
        <w:rPr>
          <w:rFonts w:ascii="Times New Roman" w:hAnsi="Times New Roman"/>
          <w:sz w:val="24"/>
        </w:rPr>
        <w:t>Chrome 120+</w:t>
      </w:r>
      <w:r>
        <w:rPr>
          <w:rFonts w:ascii="Times New Roman" w:hAnsi="Times New Roman"/>
          <w:sz w:val="24"/>
        </w:rPr>
        <w:t>（需支持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ES6</w:t>
      </w:r>
      <w:r>
        <w:rPr>
          <w:rFonts w:ascii="Times New Roman" w:hAnsi="Times New Roman"/>
          <w:sz w:val="24"/>
        </w:rPr>
        <w:t>）。依赖库：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flask-socketio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eventlet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pandas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openpyxl</w:t>
      </w:r>
      <w:r>
        <w:rPr>
          <w:rFonts w:ascii="Times New Roman" w:hAnsi="Times New Roman"/>
          <w:sz w:val="24"/>
        </w:rPr>
        <w:t>。</w:t>
      </w:r>
    </w:p>
    <w:p w14:paraId="492F9D04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8"/>
        </w:rPr>
        <w:t xml:space="preserve">2.4 </w:t>
      </w:r>
      <w:r>
        <w:rPr>
          <w:rFonts w:ascii="Times New Roman" w:eastAsia="黑体" w:hAnsi="Times New Roman"/>
          <w:sz w:val="28"/>
        </w:rPr>
        <w:t>约束条件与假设</w:t>
      </w:r>
    </w:p>
    <w:p w14:paraId="7380F9C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约束条件：（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攻击数据为内存模拟生成，不接入真实网络流量；（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）登录日志为模拟生成，非真实生产数据；（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）系统为单机部署，不支持分布式扩展。假设条件：（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）运行环境已安装</w:t>
      </w:r>
      <w:r>
        <w:rPr>
          <w:rFonts w:ascii="Times New Roman" w:hAnsi="Times New Roman"/>
          <w:sz w:val="24"/>
        </w:rPr>
        <w:t>Python 3.13</w:t>
      </w:r>
      <w:r>
        <w:rPr>
          <w:rFonts w:ascii="Times New Roman" w:hAnsi="Times New Roman"/>
          <w:sz w:val="24"/>
        </w:rPr>
        <w:t>及所需依赖库；（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）浏览器支持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长连接；（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）网络延迟可忽略。</w:t>
      </w:r>
    </w:p>
    <w:p w14:paraId="3D5B3B71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3 </w:t>
      </w:r>
      <w:r>
        <w:rPr>
          <w:rStyle w:val="10"/>
          <w:bCs w:val="0"/>
          <w:sz w:val="30"/>
          <w:szCs w:val="30"/>
        </w:rPr>
        <w:t>用户角色与业务场景</w:t>
      </w:r>
    </w:p>
    <w:p w14:paraId="2222D82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本系统涉及两类用户角色：</w:t>
      </w:r>
    </w:p>
    <w:p w14:paraId="179CDA0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）安全管理员：负责全局安全态势监控。使用场景包括：打开态势大屏查看实时流量趋势和攻击分布；在告警管理页面筛选和处理安全告警；在黑名单页面添加或解除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封禁；查看攻击热力图了解攻击来源地理分布。</w:t>
      </w:r>
    </w:p>
    <w:p w14:paraId="65D5F5C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lastRenderedPageBreak/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）安全运维人员：负责日常安全运维操作。使用场景包括：在登录日志页面查看和筛选登录记录；手动触发暴力破解检测引擎；导出登录日志和告警记录为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；在攻击链分析页面查看攻击桑基图和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z w:val="24"/>
        </w:rPr>
        <w:t>攻击者排行。</w:t>
      </w:r>
    </w:p>
    <w:p w14:paraId="0A6D0A3A" w14:textId="590E8D52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760720" cy="4335315"/>
            <wp:docPr id="1491091853" name="Picture 149109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usecas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3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F03EE1" w14:textId="77777777" w:rsidR="00AD0622" w:rsidRDefault="00000000">
      <w:pPr>
        <w:spacing w:line="360" w:lineRule="auto"/>
        <w:jc w:val="center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/>
        </w:rPr>
        <w:t>用户用例图</w:t>
      </w:r>
    </w:p>
    <w:p w14:paraId="04886C09" w14:textId="77777777" w:rsidR="00AD0622" w:rsidRDefault="00000000">
      <w:pPr>
        <w:numPr>
          <w:ilvl w:val="0"/>
          <w:numId w:val="2"/>
        </w:numPr>
        <w:spacing w:beforeLines="80" w:before="249" w:afterLines="50" w:after="156"/>
        <w:rPr>
          <w:rStyle w:val="10"/>
          <w:bCs w:val="0"/>
          <w:sz w:val="30"/>
          <w:szCs w:val="30"/>
        </w:rPr>
      </w:pPr>
      <w:r>
        <w:rPr>
          <w:rStyle w:val="10"/>
          <w:bCs w:val="0"/>
          <w:sz w:val="30"/>
          <w:szCs w:val="30"/>
        </w:rPr>
        <w:t>业务流程</w:t>
      </w:r>
    </w:p>
    <w:p w14:paraId="589EF6C8" w14:textId="77777777" w:rsidR="00AD0622" w:rsidRDefault="00000000">
      <w:pPr>
        <w:spacing w:beforeLines="50" w:before="156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28"/>
          <w:szCs w:val="28"/>
        </w:rPr>
        <w:t xml:space="preserve">4.1 </w:t>
      </w:r>
      <w:r>
        <w:rPr>
          <w:rStyle w:val="10"/>
          <w:bCs w:val="0"/>
          <w:sz w:val="28"/>
          <w:szCs w:val="28"/>
        </w:rPr>
        <w:t>业务流程分析</w:t>
      </w:r>
    </w:p>
    <w:p w14:paraId="4A043FF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系统包含两大核心业务流程：暴力破解检测流程和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实时监控流程。</w:t>
      </w:r>
    </w:p>
    <w:p w14:paraId="70000B07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4.1.1 </w:t>
      </w:r>
      <w:r>
        <w:rPr>
          <w:rFonts w:ascii="Times New Roman" w:eastAsia="黑体" w:hAnsi="Times New Roman"/>
          <w:sz w:val="24"/>
        </w:rPr>
        <w:t>暴力破解检测流程</w:t>
      </w:r>
    </w:p>
    <w:p w14:paraId="6C249EC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）日志生成：调用</w:t>
      </w:r>
      <w:r>
        <w:rPr>
          <w:rFonts w:ascii="Times New Roman" w:hAnsi="Times New Roman"/>
          <w:sz w:val="24"/>
        </w:rPr>
        <w:t>generate_mock_logs()</w:t>
      </w:r>
      <w:r>
        <w:rPr>
          <w:rFonts w:ascii="Times New Roman" w:hAnsi="Times New Roman"/>
          <w:sz w:val="24"/>
        </w:rPr>
        <w:t>生成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条模拟登录日志（</w:t>
      </w:r>
      <w:r>
        <w:rPr>
          <w:rFonts w:ascii="Times New Roman" w:hAnsi="Times New Roman"/>
          <w:sz w:val="24"/>
        </w:rPr>
        <w:t>800</w:t>
      </w:r>
      <w:r>
        <w:rPr>
          <w:rFonts w:ascii="Times New Roman" w:hAnsi="Times New Roman"/>
          <w:sz w:val="24"/>
        </w:rPr>
        <w:t>条正常</w:t>
      </w:r>
      <w:r>
        <w:rPr>
          <w:rFonts w:ascii="Times New Roman" w:hAnsi="Times New Roman"/>
          <w:sz w:val="24"/>
        </w:rPr>
        <w:t>+200</w:t>
      </w:r>
      <w:r>
        <w:rPr>
          <w:rFonts w:ascii="Times New Roman" w:hAnsi="Times New Roman"/>
          <w:sz w:val="24"/>
        </w:rPr>
        <w:t>条攻击），写入</w:t>
      </w:r>
      <w:r>
        <w:rPr>
          <w:rFonts w:ascii="Times New Roman" w:hAnsi="Times New Roman"/>
          <w:sz w:val="24"/>
        </w:rPr>
        <w:t>SQLite</w:t>
      </w:r>
      <w:r>
        <w:rPr>
          <w:rFonts w:ascii="Times New Roman" w:hAnsi="Times New Roman"/>
          <w:sz w:val="24"/>
        </w:rPr>
        <w:t>数据库。（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）手动触发检测：用户在页面点击检测按钮，调用</w:t>
      </w:r>
      <w:r>
        <w:rPr>
          <w:rFonts w:ascii="Times New Roman" w:hAnsi="Times New Roman"/>
          <w:sz w:val="24"/>
        </w:rPr>
        <w:t>run_all_detections()</w:t>
      </w:r>
      <w:r>
        <w:rPr>
          <w:rFonts w:ascii="Times New Roman" w:hAnsi="Times New Roman"/>
          <w:sz w:val="24"/>
        </w:rPr>
        <w:t>依次执行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条检测规则。（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）规则匹配：每条规则从数据库读取日志，按时间窗口和阈值进行模式匹配。（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）告警生成：匹配成功的攻击行为通过</w:t>
      </w:r>
      <w:r>
        <w:rPr>
          <w:rFonts w:ascii="Times New Roman" w:hAnsi="Times New Roman"/>
          <w:sz w:val="24"/>
        </w:rPr>
        <w:t>insert_alert()</w:t>
      </w:r>
      <w:r>
        <w:rPr>
          <w:rFonts w:ascii="Times New Roman" w:hAnsi="Times New Roman"/>
          <w:sz w:val="24"/>
        </w:rPr>
        <w:t>写入告警表，同时通过</w:t>
      </w:r>
      <w:r>
        <w:rPr>
          <w:rFonts w:ascii="Times New Roman" w:hAnsi="Times New Roman"/>
          <w:sz w:val="24"/>
        </w:rPr>
        <w:t>alert_exists()</w:t>
      </w:r>
      <w:r>
        <w:rPr>
          <w:rFonts w:ascii="Times New Roman" w:hAnsi="Times New Roman"/>
          <w:sz w:val="24"/>
        </w:rPr>
        <w:t>去重。（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）自动封禁：检测到攻击的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通过</w:t>
      </w:r>
      <w:r>
        <w:rPr>
          <w:rFonts w:ascii="Times New Roman" w:hAnsi="Times New Roman"/>
          <w:sz w:val="24"/>
        </w:rPr>
        <w:t>add_to_blacklist()</w:t>
      </w:r>
      <w:r>
        <w:rPr>
          <w:rFonts w:ascii="Times New Roman" w:hAnsi="Times New Roman"/>
          <w:sz w:val="24"/>
        </w:rPr>
        <w:t>自动加入黑名单，封禁时长按严重程度分级（</w:t>
      </w: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>小时</w:t>
      </w:r>
      <w:r>
        <w:rPr>
          <w:rFonts w:ascii="Times New Roman" w:hAnsi="Times New Roman"/>
          <w:sz w:val="24"/>
        </w:rPr>
        <w:t>~720</w:t>
      </w:r>
      <w:r>
        <w:rPr>
          <w:rFonts w:ascii="Times New Roman" w:hAnsi="Times New Roman"/>
          <w:sz w:val="24"/>
        </w:rPr>
        <w:t>小时）。（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）结果展示：前端通过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t>获取告警和黑名单数据并渲染。</w:t>
      </w:r>
    </w:p>
    <w:p w14:paraId="1F984DAA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>4.1.2 DDoS</w:t>
      </w:r>
      <w:r>
        <w:rPr>
          <w:rFonts w:ascii="Times New Roman" w:eastAsia="黑体" w:hAnsi="Times New Roman"/>
          <w:sz w:val="24"/>
        </w:rPr>
        <w:t>实时监控流程</w:t>
      </w:r>
    </w:p>
    <w:p w14:paraId="24840CF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1）模拟器启动：应用启动时通过socketio.start_background_task()启动后台模拟线程。（2）数据生成：每1.5秒调用simulate_tick()生成流量数据点和攻击事件（按当前浪潮阶段“平静/攀升/突袭/消退”的速率剖面决定是否产生新攻击）。（3）状态更新：更新流量历史、攻击列表、TOP攻击者、地理数据、攻击链等状态。（4）WebSocket推送：通过socketio.emit()向所有连接的客户端广播实时数据。（5）前端渲染：客户端接收ddos_update事件，更新统计卡片、流量折线图、攻击列表等组件。（6）告警推送：检测到活跃攻击时，通过attack_alert事件推送告警弹窗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1EF220A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异常流程：（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断开时，前端显示断开状态并尝试自动重连；（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）模拟器线程异常时，等待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秒后自动重试；（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）数据库操作失败时，打印错误日志但不中断程序。</w:t>
      </w:r>
    </w:p>
    <w:p w14:paraId="008853CA" w14:textId="6F3099A4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760720" cy="4600778"/>
            <wp:docPr id="1491091854" name="Picture 149109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07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88A02D" w14:textId="77777777" w:rsidR="00AD0622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color w:val="000000"/>
        </w:rPr>
        <w:t>图</w:t>
      </w:r>
      <w:r>
        <w:rPr>
          <w:rFonts w:ascii="Times New Roman" w:hAnsi="Times New Roman"/>
          <w:color w:val="000000"/>
        </w:rPr>
        <w:t xml:space="preserve">2 </w:t>
      </w:r>
      <w:r>
        <w:rPr>
          <w:rFonts w:ascii="Times New Roman" w:hAnsi="Times New Roman"/>
          <w:color w:val="000000"/>
        </w:rPr>
        <w:t>系统业务流程图</w:t>
      </w:r>
    </w:p>
    <w:p>
      <w:r>
        <w:rPr>
          <w:b/>
        </w:rPr>
        <w:t>4.1.3 告警通知与拦截处置流程</w:t>
      </w:r>
    </w:p>
    <w:p>
      <w:r>
        <w:t>（1）告警落库：检测引擎写入告警记录后，由通知钩子取回该行内容并触发通知评估。（2）规则评估：依次判断风险等级阈值、静默时段、收件人订阅等级、发信配置是否可用、同源同类型去重（默认5分钟）、渠道限流（默认5分钟最多3封）。（3）聚合缓冲：通过评估的告警进入聚合窗口（默认12秒），窗口内的多条告警合并为一封摘要邮件，以此对抗告警疲劳。（4）异步投递：由后台线程调用SMTP发送，全程设置超时且异常隔离，投递失败不影响告警生成与前端推送主流程。（5）全量留痕：无论已送达、失败、被去重、被限流、被静默跳过或未达阈值，均写入 notify_log 表可供审计。（6）拦截生效：被封禁IP的后续请求由请求前置钩子拦截并返回403拦截页，封禁到期后自动放行。（2026-10-12 补齐，对应 v4 现状）</w:t>
      </w:r>
    </w:p>
    <w:p w14:paraId="3F339068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5. </w:t>
      </w:r>
      <w:r>
        <w:rPr>
          <w:rStyle w:val="10"/>
          <w:bCs w:val="0"/>
          <w:sz w:val="30"/>
          <w:szCs w:val="30"/>
        </w:rPr>
        <w:t>功能需求</w:t>
      </w:r>
    </w:p>
    <w:p w14:paraId="4372B7E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系统功能需求按模块编号如下表所示，涵盖暴力破解检测、DDoS监控、系统安全与通知处置四大类共16项功能需求（FR-001至FR-016）。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689E911D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732E82E7" w14:textId="77777777" w:rsidR="00AD0622" w:rsidRDefault="00000000">
      <w:pPr>
        <w:spacing w:line="360" w:lineRule="auto"/>
        <w:jc w:val="center"/>
        <w:rPr>
          <w:rFonts w:ascii="Times New Roman" w:hAnsi="Times New Roman" w:cs="Times New Roman"/>
          <w:color w:val="FF0000"/>
          <w:szCs w:val="16"/>
        </w:rPr>
      </w:pPr>
      <w:r>
        <w:rPr>
          <w:rFonts w:ascii="Times New Roman" w:hAnsi="Times New Roman"/>
          <w:color w:val="000000"/>
        </w:rPr>
        <w:t>表</w:t>
      </w:r>
      <w:r>
        <w:rPr>
          <w:rFonts w:ascii="Times New Roman" w:hAnsi="Times New Roman"/>
          <w:color w:val="000000"/>
        </w:rPr>
        <w:t xml:space="preserve">1 </w:t>
      </w:r>
      <w:r>
        <w:rPr>
          <w:rFonts w:ascii="Times New Roman" w:hAnsi="Times New Roman"/>
          <w:color w:val="000000"/>
        </w:rPr>
        <w:t>功能需求描述表</w:t>
      </w:r>
    </w:p>
    <w:tbl>
      <w:tblPr>
        <w:tblStyle w:val="af0"/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1078"/>
        <w:gridCol w:w="830"/>
        <w:gridCol w:w="912"/>
        <w:gridCol w:w="1743"/>
        <w:gridCol w:w="912"/>
        <w:gridCol w:w="745"/>
        <w:gridCol w:w="1327"/>
      </w:tblGrid>
      <w:tr w:rsidR="00AD0622" w14:paraId="72130A08" w14:textId="77777777">
        <w:trPr>
          <w:jc w:val="center"/>
        </w:trPr>
        <w:tc>
          <w:tcPr>
            <w:tcW w:w="44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5A98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需求编号</w:t>
            </w:r>
          </w:p>
        </w:tc>
        <w:tc>
          <w:tcPr>
            <w:tcW w:w="65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C1AE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需求名称</w:t>
            </w:r>
          </w:p>
        </w:tc>
        <w:tc>
          <w:tcPr>
            <w:tcW w:w="50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B7DB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用户角色</w:t>
            </w:r>
          </w:p>
        </w:tc>
        <w:tc>
          <w:tcPr>
            <w:tcW w:w="54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EB9E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输入</w:t>
            </w:r>
          </w:p>
        </w:tc>
        <w:tc>
          <w:tcPr>
            <w:tcW w:w="105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B12B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处理逻辑</w:t>
            </w:r>
          </w:p>
        </w:tc>
        <w:tc>
          <w:tcPr>
            <w:tcW w:w="54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D85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输出</w:t>
            </w:r>
          </w:p>
        </w:tc>
        <w:tc>
          <w:tcPr>
            <w:tcW w:w="44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06F9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优先级</w:t>
            </w:r>
          </w:p>
        </w:tc>
        <w:tc>
          <w:tcPr>
            <w:tcW w:w="79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35CA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验收标准</w:t>
            </w:r>
          </w:p>
        </w:tc>
      </w:tr>
      <w:tr w:rsidR="00AD0622" w14:paraId="650B11A1" w14:textId="77777777">
        <w:trPr>
          <w:jc w:val="center"/>
        </w:trPr>
        <w:tc>
          <w:tcPr>
            <w:tcW w:w="882" w:type="dxa"/>
          </w:tcPr>
          <w:p w14:paraId="301E3B0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FR-001</w:t>
            </w:r>
          </w:p>
        </w:tc>
        <w:tc>
          <w:tcPr>
            <w:tcW w:w="1095" w:type="dxa"/>
          </w:tcPr>
          <w:p w14:paraId="25DCB9F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登录日志管理</w:t>
            </w:r>
          </w:p>
        </w:tc>
        <w:tc>
          <w:tcPr>
            <w:tcW w:w="838" w:type="dxa"/>
          </w:tcPr>
          <w:p w14:paraId="62AA2FB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运维人员</w:t>
            </w:r>
          </w:p>
        </w:tc>
        <w:tc>
          <w:tcPr>
            <w:tcW w:w="922" w:type="dxa"/>
          </w:tcPr>
          <w:p w14:paraId="4C8B97B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1779" w:type="dxa"/>
          </w:tcPr>
          <w:p w14:paraId="0209678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从数据库读取登录日志，支持按</w:t>
            </w: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、用户名、成功状态筛选</w:t>
            </w:r>
          </w:p>
        </w:tc>
        <w:tc>
          <w:tcPr>
            <w:tcW w:w="923" w:type="dxa"/>
          </w:tcPr>
          <w:p w14:paraId="60BD6CA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JSON</w:t>
            </w:r>
            <w:r>
              <w:rPr>
                <w:rFonts w:ascii="Times New Roman" w:hAnsi="Times New Roman"/>
              </w:rPr>
              <w:t>格式日志列表</w:t>
            </w:r>
          </w:p>
        </w:tc>
        <w:tc>
          <w:tcPr>
            <w:tcW w:w="752" w:type="dxa"/>
          </w:tcPr>
          <w:p w14:paraId="5EE826F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350" w:type="dxa"/>
          </w:tcPr>
          <w:p w14:paraId="38F6A85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日志列表正确显示且筛选结果准确</w:t>
            </w:r>
          </w:p>
        </w:tc>
      </w:tr>
      <w:tr w:rsidR="00AD0622" w14:paraId="6DB1FCA0" w14:textId="77777777">
        <w:trPr>
          <w:jc w:val="center"/>
        </w:trPr>
        <w:tc>
          <w:tcPr>
            <w:tcW w:w="882" w:type="dxa"/>
          </w:tcPr>
          <w:p w14:paraId="210C998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FR-002</w:t>
            </w:r>
          </w:p>
        </w:tc>
        <w:tc>
          <w:tcPr>
            <w:tcW w:w="1095" w:type="dxa"/>
          </w:tcPr>
          <w:p w14:paraId="0387940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暴力破解检测</w:t>
            </w:r>
          </w:p>
        </w:tc>
        <w:tc>
          <w:tcPr>
            <w:tcW w:w="838" w:type="dxa"/>
          </w:tcPr>
          <w:p w14:paraId="7EC8A24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运维人员</w:t>
            </w:r>
          </w:p>
        </w:tc>
        <w:tc>
          <w:tcPr>
            <w:tcW w:w="922" w:type="dxa"/>
          </w:tcPr>
          <w:p w14:paraId="5F9DF30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检测触发指令</w:t>
            </w:r>
          </w:p>
        </w:tc>
        <w:tc>
          <w:tcPr>
            <w:tcW w:w="1779" w:type="dxa"/>
          </w:tcPr>
          <w:p w14:paraId="17960AF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依次执行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条检测规则，匹配攻击模式并生成告警</w:t>
            </w:r>
          </w:p>
        </w:tc>
        <w:tc>
          <w:tcPr>
            <w:tcW w:w="923" w:type="dxa"/>
          </w:tcPr>
          <w:p w14:paraId="503161F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告警记录写入数据库</w:t>
            </w:r>
          </w:p>
        </w:tc>
        <w:tc>
          <w:tcPr>
            <w:tcW w:w="752" w:type="dxa"/>
          </w:tcPr>
          <w:p w14:paraId="7EC6EDC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350" w:type="dxa"/>
          </w:tcPr>
          <w:p w14:paraId="2020493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条规则均能正确触发并产生告警</w:t>
            </w:r>
          </w:p>
        </w:tc>
      </w:tr>
      <w:tr w:rsidR="00AD0622" w14:paraId="54B99EF9" w14:textId="77777777">
        <w:trPr>
          <w:jc w:val="center"/>
        </w:trPr>
        <w:tc>
          <w:tcPr>
            <w:tcW w:w="882" w:type="dxa"/>
          </w:tcPr>
          <w:p w14:paraId="6B74B73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FR-003</w:t>
            </w:r>
          </w:p>
        </w:tc>
        <w:tc>
          <w:tcPr>
            <w:tcW w:w="1095" w:type="dxa"/>
          </w:tcPr>
          <w:p w14:paraId="325007A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告警管理</w:t>
            </w:r>
          </w:p>
        </w:tc>
        <w:tc>
          <w:tcPr>
            <w:tcW w:w="838" w:type="dxa"/>
          </w:tcPr>
          <w:p w14:paraId="3990F31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安全管理员</w:t>
            </w:r>
          </w:p>
        </w:tc>
        <w:tc>
          <w:tcPr>
            <w:tcW w:w="922" w:type="dxa"/>
          </w:tcPr>
          <w:p w14:paraId="36D1B5C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</w:t>
            </w:r>
            <w:r>
              <w:rPr>
                <w:rFonts w:ascii="Times New Roman" w:hAnsi="Times New Roman"/>
              </w:rPr>
              <w:t>ID</w:t>
            </w:r>
            <w:r>
              <w:rPr>
                <w:rFonts w:ascii="Times New Roman" w:hAnsi="Times New Roman"/>
              </w:rPr>
              <w:t>、状态、备注</w:t>
            </w:r>
          </w:p>
        </w:tc>
        <w:tc>
          <w:tcPr>
            <w:tcW w:w="1779" w:type="dxa"/>
          </w:tcPr>
          <w:p w14:paraId="74B1F1D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查询告警列表，更新处理状态，导出</w:t>
            </w:r>
            <w:r>
              <w:rPr>
                <w:rFonts w:ascii="Times New Roman" w:hAnsi="Times New Roman"/>
              </w:rPr>
              <w:t>Excel</w:t>
            </w:r>
          </w:p>
        </w:tc>
        <w:tc>
          <w:tcPr>
            <w:tcW w:w="923" w:type="dxa"/>
          </w:tcPr>
          <w:p w14:paraId="32516633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告警列表、状态更新结果、</w:t>
            </w:r>
            <w:r>
              <w:rPr>
                <w:rFonts w:ascii="Times New Roman" w:hAnsi="Times New Roman"/>
              </w:rPr>
              <w:t>Excel</w:t>
            </w:r>
            <w:r>
              <w:rPr>
                <w:rFonts w:ascii="Times New Roman" w:hAnsi="Times New Roman"/>
              </w:rPr>
              <w:t>文件</w:t>
            </w:r>
          </w:p>
        </w:tc>
        <w:tc>
          <w:tcPr>
            <w:tcW w:w="752" w:type="dxa"/>
          </w:tcPr>
          <w:p w14:paraId="2E3EB0E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350" w:type="dxa"/>
          </w:tcPr>
          <w:p w14:paraId="6429E77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告警可筛选、状态可更新、导出文件格式正确</w:t>
            </w:r>
          </w:p>
        </w:tc>
      </w:tr>
      <w:tr w:rsidR="00AD0622" w14:paraId="44F856E5" w14:textId="77777777">
        <w:trPr>
          <w:jc w:val="center"/>
        </w:trPr>
        <w:tc>
          <w:tcPr>
            <w:tcW w:w="882" w:type="dxa"/>
          </w:tcPr>
          <w:p w14:paraId="0C3A631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FR-004</w:t>
            </w:r>
          </w:p>
        </w:tc>
        <w:tc>
          <w:tcPr>
            <w:tcW w:w="1095" w:type="dxa"/>
          </w:tcPr>
          <w:p w14:paraId="2D2C472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黑名单管理</w:t>
            </w:r>
          </w:p>
        </w:tc>
        <w:tc>
          <w:tcPr>
            <w:tcW w:w="838" w:type="dxa"/>
          </w:tcPr>
          <w:p w14:paraId="6953380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安全管理员</w:t>
            </w:r>
          </w:p>
        </w:tc>
        <w:tc>
          <w:tcPr>
            <w:tcW w:w="922" w:type="dxa"/>
          </w:tcPr>
          <w:p w14:paraId="2A55C26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地址、封禁原因、时长</w:t>
            </w:r>
          </w:p>
        </w:tc>
        <w:tc>
          <w:tcPr>
            <w:tcW w:w="1779" w:type="dxa"/>
          </w:tcPr>
          <w:p w14:paraId="205358E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添加</w:t>
            </w: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到黑名单、查看黑名单列表、移除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923" w:type="dxa"/>
          </w:tcPr>
          <w:p w14:paraId="4A55687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黑名单记录列表</w:t>
            </w:r>
          </w:p>
        </w:tc>
        <w:tc>
          <w:tcPr>
            <w:tcW w:w="752" w:type="dxa"/>
          </w:tcPr>
          <w:p w14:paraId="18DA353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350" w:type="dxa"/>
          </w:tcPr>
          <w:p w14:paraId="5FE9BAA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可添加和移除，重复添加被拒绝</w:t>
            </w:r>
          </w:p>
        </w:tc>
      </w:tr>
      <w:tr w:rsidR="00AD0622" w14:paraId="65BCCFB6" w14:textId="77777777">
        <w:trPr>
          <w:jc w:val="center"/>
        </w:trPr>
        <w:tc>
          <w:tcPr>
            <w:tcW w:w="882" w:type="dxa"/>
          </w:tcPr>
          <w:p w14:paraId="555C4C7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FR-005</w:t>
            </w:r>
          </w:p>
        </w:tc>
        <w:tc>
          <w:tcPr>
            <w:tcW w:w="1095" w:type="dxa"/>
          </w:tcPr>
          <w:p w14:paraId="0C61EBC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DDoS</w:t>
            </w:r>
            <w:r>
              <w:rPr>
                <w:rFonts w:ascii="Times New Roman" w:hAnsi="Times New Roman"/>
              </w:rPr>
              <w:t>实时监控</w:t>
            </w:r>
          </w:p>
        </w:tc>
        <w:tc>
          <w:tcPr>
            <w:tcW w:w="838" w:type="dxa"/>
          </w:tcPr>
          <w:p w14:paraId="0377C97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安全管理员</w:t>
            </w:r>
          </w:p>
        </w:tc>
        <w:tc>
          <w:tcPr>
            <w:tcW w:w="922" w:type="dxa"/>
          </w:tcPr>
          <w:p w14:paraId="36E70D3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1779" w:type="dxa"/>
          </w:tcPr>
          <w:p w14:paraId="555E950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后台模拟器每</w:t>
            </w:r>
            <w:r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秒生成攻击数据，通过</w:t>
            </w:r>
            <w:r>
              <w:rPr>
                <w:rFonts w:ascii="Times New Roman" w:hAnsi="Times New Roman"/>
              </w:rPr>
              <w:t>WebSocket</w:t>
            </w:r>
            <w:r>
              <w:rPr>
                <w:rFonts w:ascii="Times New Roman" w:hAnsi="Times New Roman"/>
              </w:rPr>
              <w:t>推送</w:t>
            </w:r>
          </w:p>
        </w:tc>
        <w:tc>
          <w:tcPr>
            <w:tcW w:w="923" w:type="dxa"/>
          </w:tcPr>
          <w:p w14:paraId="57F785E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实时流量、攻击列表、统计指标</w:t>
            </w:r>
          </w:p>
        </w:tc>
        <w:tc>
          <w:tcPr>
            <w:tcW w:w="752" w:type="dxa"/>
          </w:tcPr>
          <w:p w14:paraId="1A1F8D0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350" w:type="dxa"/>
          </w:tcPr>
          <w:p w14:paraId="2921582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前端实时更新数据且无延迟</w:t>
            </w:r>
          </w:p>
        </w:tc>
      </w:tr>
      <w:tr w:rsidR="00AD0622" w14:paraId="7B187328" w14:textId="77777777">
        <w:trPr>
          <w:jc w:val="center"/>
        </w:trPr>
        <w:tc>
          <w:tcPr>
            <w:tcW w:w="882" w:type="dxa"/>
          </w:tcPr>
          <w:p w14:paraId="03884FD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lastRenderedPageBreak/>
              <w:t>FR-006</w:t>
            </w:r>
          </w:p>
        </w:tc>
        <w:tc>
          <w:tcPr>
            <w:tcW w:w="1095" w:type="dxa"/>
          </w:tcPr>
          <w:p w14:paraId="3DB00D9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攻击热力图</w:t>
            </w:r>
          </w:p>
        </w:tc>
        <w:tc>
          <w:tcPr>
            <w:tcW w:w="838" w:type="dxa"/>
          </w:tcPr>
          <w:p w14:paraId="1CFE2A5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安全管理员</w:t>
            </w:r>
          </w:p>
        </w:tc>
        <w:tc>
          <w:tcPr>
            <w:tcW w:w="922" w:type="dxa"/>
          </w:tcPr>
          <w:p w14:paraId="4E3BCE1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1779" w:type="dxa"/>
          </w:tcPr>
          <w:p w14:paraId="782AAD6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获取全球攻击地理数据，在地图上渲染散点和防护节点</w:t>
            </w:r>
          </w:p>
        </w:tc>
        <w:tc>
          <w:tcPr>
            <w:tcW w:w="923" w:type="dxa"/>
          </w:tcPr>
          <w:p w14:paraId="48A9F23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热力地图可视化</w:t>
            </w:r>
          </w:p>
        </w:tc>
        <w:tc>
          <w:tcPr>
            <w:tcW w:w="752" w:type="dxa"/>
          </w:tcPr>
          <w:p w14:paraId="0C0865D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1350" w:type="dxa"/>
          </w:tcPr>
          <w:p w14:paraId="67DF218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攻击来源位置正确标注在地图上</w:t>
            </w:r>
          </w:p>
        </w:tc>
      </w:tr>
      <w:tr w:rsidR="00AD0622" w14:paraId="05BED772" w14:textId="77777777">
        <w:trPr>
          <w:jc w:val="center"/>
        </w:trPr>
        <w:tc>
          <w:tcPr>
            <w:tcW w:w="882" w:type="dxa"/>
          </w:tcPr>
          <w:p w14:paraId="7E769CC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FR-007</w:t>
            </w:r>
          </w:p>
        </w:tc>
        <w:tc>
          <w:tcPr>
            <w:tcW w:w="1095" w:type="dxa"/>
          </w:tcPr>
          <w:p w14:paraId="5422A46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攻击链分析</w:t>
            </w:r>
          </w:p>
        </w:tc>
        <w:tc>
          <w:tcPr>
            <w:tcW w:w="838" w:type="dxa"/>
          </w:tcPr>
          <w:p w14:paraId="2CB5123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安全管理员</w:t>
            </w:r>
          </w:p>
        </w:tc>
        <w:tc>
          <w:tcPr>
            <w:tcW w:w="922" w:type="dxa"/>
          </w:tcPr>
          <w:p w14:paraId="30BA821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1779" w:type="dxa"/>
          </w:tcPr>
          <w:p w14:paraId="3BC1EBC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生成攻击桑基图数据（源</w:t>
            </w:r>
            <w:r>
              <w:rPr>
                <w:rFonts w:ascii="Times New Roman" w:hAnsi="Times New Roman"/>
              </w:rPr>
              <w:t>IP→</w:t>
            </w:r>
            <w:r>
              <w:rPr>
                <w:rFonts w:ascii="Times New Roman" w:hAnsi="Times New Roman"/>
              </w:rPr>
              <w:t>攻击类型</w:t>
            </w:r>
            <w:r>
              <w:rPr>
                <w:rFonts w:ascii="Times New Roman" w:hAnsi="Times New Roman"/>
              </w:rPr>
              <w:t>→</w:t>
            </w:r>
            <w:r>
              <w:rPr>
                <w:rFonts w:ascii="Times New Roman" w:hAnsi="Times New Roman"/>
              </w:rPr>
              <w:t>端口</w:t>
            </w:r>
            <w:r>
              <w:rPr>
                <w:rFonts w:ascii="Times New Roman" w:hAnsi="Times New Roman"/>
              </w:rPr>
              <w:t>→</w:t>
            </w:r>
            <w:r>
              <w:rPr>
                <w:rFonts w:ascii="Times New Roman" w:hAnsi="Times New Roman"/>
              </w:rPr>
              <w:t>防护节点</w:t>
            </w:r>
            <w:r>
              <w:rPr>
                <w:rFonts w:ascii="Times New Roman" w:hAnsi="Times New Roman"/>
              </w:rPr>
              <w:t>→</w:t>
            </w:r>
            <w:r>
              <w:rPr>
                <w:rFonts w:ascii="Times New Roman" w:hAnsi="Times New Roman"/>
              </w:rPr>
              <w:t>结果）</w:t>
            </w:r>
          </w:p>
        </w:tc>
        <w:tc>
          <w:tcPr>
            <w:tcW w:w="923" w:type="dxa"/>
          </w:tcPr>
          <w:p w14:paraId="3D166E2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桑基图、</w:t>
            </w:r>
            <w:r>
              <w:rPr>
                <w:rFonts w:ascii="Times New Roman" w:hAnsi="Times New Roman"/>
              </w:rPr>
              <w:t>TOP10</w:t>
            </w:r>
            <w:r>
              <w:rPr>
                <w:rFonts w:ascii="Times New Roman" w:hAnsi="Times New Roman"/>
              </w:rPr>
              <w:t>攻击者排行</w:t>
            </w:r>
          </w:p>
        </w:tc>
        <w:tc>
          <w:tcPr>
            <w:tcW w:w="752" w:type="dxa"/>
          </w:tcPr>
          <w:p w14:paraId="005E547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1350" w:type="dxa"/>
          </w:tcPr>
          <w:p w14:paraId="7FA627F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桑基图正确展示攻击流向</w:t>
            </w:r>
          </w:p>
        </w:tc>
      </w:tr>
      <w:tr w:rsidR="00AD0622" w14:paraId="020171CC" w14:textId="77777777">
        <w:trPr>
          <w:jc w:val="center"/>
        </w:trPr>
        <w:tc>
          <w:tcPr>
            <w:tcW w:w="882" w:type="dxa"/>
          </w:tcPr>
          <w:p w14:paraId="1965349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FR-008</w:t>
            </w:r>
          </w:p>
        </w:tc>
        <w:tc>
          <w:tcPr>
            <w:tcW w:w="1095" w:type="dxa"/>
          </w:tcPr>
          <w:p w14:paraId="79EA383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数据导出</w:t>
            </w:r>
          </w:p>
        </w:tc>
        <w:tc>
          <w:tcPr>
            <w:tcW w:w="838" w:type="dxa"/>
          </w:tcPr>
          <w:p w14:paraId="1AB62CD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运维人员</w:t>
            </w:r>
          </w:p>
        </w:tc>
        <w:tc>
          <w:tcPr>
            <w:tcW w:w="922" w:type="dxa"/>
          </w:tcPr>
          <w:p w14:paraId="51F53BF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导出请求</w:t>
            </w:r>
          </w:p>
        </w:tc>
        <w:tc>
          <w:tcPr>
            <w:tcW w:w="1779" w:type="dxa"/>
          </w:tcPr>
          <w:p w14:paraId="0559BDC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将登录日志和告警记录导出为</w:t>
            </w:r>
            <w:r>
              <w:rPr>
                <w:rFonts w:ascii="Times New Roman" w:hAnsi="Times New Roman"/>
              </w:rPr>
              <w:t>Excel</w:t>
            </w:r>
            <w:r>
              <w:rPr>
                <w:rFonts w:ascii="Times New Roman" w:hAnsi="Times New Roman"/>
              </w:rPr>
              <w:t>文件</w:t>
            </w:r>
          </w:p>
        </w:tc>
        <w:tc>
          <w:tcPr>
            <w:tcW w:w="923" w:type="dxa"/>
          </w:tcPr>
          <w:p w14:paraId="7C0FC3A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Excel</w:t>
            </w:r>
            <w:r>
              <w:rPr>
                <w:rFonts w:ascii="Times New Roman" w:hAnsi="Times New Roman"/>
              </w:rPr>
              <w:t>二进制文件下载</w:t>
            </w:r>
          </w:p>
        </w:tc>
        <w:tc>
          <w:tcPr>
            <w:tcW w:w="752" w:type="dxa"/>
          </w:tcPr>
          <w:p w14:paraId="444D4B3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1350" w:type="dxa"/>
          </w:tcPr>
          <w:p w14:paraId="051FBC6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导出文件内容完整且格式正确</w:t>
            </w:r>
          </w:p>
        </w:tc>
      </w:tr>
      <w:tr>
        <w:tc>
          <w:tcPr>
            <w:tcW w:type="dxa" w:w="744"/>
          </w:tcPr>
          <w:p>
            <w:r>
              <w:t>FR-009</w:t>
            </w:r>
          </w:p>
        </w:tc>
        <w:tc>
          <w:tcPr>
            <w:tcW w:type="dxa" w:w="1078"/>
          </w:tcPr>
          <w:p>
            <w:r>
              <w:t>用户登录与身份认证</w:t>
            </w:r>
          </w:p>
        </w:tc>
        <w:tc>
          <w:tcPr>
            <w:tcW w:type="dxa" w:w="830"/>
          </w:tcPr>
          <w:p>
            <w:r>
              <w:t>全体用户</w:t>
            </w:r>
          </w:p>
        </w:tc>
        <w:tc>
          <w:tcPr>
            <w:tcW w:type="dxa" w:w="912"/>
          </w:tcPr>
          <w:p>
            <w:r>
              <w:t>用户名、密码</w:t>
            </w:r>
          </w:p>
        </w:tc>
        <w:tc>
          <w:tcPr>
            <w:tcW w:type="dxa" w:w="1743"/>
          </w:tcPr>
          <w:p>
            <w:r>
              <w:t>校验凭据（PBKDF2-SHA256加盐哈希比对），校验通过后写入会话并签发CSRF令牌</w:t>
            </w:r>
          </w:p>
        </w:tc>
        <w:tc>
          <w:tcPr>
            <w:tcW w:type="dxa" w:w="912"/>
          </w:tcPr>
          <w:p>
            <w:r>
              <w:t>登录结果、会话Cookie</w:t>
            </w:r>
          </w:p>
        </w:tc>
        <w:tc>
          <w:tcPr>
            <w:tcW w:type="dxa" w:w="745"/>
          </w:tcPr>
          <w:p>
            <w:r>
              <w:t>高</w:t>
            </w:r>
          </w:p>
        </w:tc>
        <w:tc>
          <w:tcPr>
            <w:tcW w:type="dxa" w:w="1327"/>
          </w:tcPr>
          <w:p>
            <w:r>
              <w:t>错误的凭据与被禁用账户均被拒绝；未登录访问写接口返回401</w:t>
            </w:r>
          </w:p>
        </w:tc>
      </w:tr>
      <w:tr>
        <w:tc>
          <w:tcPr>
            <w:tcW w:type="dxa" w:w="744"/>
          </w:tcPr>
          <w:p>
            <w:r>
              <w:t>FR-010</w:t>
            </w:r>
          </w:p>
        </w:tc>
        <w:tc>
          <w:tcPr>
            <w:tcW w:type="dxa" w:w="1078"/>
          </w:tcPr>
          <w:p>
            <w:r>
              <w:t>用户与角色权限管理</w:t>
            </w:r>
          </w:p>
        </w:tc>
        <w:tc>
          <w:tcPr>
            <w:tcW w:type="dxa" w:w="830"/>
          </w:tcPr>
          <w:p>
            <w:r>
              <w:t>管理员</w:t>
            </w:r>
          </w:p>
        </w:tc>
        <w:tc>
          <w:tcPr>
            <w:tcW w:type="dxa" w:w="912"/>
          </w:tcPr>
          <w:p>
            <w:r>
              <w:t>用户ID、角色、状态</w:t>
            </w:r>
          </w:p>
        </w:tc>
        <w:tc>
          <w:tcPr>
            <w:tcW w:type="dxa" w:w="1743"/>
          </w:tcPr>
          <w:p>
            <w:r>
              <w:t>两级角色（admin/viewer）在服务端强制校验，写操作经权限装饰器拦截，前端隐藏按钮仅作体验优化</w:t>
            </w:r>
          </w:p>
        </w:tc>
        <w:tc>
          <w:tcPr>
            <w:tcW w:type="dxa" w:w="912"/>
          </w:tcPr>
          <w:p>
            <w:r>
              <w:t>用户列表与更新结果</w:t>
            </w:r>
          </w:p>
        </w:tc>
        <w:tc>
          <w:tcPr>
            <w:tcW w:type="dxa" w:w="745"/>
          </w:tcPr>
          <w:p>
            <w:r>
              <w:t>高</w:t>
            </w:r>
          </w:p>
        </w:tc>
        <w:tc>
          <w:tcPr>
            <w:tcW w:type="dxa" w:w="1327"/>
          </w:tcPr>
          <w:p>
            <w:r>
              <w:t>普通用户发起写操作在后端返回403；系统始终保留至少一名启用状态的管理员</w:t>
            </w:r>
          </w:p>
        </w:tc>
      </w:tr>
      <w:tr>
        <w:tc>
          <w:tcPr>
            <w:tcW w:type="dxa" w:w="744"/>
          </w:tcPr>
          <w:p>
            <w:r>
              <w:t>FR-011</w:t>
            </w:r>
          </w:p>
        </w:tc>
        <w:tc>
          <w:tcPr>
            <w:tcW w:type="dxa" w:w="1078"/>
          </w:tcPr>
          <w:p>
            <w:r>
              <w:t>请求级黑名单拦截</w:t>
            </w:r>
          </w:p>
        </w:tc>
        <w:tc>
          <w:tcPr>
            <w:tcW w:type="dxa" w:w="830"/>
          </w:tcPr>
          <w:p>
            <w:r>
              <w:t>系统自动</w:t>
            </w:r>
          </w:p>
        </w:tc>
        <w:tc>
          <w:tcPr>
            <w:tcW w:type="dxa" w:w="912"/>
          </w:tcPr>
          <w:p>
            <w:r>
              <w:t>请求来源IP</w:t>
            </w:r>
          </w:p>
        </w:tc>
        <w:tc>
          <w:tcPr>
            <w:tcW w:type="dxa" w:w="1743"/>
          </w:tcPr>
          <w:p>
            <w:r>
              <w:t>请求进入前校验黑名单（含 expire_time 过期判定、回环地址永不封禁），命中则返回拦截页</w:t>
            </w:r>
          </w:p>
        </w:tc>
        <w:tc>
          <w:tcPr>
            <w:tcW w:type="dxa" w:w="912"/>
          </w:tcPr>
          <w:p>
            <w:r>
              <w:t>403拦截页或正常放行</w:t>
            </w:r>
          </w:p>
        </w:tc>
        <w:tc>
          <w:tcPr>
            <w:tcW w:type="dxa" w:w="745"/>
          </w:tcPr>
          <w:p>
            <w:r>
              <w:t>高</w:t>
            </w:r>
          </w:p>
        </w:tc>
        <w:tc>
          <w:tcPr>
            <w:tcW w:type="dxa" w:w="1327"/>
          </w:tcPr>
          <w:p>
            <w:r>
              <w:t>名单内IP访问任意页面被拦截；封禁到期后自动恢复访问</w:t>
            </w:r>
          </w:p>
        </w:tc>
      </w:tr>
      <w:tr>
        <w:tc>
          <w:tcPr>
            <w:tcW w:type="dxa" w:w="744"/>
          </w:tcPr>
          <w:p>
            <w:r>
              <w:t>FR-012</w:t>
            </w:r>
          </w:p>
        </w:tc>
        <w:tc>
          <w:tcPr>
            <w:tcW w:type="dxa" w:w="1078"/>
          </w:tcPr>
          <w:p>
            <w:r>
              <w:t>告警邮件通知配置</w:t>
            </w:r>
          </w:p>
        </w:tc>
        <w:tc>
          <w:tcPr>
            <w:tcW w:type="dxa" w:w="830"/>
          </w:tcPr>
          <w:p>
            <w:r>
              <w:t>管理员</w:t>
            </w:r>
          </w:p>
        </w:tc>
        <w:tc>
          <w:tcPr>
            <w:tcW w:type="dxa" w:w="912"/>
          </w:tcPr>
          <w:p>
            <w:r>
              <w:t>SMTP参数、通知规则、收件人</w:t>
            </w:r>
          </w:p>
        </w:tc>
        <w:tc>
          <w:tcPr>
            <w:tcW w:type="dxa" w:w="1743"/>
          </w:tcPr>
          <w:p>
            <w:r>
              <w:t>保存发信配置与通知规则（最低风险等级、去重窗口、限流、静默时段、聚合窗口），支持一键发送测试邮件验证链路</w:t>
            </w:r>
          </w:p>
        </w:tc>
        <w:tc>
          <w:tcPr>
            <w:tcW w:type="dxa" w:w="912"/>
          </w:tcPr>
          <w:p>
            <w:r>
              <w:t>配置保存结果、测试邮件</w:t>
            </w:r>
          </w:p>
        </w:tc>
        <w:tc>
          <w:tcPr>
            <w:tcW w:type="dxa" w:w="745"/>
          </w:tcPr>
          <w:p>
            <w:r>
              <w:t>中</w:t>
            </w:r>
          </w:p>
        </w:tc>
        <w:tc>
          <w:tcPr>
            <w:tcW w:type="dxa" w:w="1327"/>
          </w:tcPr>
          <w:p>
            <w:r>
              <w:t>测试邮件可真实送达，或在配置有误时明确返回失败原因</w:t>
            </w:r>
          </w:p>
        </w:tc>
      </w:tr>
      <w:tr>
        <w:tc>
          <w:tcPr>
            <w:tcW w:type="dxa" w:w="744"/>
          </w:tcPr>
          <w:p>
            <w:r>
              <w:t>FR-013</w:t>
            </w:r>
          </w:p>
        </w:tc>
        <w:tc>
          <w:tcPr>
            <w:tcW w:type="dxa" w:w="1078"/>
          </w:tcPr>
          <w:p>
            <w:r>
              <w:t>通知投递留痕与审计</w:t>
            </w:r>
          </w:p>
        </w:tc>
        <w:tc>
          <w:tcPr>
            <w:tcW w:type="dxa" w:w="830"/>
          </w:tcPr>
          <w:p>
            <w:r>
              <w:t>管理员</w:t>
            </w:r>
          </w:p>
        </w:tc>
        <w:tc>
          <w:tcPr>
            <w:tcW w:type="dxa" w:w="912"/>
          </w:tcPr>
          <w:p>
            <w:r>
              <w:t>查询条件</w:t>
            </w:r>
          </w:p>
        </w:tc>
        <w:tc>
          <w:tcPr>
            <w:tcW w:type="dxa" w:w="1743"/>
          </w:tcPr>
          <w:p>
            <w:r>
              <w:t>记录每一次通知决策（已送达/失败/去重/限流/静默/未达阈值/无收件人），并统计抑制率</w:t>
            </w:r>
          </w:p>
        </w:tc>
        <w:tc>
          <w:tcPr>
            <w:tcW w:type="dxa" w:w="912"/>
          </w:tcPr>
          <w:p>
            <w:r>
              <w:t>投递日志与统计</w:t>
            </w:r>
          </w:p>
        </w:tc>
        <w:tc>
          <w:tcPr>
            <w:tcW w:type="dxa" w:w="745"/>
          </w:tcPr>
          <w:p>
            <w:r>
              <w:t>中</w:t>
            </w:r>
          </w:p>
        </w:tc>
        <w:tc>
          <w:tcPr>
            <w:tcW w:type="dxa" w:w="1327"/>
          </w:tcPr>
          <w:p>
            <w:r>
              <w:t>被跳过的通知同样留痕，可逐条查询被跳过的原因</w:t>
            </w:r>
          </w:p>
        </w:tc>
      </w:tr>
      <w:tr>
        <w:tc>
          <w:tcPr>
            <w:tcW w:type="dxa" w:w="744"/>
          </w:tcPr>
          <w:p>
            <w:r>
              <w:t>FR-014</w:t>
            </w:r>
          </w:p>
        </w:tc>
        <w:tc>
          <w:tcPr>
            <w:tcW w:type="dxa" w:w="1078"/>
          </w:tcPr>
          <w:p>
            <w:r>
              <w:t>主机资源真实采集</w:t>
            </w:r>
          </w:p>
        </w:tc>
        <w:tc>
          <w:tcPr>
            <w:tcW w:type="dxa" w:w="830"/>
          </w:tcPr>
          <w:p>
            <w:r>
              <w:t>全体用户</w:t>
            </w:r>
          </w:p>
        </w:tc>
        <w:tc>
          <w:tcPr>
            <w:tcW w:type="dxa" w:w="912"/>
          </w:tcPr>
          <w:p>
            <w:r>
              <w:t>无</w:t>
            </w:r>
          </w:p>
        </w:tc>
        <w:tc>
          <w:tcPr>
            <w:tcW w:type="dxa" w:w="1743"/>
          </w:tcPr>
          <w:p>
            <w:r>
              <w:t>通过 psutil 采样 CPU、内存、磁盘IO、网卡吞吐与TCP连接数，中位数窗口平滑；同时统计真实请求平均耗时</w:t>
            </w:r>
          </w:p>
        </w:tc>
        <w:tc>
          <w:tcPr>
            <w:tcW w:type="dxa" w:w="912"/>
          </w:tcPr>
          <w:p>
            <w:r>
              <w:t>主机指标快照</w:t>
            </w:r>
          </w:p>
        </w:tc>
        <w:tc>
          <w:tcPr>
            <w:tcW w:type="dxa" w:w="745"/>
          </w:tcPr>
          <w:p>
            <w:r>
              <w:t>中</w:t>
            </w:r>
          </w:p>
        </w:tc>
        <w:tc>
          <w:tcPr>
            <w:tcW w:type="dxa" w:w="1327"/>
          </w:tcPr>
          <w:p>
            <w:r>
              <w:t>指标与操作系统实际读数一致，不按模拟负载派生；不可用时标记为不可用而非编造</w:t>
            </w:r>
          </w:p>
        </w:tc>
      </w:tr>
      <w:tr>
        <w:tc>
          <w:tcPr>
            <w:tcW w:type="dxa" w:w="744"/>
          </w:tcPr>
          <w:p>
            <w:r>
              <w:t>FR-015</w:t>
            </w:r>
          </w:p>
        </w:tc>
        <w:tc>
          <w:tcPr>
            <w:tcW w:type="dxa" w:w="1078"/>
          </w:tcPr>
          <w:p>
            <w:r>
              <w:t>演示控制台</w:t>
            </w:r>
          </w:p>
        </w:tc>
        <w:tc>
          <w:tcPr>
            <w:tcW w:type="dxa" w:w="830"/>
          </w:tcPr>
          <w:p>
            <w:r>
              <w:t>管理员</w:t>
            </w:r>
          </w:p>
        </w:tc>
        <w:tc>
          <w:tcPr>
            <w:tcW w:type="dxa" w:w="912"/>
          </w:tcPr>
          <w:p>
            <w:r>
              <w:t>演示指令</w:t>
            </w:r>
          </w:p>
        </w:tc>
        <w:tc>
          <w:tcPr>
            <w:tcW w:type="dxa" w:w="1743"/>
          </w:tcPr>
          <w:p>
            <w:r>
              <w:t>一键生成模拟日志、执行全部检测规则、手动引爆攻击浪潮、重置模拟状态</w:t>
            </w:r>
          </w:p>
        </w:tc>
        <w:tc>
          <w:tcPr>
            <w:tcW w:type="dxa" w:w="912"/>
          </w:tcPr>
          <w:p>
            <w:r>
              <w:t>操作结果</w:t>
            </w:r>
          </w:p>
        </w:tc>
        <w:tc>
          <w:tcPr>
            <w:tcW w:type="dxa" w:w="745"/>
          </w:tcPr>
          <w:p>
            <w:r>
              <w:t>中</w:t>
            </w:r>
          </w:p>
        </w:tc>
        <w:tc>
          <w:tcPr>
            <w:tcW w:type="dxa" w:w="1327"/>
          </w:tcPr>
          <w:p>
            <w:r>
              <w:t>核心演示链可在界面内完成，无需手工调用接口或手敲地址</w:t>
            </w:r>
          </w:p>
        </w:tc>
      </w:tr>
      <w:tr>
        <w:tc>
          <w:tcPr>
            <w:tcW w:type="dxa" w:w="744"/>
          </w:tcPr>
          <w:p>
            <w:r>
              <w:t>FR-016</w:t>
            </w:r>
          </w:p>
        </w:tc>
        <w:tc>
          <w:tcPr>
            <w:tcW w:type="dxa" w:w="1078"/>
          </w:tcPr>
          <w:p>
            <w:r>
              <w:t>数据合规与来源声明</w:t>
            </w:r>
          </w:p>
        </w:tc>
        <w:tc>
          <w:tcPr>
            <w:tcW w:type="dxa" w:w="830"/>
          </w:tcPr>
          <w:p>
            <w:r>
              <w:t>全体用户</w:t>
            </w:r>
          </w:p>
        </w:tc>
        <w:tc>
          <w:tcPr>
            <w:tcW w:type="dxa" w:w="912"/>
          </w:tcPr>
          <w:p>
            <w:r>
              <w:t>无</w:t>
            </w:r>
          </w:p>
        </w:tc>
        <w:tc>
          <w:tcPr>
            <w:tcW w:type="dxa" w:w="1743"/>
          </w:tcPr>
          <w:p>
            <w:r>
              <w:t>提供合规声明页与数据来源说明页，标明真实采集数据与沙箱模拟数据的边界及第三方组件许可</w:t>
            </w:r>
          </w:p>
        </w:tc>
        <w:tc>
          <w:tcPr>
            <w:tcW w:type="dxa" w:w="912"/>
          </w:tcPr>
          <w:p>
            <w:r>
              <w:t>文档页面</w:t>
            </w:r>
          </w:p>
        </w:tc>
        <w:tc>
          <w:tcPr>
            <w:tcW w:type="dxa" w:w="745"/>
          </w:tcPr>
          <w:p>
            <w:r>
              <w:t>中</w:t>
            </w:r>
          </w:p>
        </w:tc>
        <w:tc>
          <w:tcPr>
            <w:tcW w:type="dxa" w:w="1327"/>
          </w:tcPr>
          <w:p>
            <w:r>
              <w:t>页面内容与实际数据来源一致，可在系统内直接查阅</w:t>
            </w:r>
          </w:p>
        </w:tc>
      </w:tr>
    </w:tbl>
    <w:p w14:paraId="07364C03" w14:textId="77777777" w:rsidR="00AD0622" w:rsidRDefault="00AD0622">
      <w:pPr>
        <w:spacing w:line="360" w:lineRule="auto"/>
        <w:rPr>
          <w:rFonts w:ascii="Times New Roman" w:hAnsi="Times New Roman" w:cs="Times New Roman"/>
          <w:color w:val="FF0000"/>
          <w:sz w:val="24"/>
          <w:szCs w:val="20"/>
        </w:rPr>
      </w:pPr>
    </w:p>
    <w:p w14:paraId="54E341FE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6. </w:t>
      </w:r>
      <w:r>
        <w:rPr>
          <w:rStyle w:val="10"/>
          <w:bCs w:val="0"/>
          <w:sz w:val="30"/>
          <w:szCs w:val="30"/>
        </w:rPr>
        <w:t>非功能需求</w:t>
      </w:r>
    </w:p>
    <w:p w14:paraId="2C6DD5CC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）性能：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数据推送间隔</w:t>
      </w:r>
      <w:r>
        <w:rPr>
          <w:rFonts w:ascii="Times New Roman" w:hAnsi="Times New Roman"/>
          <w:sz w:val="24"/>
        </w:rPr>
        <w:t>1.5</w:t>
      </w:r>
      <w:r>
        <w:rPr>
          <w:rFonts w:ascii="Times New Roman" w:hAnsi="Times New Roman"/>
          <w:sz w:val="24"/>
        </w:rPr>
        <w:t>秒，前端图表渲染响应时间小于</w:t>
      </w:r>
      <w:r>
        <w:rPr>
          <w:rFonts w:ascii="Times New Roman" w:hAnsi="Times New Roman"/>
          <w:sz w:val="24"/>
        </w:rPr>
        <w:t>500ms</w:t>
      </w:r>
      <w:r>
        <w:rPr>
          <w:rFonts w:ascii="Times New Roman" w:hAnsi="Times New Roman"/>
          <w:sz w:val="24"/>
        </w:rPr>
        <w:t>；暴力破解检测引擎处理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条日志耗时小于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秒；</w:t>
      </w:r>
      <w:r>
        <w:rPr>
          <w:rFonts w:ascii="Times New Roman" w:hAnsi="Times New Roman"/>
          <w:sz w:val="24"/>
        </w:rPr>
        <w:t>SQLite</w:t>
      </w:r>
      <w:r>
        <w:rPr>
          <w:rFonts w:ascii="Times New Roman" w:hAnsi="Times New Roman"/>
          <w:sz w:val="24"/>
        </w:rPr>
        <w:t>数据库查询响应时间小于</w:t>
      </w:r>
      <w:r>
        <w:rPr>
          <w:rFonts w:ascii="Times New Roman" w:hAnsi="Times New Roman"/>
          <w:sz w:val="24"/>
        </w:rPr>
        <w:t>100ms</w:t>
      </w:r>
      <w:r>
        <w:rPr>
          <w:rFonts w:ascii="Times New Roman" w:hAnsi="Times New Roman"/>
          <w:sz w:val="24"/>
        </w:rPr>
        <w:t>。</w:t>
      </w:r>
    </w:p>
    <w:p w14:paraId="3CECC5CD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）安全性：所有数据库操作使用参数化查询防止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z w:val="24"/>
        </w:rPr>
        <w:t>注入；黑名单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使用</w:t>
      </w:r>
      <w:r>
        <w:rPr>
          <w:rFonts w:ascii="Times New Roman" w:hAnsi="Times New Roman"/>
          <w:sz w:val="24"/>
        </w:rPr>
        <w:t>UNIQUE</w:t>
      </w:r>
      <w:r>
        <w:rPr>
          <w:rFonts w:ascii="Times New Roman" w:hAnsi="Times New Roman"/>
          <w:sz w:val="24"/>
        </w:rPr>
        <w:t>约束防止重复封禁；告警去重机制避免重复告警；输入参数进行非空校验。</w:t>
      </w:r>
    </w:p>
    <w:p w14:paraId="4CD05C0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）易用性：采用暗黑科技风</w:t>
      </w:r>
      <w:r>
        <w:rPr>
          <w:rFonts w:ascii="Times New Roman" w:hAnsi="Times New Roman"/>
          <w:sz w:val="24"/>
        </w:rPr>
        <w:t>UI</w:t>
      </w:r>
      <w:r>
        <w:rPr>
          <w:rFonts w:ascii="Times New Roman" w:hAnsi="Times New Roman"/>
          <w:sz w:val="24"/>
        </w:rPr>
        <w:t>主题，视觉层次清晰；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个功能页面通过导航栏统一入口；响应式布局适配不同屏幕尺寸；数值变化带有平滑动画效果。</w:t>
      </w:r>
    </w:p>
    <w:p w14:paraId="3145BDE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）可靠性：检测规则之间异常隔离，单条规则失败不影响其他规则；模拟器线程异常自动重试；数据库连接设置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秒超时避免死锁。</w:t>
      </w:r>
    </w:p>
    <w:p w14:paraId="5BAA4AE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）可维护性：所有配置参数集中在</w:t>
      </w:r>
      <w:r>
        <w:rPr>
          <w:rFonts w:ascii="Times New Roman" w:hAnsi="Times New Roman"/>
          <w:sz w:val="24"/>
        </w:rPr>
        <w:t>config.py</w:t>
      </w:r>
      <w:r>
        <w:rPr>
          <w:rFonts w:ascii="Times New Roman" w:hAnsi="Times New Roman"/>
          <w:sz w:val="24"/>
        </w:rPr>
        <w:t>管理，无硬编码阈值；数据库操作统一封装在</w:t>
      </w:r>
      <w:r>
        <w:rPr>
          <w:rFonts w:ascii="Times New Roman" w:hAnsi="Times New Roman"/>
          <w:sz w:val="24"/>
        </w:rPr>
        <w:t>db_helper.py</w:t>
      </w:r>
      <w:r>
        <w:rPr>
          <w:rFonts w:ascii="Times New Roman" w:hAnsi="Times New Roman"/>
          <w:sz w:val="24"/>
        </w:rPr>
        <w:t>；代码注释完善，模块职责清晰。</w:t>
      </w:r>
    </w:p>
    <w:p w14:paraId="38F3148A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）兼容性：支持</w:t>
      </w:r>
      <w:r>
        <w:rPr>
          <w:rFonts w:ascii="Times New Roman" w:hAnsi="Times New Roman"/>
          <w:sz w:val="24"/>
        </w:rPr>
        <w:t>Chrome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Firefox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Edge</w:t>
      </w:r>
      <w:r>
        <w:rPr>
          <w:rFonts w:ascii="Times New Roman" w:hAnsi="Times New Roman"/>
          <w:sz w:val="24"/>
        </w:rPr>
        <w:t>等主流浏览器；跨平台运行于</w:t>
      </w:r>
      <w:r>
        <w:rPr>
          <w:rFonts w:ascii="Times New Roman" w:hAnsi="Times New Roman"/>
          <w:sz w:val="24"/>
        </w:rPr>
        <w:lastRenderedPageBreak/>
        <w:t>Windows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Linux</w:t>
      </w:r>
      <w:r>
        <w:rPr>
          <w:rFonts w:ascii="Times New Roman" w:hAnsi="Times New Roman"/>
          <w:sz w:val="24"/>
        </w:rPr>
        <w:t>系统。</w:t>
      </w:r>
    </w:p>
    <w:p w14:paraId="5174ABC2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7. </w:t>
      </w:r>
      <w:r>
        <w:rPr>
          <w:rStyle w:val="10"/>
          <w:bCs w:val="0"/>
          <w:sz w:val="30"/>
          <w:szCs w:val="30"/>
        </w:rPr>
        <w:t>数据需求</w:t>
      </w:r>
    </w:p>
    <w:p w14:paraId="42D01AB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系统数据分为持久化数据和内存模拟数据两类。</w:t>
      </w:r>
    </w:p>
    <w:p w14:paraId="19EA3D2F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7.1 </w:t>
      </w:r>
      <w:r>
        <w:rPr>
          <w:rFonts w:ascii="Times New Roman" w:eastAsia="黑体" w:hAnsi="Times New Roman"/>
          <w:sz w:val="24"/>
        </w:rPr>
        <w:t>持久化数据（</w:t>
      </w:r>
      <w:r>
        <w:rPr>
          <w:rFonts w:ascii="Times New Roman" w:eastAsia="黑体" w:hAnsi="Times New Roman"/>
          <w:sz w:val="24"/>
        </w:rPr>
        <w:t>SQLite</w:t>
      </w:r>
      <w:r>
        <w:rPr>
          <w:rFonts w:ascii="Times New Roman" w:eastAsia="黑体" w:hAnsi="Times New Roman"/>
          <w:sz w:val="24"/>
        </w:rPr>
        <w:t>数据库）</w:t>
      </w:r>
    </w:p>
    <w:p w14:paraId="7A68E09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系统使用</w:t>
      </w:r>
      <w:r>
        <w:rPr>
          <w:rFonts w:ascii="Times New Roman" w:hAnsi="Times New Roman"/>
          <w:sz w:val="24"/>
        </w:rPr>
        <w:t>SQLite</w:t>
      </w:r>
      <w:r>
        <w:rPr>
          <w:rFonts w:ascii="Times New Roman" w:hAnsi="Times New Roman"/>
          <w:sz w:val="24"/>
        </w:rPr>
        <w:t>数据库存储三类数据对象：（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login_logs</w:t>
      </w:r>
      <w:r>
        <w:rPr>
          <w:rFonts w:ascii="Times New Roman" w:hAnsi="Times New Roman"/>
          <w:sz w:val="24"/>
        </w:rPr>
        <w:t>登录日志表：记录每次登录尝试的时间、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地址、用户名、</w:t>
      </w:r>
      <w:r>
        <w:rPr>
          <w:rFonts w:ascii="Times New Roman" w:hAnsi="Times New Roman"/>
          <w:sz w:val="24"/>
        </w:rPr>
        <w:t>User-Agent</w:t>
      </w:r>
      <w:r>
        <w:rPr>
          <w:rFonts w:ascii="Times New Roman" w:hAnsi="Times New Roman"/>
          <w:sz w:val="24"/>
        </w:rPr>
        <w:t>和登录结果，数据来源为</w:t>
      </w:r>
      <w:r>
        <w:rPr>
          <w:rFonts w:ascii="Times New Roman" w:hAnsi="Times New Roman"/>
          <w:sz w:val="24"/>
        </w:rPr>
        <w:t>log_generator.py</w:t>
      </w:r>
      <w:r>
        <w:rPr>
          <w:rFonts w:ascii="Times New Roman" w:hAnsi="Times New Roman"/>
          <w:sz w:val="24"/>
        </w:rPr>
        <w:t>生成的模拟日志。（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alerts</w:t>
      </w:r>
      <w:r>
        <w:rPr>
          <w:rFonts w:ascii="Times New Roman" w:hAnsi="Times New Roman"/>
          <w:sz w:val="24"/>
        </w:rPr>
        <w:t>告警记录表：存储检测引擎触发的告警信息，包括告警类型、风险等级、攻击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、尝试次数、处理状态等字段。（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ip_blacklist IP</w:t>
      </w:r>
      <w:r>
        <w:rPr>
          <w:rFonts w:ascii="Times New Roman" w:hAnsi="Times New Roman"/>
          <w:sz w:val="24"/>
        </w:rPr>
        <w:t>黑名单表：记录被封禁的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地址、封禁原因、封禁时间和过期时间，</w:t>
      </w:r>
      <w:r>
        <w:rPr>
          <w:rFonts w:ascii="Times New Roman" w:hAnsi="Times New Roman"/>
          <w:sz w:val="24"/>
        </w:rPr>
        <w:t>ip_address</w:t>
      </w:r>
      <w:r>
        <w:rPr>
          <w:rFonts w:ascii="Times New Roman" w:hAnsi="Times New Roman"/>
          <w:sz w:val="24"/>
        </w:rPr>
        <w:t>字段设置</w:t>
      </w:r>
      <w:r>
        <w:rPr>
          <w:rFonts w:ascii="Times New Roman" w:hAnsi="Times New Roman"/>
          <w:sz w:val="24"/>
        </w:rPr>
        <w:t>UNIQUE</w:t>
      </w:r>
      <w:r>
        <w:rPr>
          <w:rFonts w:ascii="Times New Roman" w:hAnsi="Times New Roman"/>
          <w:sz w:val="24"/>
        </w:rPr>
        <w:t>约束。</w:t>
      </w:r>
    </w:p>
    <w:p w14:paraId="0B943253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7.2 </w:t>
      </w:r>
      <w:r>
        <w:rPr>
          <w:rFonts w:ascii="Times New Roman" w:eastAsia="黑体" w:hAnsi="Times New Roman"/>
          <w:sz w:val="24"/>
        </w:rPr>
        <w:t>内存模拟数据（</w:t>
      </w:r>
      <w:r>
        <w:rPr>
          <w:rFonts w:ascii="Times New Roman" w:eastAsia="黑体" w:hAnsi="Times New Roman"/>
          <w:sz w:val="24"/>
        </w:rPr>
        <w:t>DDoS</w:t>
      </w:r>
      <w:r>
        <w:rPr>
          <w:rFonts w:ascii="Times New Roman" w:eastAsia="黑体" w:hAnsi="Times New Roman"/>
          <w:sz w:val="24"/>
        </w:rPr>
        <w:t>模拟器）</w:t>
      </w:r>
    </w:p>
    <w:p w14:paraId="605F12A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模拟器在内存中维护</w:t>
      </w:r>
      <w:r>
        <w:rPr>
          <w:rFonts w:ascii="Times New Roman" w:hAnsi="Times New Roman"/>
          <w:sz w:val="24"/>
        </w:rPr>
        <w:t>_attack_state</w:t>
      </w:r>
      <w:r>
        <w:rPr>
          <w:rFonts w:ascii="Times New Roman" w:hAnsi="Times New Roman"/>
          <w:sz w:val="24"/>
        </w:rPr>
        <w:t>字典，包含当前活跃攻击列表、流量历史时间序列（保留</w:t>
      </w:r>
      <w:r>
        <w:rPr>
          <w:rFonts w:ascii="Times New Roman" w:hAnsi="Times New Roman"/>
          <w:sz w:val="24"/>
        </w:rPr>
        <w:t>60</w:t>
      </w:r>
      <w:r>
        <w:rPr>
          <w:rFonts w:ascii="Times New Roman" w:hAnsi="Times New Roman"/>
          <w:sz w:val="24"/>
        </w:rPr>
        <w:t>个数据点）、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z w:val="24"/>
        </w:rPr>
        <w:t>攻击者统计、攻击链事件（保留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条）、地理攻击数据（保留</w:t>
      </w:r>
      <w:r>
        <w:rPr>
          <w:rFonts w:ascii="Times New Roman" w:hAnsi="Times New Roman"/>
          <w:sz w:val="24"/>
        </w:rPr>
        <w:t>100</w:t>
      </w:r>
      <w:r>
        <w:rPr>
          <w:rFonts w:ascii="Times New Roman" w:hAnsi="Times New Roman"/>
          <w:sz w:val="24"/>
        </w:rPr>
        <w:t>条）、核心统计指标、攻击类型计数器和攻击事件时间线（保留</w:t>
      </w:r>
      <w:r>
        <w:rPr>
          <w:rFonts w:ascii="Times New Roman" w:hAnsi="Times New Roman"/>
          <w:sz w:val="24"/>
        </w:rPr>
        <w:t>50</w:t>
      </w:r>
      <w:r>
        <w:rPr>
          <w:rFonts w:ascii="Times New Roman" w:hAnsi="Times New Roman"/>
          <w:sz w:val="24"/>
        </w:rPr>
        <w:t>条）等数据结构。数据自动滚动清理，不进行持久化存储。</w:t>
      </w:r>
    </w:p>
    <w:p w14:paraId="79FF04E6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数据约束：登录日志的</w:t>
      </w:r>
      <w:r>
        <w:rPr>
          <w:rFonts w:ascii="Times New Roman" w:hAnsi="Times New Roman"/>
          <w:sz w:val="24"/>
        </w:rPr>
        <w:t>success</w:t>
      </w:r>
      <w:r>
        <w:rPr>
          <w:rFonts w:ascii="Times New Roman" w:hAnsi="Times New Roman"/>
          <w:sz w:val="24"/>
        </w:rPr>
        <w:t>字段为</w:t>
      </w:r>
      <w:r>
        <w:rPr>
          <w:rFonts w:ascii="Times New Roman" w:hAnsi="Times New Roman"/>
          <w:sz w:val="24"/>
        </w:rPr>
        <w:t>BOOLEAN</w:t>
      </w:r>
      <w:r>
        <w:rPr>
          <w:rFonts w:ascii="Times New Roman" w:hAnsi="Times New Roman"/>
          <w:sz w:val="24"/>
        </w:rPr>
        <w:t>类型不可为空；告警记录的</w:t>
      </w:r>
      <w:r>
        <w:rPr>
          <w:rFonts w:ascii="Times New Roman" w:hAnsi="Times New Roman"/>
          <w:sz w:val="24"/>
        </w:rPr>
        <w:t>alert_time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alert_type</w:t>
      </w:r>
      <w:r>
        <w:rPr>
          <w:rFonts w:ascii="Times New Roman" w:hAnsi="Times New Roman"/>
          <w:sz w:val="24"/>
        </w:rPr>
        <w:t>为必填字段；黑名单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地址唯一不可重复；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模拟数据的流量历史、攻击链、时间线均有最大长度限制以控制内存占用。</w:t>
      </w:r>
    </w:p>
    <w:p w14:paraId="0FBCAA99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8. </w:t>
      </w:r>
      <w:r>
        <w:rPr>
          <w:rStyle w:val="10"/>
          <w:bCs w:val="0"/>
          <w:sz w:val="30"/>
          <w:szCs w:val="30"/>
        </w:rPr>
        <w:t>外部接口与依赖</w:t>
      </w:r>
    </w:p>
    <w:p w14:paraId="32A83B44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系统依赖以下外部组件和第三方库：</w:t>
      </w:r>
    </w:p>
    <w:p w14:paraId="2015996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&gt;=2.3.0</w:t>
      </w:r>
      <w:r>
        <w:rPr>
          <w:rFonts w:ascii="Times New Roman" w:hAnsi="Times New Roman"/>
          <w:sz w:val="24"/>
        </w:rPr>
        <w:t>）：</w:t>
      </w:r>
      <w:r>
        <w:rPr>
          <w:rFonts w:ascii="Times New Roman" w:hAnsi="Times New Roman"/>
          <w:sz w:val="24"/>
        </w:rPr>
        <w:t>Python Web</w:t>
      </w:r>
      <w:r>
        <w:rPr>
          <w:rFonts w:ascii="Times New Roman" w:hAnsi="Times New Roman"/>
          <w:sz w:val="24"/>
        </w:rPr>
        <w:t>框架，提供路由、模板渲染和请求处理功能。</w:t>
      </w:r>
    </w:p>
    <w:p w14:paraId="558A9569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flask-socketio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&gt;=5.3.0</w:t>
      </w:r>
      <w:r>
        <w:rPr>
          <w:rFonts w:ascii="Times New Roman" w:hAnsi="Times New Roman"/>
          <w:sz w:val="24"/>
        </w:rPr>
        <w:t>）：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扩展，实现服务端实时数据推送。</w:t>
      </w:r>
    </w:p>
    <w:p w14:paraId="058EB67C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eventlet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&gt;=0.35.0</w:t>
      </w:r>
      <w:r>
        <w:rPr>
          <w:rFonts w:ascii="Times New Roman" w:hAnsi="Times New Roman"/>
          <w:sz w:val="24"/>
        </w:rPr>
        <w:t>）：异步</w:t>
      </w:r>
      <w:r>
        <w:rPr>
          <w:rFonts w:ascii="Times New Roman" w:hAnsi="Times New Roman"/>
          <w:sz w:val="24"/>
        </w:rPr>
        <w:t>IO</w:t>
      </w:r>
      <w:r>
        <w:rPr>
          <w:rFonts w:ascii="Times New Roman" w:hAnsi="Times New Roman"/>
          <w:sz w:val="24"/>
        </w:rPr>
        <w:t>库，作为</w:t>
      </w:r>
      <w:r>
        <w:rPr>
          <w:rFonts w:ascii="Times New Roman" w:hAnsi="Times New Roman"/>
          <w:sz w:val="24"/>
        </w:rPr>
        <w:t>flask-socketio</w:t>
      </w:r>
      <w:r>
        <w:rPr>
          <w:rFonts w:ascii="Times New Roman" w:hAnsi="Times New Roman"/>
          <w:sz w:val="24"/>
        </w:rPr>
        <w:t>的生产级后端，支持协程并发。</w:t>
      </w:r>
    </w:p>
    <w:p w14:paraId="34779E7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pandas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&gt;=2.0.0</w:t>
      </w:r>
      <w:r>
        <w:rPr>
          <w:rFonts w:ascii="Times New Roman" w:hAnsi="Times New Roman"/>
          <w:sz w:val="24"/>
        </w:rPr>
        <w:t>）：数据分析库，用于构建</w:t>
      </w:r>
      <w:r>
        <w:rPr>
          <w:rFonts w:ascii="Times New Roman" w:hAnsi="Times New Roman"/>
          <w:sz w:val="24"/>
        </w:rPr>
        <w:t>DataFrame</w:t>
      </w:r>
      <w:r>
        <w:rPr>
          <w:rFonts w:ascii="Times New Roman" w:hAnsi="Times New Roman"/>
          <w:sz w:val="24"/>
        </w:rPr>
        <w:t>并导出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</w:t>
      </w:r>
      <w:r>
        <w:rPr>
          <w:rFonts w:ascii="Times New Roman" w:hAnsi="Times New Roman"/>
          <w:sz w:val="24"/>
        </w:rPr>
        <w:lastRenderedPageBreak/>
        <w:t>件。</w:t>
      </w:r>
    </w:p>
    <w:p w14:paraId="3E9DA17C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openpyxl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&gt;=3.1.0</w:t>
      </w:r>
      <w:r>
        <w:rPr>
          <w:rFonts w:ascii="Times New Roman" w:hAnsi="Times New Roman"/>
          <w:sz w:val="24"/>
        </w:rPr>
        <w:t>）：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文件读写引擎，作为</w:t>
      </w:r>
      <w:r>
        <w:rPr>
          <w:rFonts w:ascii="Times New Roman" w:hAnsi="Times New Roman"/>
          <w:sz w:val="24"/>
        </w:rPr>
        <w:t>pandas</w:t>
      </w:r>
      <w:r>
        <w:rPr>
          <w:rFonts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写入后端。</w:t>
      </w:r>
    </w:p>
    <w:p w14:paraId="4ECB0F8E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SQLite3</w:t>
      </w:r>
      <w:r>
        <w:rPr>
          <w:rFonts w:ascii="Times New Roman" w:hAnsi="Times New Roman"/>
          <w:sz w:val="24"/>
        </w:rPr>
        <w:t>：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z w:val="24"/>
        </w:rPr>
        <w:t>标准库内置的轻量级数据库，无需额外安装。</w:t>
      </w:r>
    </w:p>
    <w:p w14:paraId="511644A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Bootstrap 5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CDN</w:t>
      </w:r>
      <w:r>
        <w:rPr>
          <w:rFonts w:ascii="Times New Roman" w:hAnsi="Times New Roman"/>
          <w:sz w:val="24"/>
        </w:rPr>
        <w:t>）：前端</w:t>
      </w:r>
      <w:r>
        <w:rPr>
          <w:rFonts w:ascii="Times New Roman" w:hAnsi="Times New Roman"/>
          <w:sz w:val="24"/>
        </w:rPr>
        <w:t>UI</w:t>
      </w:r>
      <w:r>
        <w:rPr>
          <w:rFonts w:ascii="Times New Roman" w:hAnsi="Times New Roman"/>
          <w:sz w:val="24"/>
        </w:rPr>
        <w:t>框架，提供网格布局、导航栏、卡片等组件。</w:t>
      </w:r>
    </w:p>
    <w:p w14:paraId="1616B067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ECharts 5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CDN</w:t>
      </w:r>
      <w:r>
        <w:rPr>
          <w:rFonts w:ascii="Times New Roman" w:hAnsi="Times New Roman"/>
          <w:sz w:val="24"/>
        </w:rPr>
        <w:t>）：数据可视化图表库，用于渲染折线图、饼图、柱状图、桑基图等。</w:t>
      </w:r>
    </w:p>
    <w:p w14:paraId="1D0A19FD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Socket.IO</w:t>
      </w:r>
      <w:r>
        <w:rPr>
          <w:rFonts w:ascii="Times New Roman" w:hAnsi="Times New Roman"/>
          <w:sz w:val="24"/>
        </w:rPr>
        <w:t>客户端（</w:t>
      </w:r>
      <w:r>
        <w:rPr>
          <w:rFonts w:ascii="Times New Roman" w:hAnsi="Times New Roman"/>
          <w:sz w:val="24"/>
        </w:rPr>
        <w:t>CDN</w:t>
      </w:r>
      <w:r>
        <w:rPr>
          <w:rFonts w:ascii="Times New Roman" w:hAnsi="Times New Roman"/>
          <w:sz w:val="24"/>
        </w:rPr>
        <w:t>）：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客户端库，与后端</w:t>
      </w:r>
      <w:r>
        <w:rPr>
          <w:rFonts w:ascii="Times New Roman" w:hAnsi="Times New Roman"/>
          <w:sz w:val="24"/>
        </w:rPr>
        <w:t>flask-socketio</w:t>
      </w:r>
      <w:r>
        <w:rPr>
          <w:rFonts w:ascii="Times New Roman" w:hAnsi="Times New Roman"/>
          <w:sz w:val="24"/>
        </w:rPr>
        <w:t>配合实现实时通信。</w:t>
      </w:r>
    </w:p>
    <w:p w14:paraId="14330978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9. </w:t>
      </w:r>
      <w:r>
        <w:rPr>
          <w:rStyle w:val="10"/>
          <w:bCs w:val="0"/>
          <w:sz w:val="30"/>
          <w:szCs w:val="30"/>
        </w:rPr>
        <w:t>验收标准</w:t>
      </w:r>
    </w:p>
    <w:p w14:paraId="61EBF02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）启动应用后浏览器自动打开，首页态势大屏正常显示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个统计卡片、流量趋势图、攻击类型分布饼图和实时攻击列表。</w:t>
      </w:r>
    </w:p>
    <w:p w14:paraId="45FFF7F4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连接成功，实时数据每</w:t>
      </w:r>
      <w:r>
        <w:rPr>
          <w:rFonts w:ascii="Times New Roman" w:hAnsi="Times New Roman"/>
          <w:sz w:val="24"/>
        </w:rPr>
        <w:t>1.5</w:t>
      </w:r>
      <w:r>
        <w:rPr>
          <w:rFonts w:ascii="Times New Roman" w:hAnsi="Times New Roman"/>
          <w:sz w:val="24"/>
        </w:rPr>
        <w:t>秒更新一次，攻击告警弹窗正常弹出。</w:t>
      </w:r>
    </w:p>
    <w:p w14:paraId="3A58FE7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）点击生成日志按钮，成功生成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条模拟登录日志并写入数据库。</w:t>
      </w:r>
    </w:p>
    <w:p w14:paraId="08A468A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）点击执行检测按钮，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条暴力破解检测规则全部执行完毕，告警表和黑名单表有新增记录。</w:t>
      </w:r>
    </w:p>
    <w:p w14:paraId="41E463F7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）登录日志页面支持按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、用户名、成功状态筛选，结果正确。</w:t>
      </w:r>
    </w:p>
    <w:p w14:paraId="63A141E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）告警管理页面支持更新告警状态和导出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文件，导出文件内容完整。</w:t>
      </w:r>
    </w:p>
    <w:p w14:paraId="2550560C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）黑名单页面支持添加和移除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，重复添加返回提示。</w:t>
      </w:r>
    </w:p>
    <w:p w14:paraId="1BC3C95E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）攻击热力图页面正确渲染攻击来源散点和防护节点锚点。</w:t>
      </w:r>
    </w:p>
    <w:p w14:paraId="01AFFD3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）攻击链分析页面正确展示桑基图和</w:t>
      </w:r>
      <w:r>
        <w:rPr>
          <w:rFonts w:ascii="Times New Roman" w:hAnsi="Times New Roman"/>
          <w:sz w:val="24"/>
        </w:rPr>
        <w:t>TOP10</w:t>
      </w:r>
      <w:r>
        <w:rPr>
          <w:rFonts w:ascii="Times New Roman" w:hAnsi="Times New Roman"/>
          <w:sz w:val="24"/>
        </w:rPr>
        <w:t>攻击者排行。</w:t>
      </w:r>
    </w:p>
    <w:p w14:paraId="17A31A0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unittest</w:t>
      </w:r>
      <w:r>
        <w:rPr>
          <w:rFonts w:ascii="Times New Roman" w:hAnsi="Times New Roman"/>
          <w:sz w:val="24"/>
        </w:rPr>
        <w:t>测试套件全部通过。</w:t>
      </w:r>
    </w:p>
    <w:p w14:paraId="291D7FA9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1FBC8F13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75530693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bookmarkEnd w:id="3"/>
    <w:p w14:paraId="0098B633" w14:textId="77777777" w:rsidR="00AD0622" w:rsidRDefault="00AD0622">
      <w:pPr>
        <w:spacing w:line="360" w:lineRule="auto"/>
        <w:rPr>
          <w:rStyle w:val="10"/>
          <w:bCs w:val="0"/>
          <w:sz w:val="30"/>
          <w:szCs w:val="30"/>
        </w:rPr>
      </w:pPr>
    </w:p>
    <w:p w14:paraId="04EB4FEA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17FC34DD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1A971304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0033F4A7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211245F6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4B04FD08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5DE7B03F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5BDFA32B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2B306385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51FCBBFF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0D3EA957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037B27CF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35FDCABB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003E74BB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5B3EEB82" w14:textId="77777777" w:rsidR="00E9086F" w:rsidRDefault="00E9086F">
      <w:pPr>
        <w:spacing w:line="360" w:lineRule="auto"/>
        <w:rPr>
          <w:rStyle w:val="10"/>
          <w:bCs w:val="0"/>
          <w:sz w:val="30"/>
          <w:szCs w:val="30"/>
        </w:rPr>
      </w:pPr>
    </w:p>
    <w:p w14:paraId="0191C685" w14:textId="77777777" w:rsidR="00AD0622" w:rsidRDefault="00000000">
      <w:pPr>
        <w:spacing w:beforeLines="80" w:before="249" w:afterLines="50" w:after="156"/>
        <w:jc w:val="center"/>
        <w:rPr>
          <w:rStyle w:val="10"/>
          <w:bCs w:val="0"/>
          <w:sz w:val="44"/>
        </w:rPr>
      </w:pPr>
      <w:r>
        <w:rPr>
          <w:rStyle w:val="10"/>
          <w:bCs w:val="0"/>
          <w:sz w:val="44"/>
        </w:rPr>
        <w:t>软件设计说明书</w:t>
      </w:r>
    </w:p>
    <w:p w14:paraId="6045B30F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1 </w:t>
      </w:r>
      <w:r>
        <w:rPr>
          <w:rStyle w:val="10"/>
          <w:bCs w:val="0"/>
          <w:sz w:val="30"/>
          <w:szCs w:val="30"/>
        </w:rPr>
        <w:t>设计目标与范围</w:t>
      </w:r>
    </w:p>
    <w:p w14:paraId="1B3BB79A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本设计对应需求规格说明书中的全部16项功能需求（FR-001至FR-016）。纳入本次实现的范围包括：暴力破解检测引擎（5条规则）、DDoS攻击模拟器（6种攻击类型）、WebSocket实时推送、6个前端可视化页面、SQLite数据持久化、数据导出功能。已纳入实现的补充内容：用户认证与权限管理（登录鉴权、CSRF防护、两级角色RBAC）、请求级黑名单真实拦截、告警邮件通知（含去重/限流/聚合/静默与全量留痕）、主机资源真实采集（psutil）、演示控制台、数据合规与来源声明页。暂不实现的内容：真实网络流量采集（DDoS侧为内存沙箱，刻意不产生真实报文）、分布式部署、短信/IM等其它通知渠道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786F1A64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2. </w:t>
      </w:r>
      <w:r>
        <w:rPr>
          <w:rStyle w:val="10"/>
          <w:bCs w:val="0"/>
          <w:sz w:val="30"/>
          <w:szCs w:val="30"/>
        </w:rPr>
        <w:t>总体架构设计</w:t>
      </w:r>
    </w:p>
    <w:p w14:paraId="18180219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系统采用</w:t>
      </w:r>
      <w:r>
        <w:rPr>
          <w:rFonts w:ascii="Times New Roman" w:hAnsi="Times New Roman"/>
          <w:sz w:val="24"/>
        </w:rPr>
        <w:t>B/S</w:t>
      </w:r>
      <w:r>
        <w:rPr>
          <w:rFonts w:ascii="Times New Roman" w:hAnsi="Times New Roman"/>
          <w:sz w:val="24"/>
        </w:rPr>
        <w:t>架构，前后端分离设计。整体分为四层：</w:t>
      </w:r>
    </w:p>
    <w:p w14:paraId="57E4621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（1）前端展示层：基于Bootstrap 5和ECharts 5构建，包含15个HTML模板（8个主功能页面 + 登录/注册/用户管理/通知配置/403/拦截页/文档页），统一继承 base.html 模板，第三方库已本地化到 static/vendor 可离线运行，通过WebSocket和AJAX双通道获取数据。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63B1B65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（2）后端服务层：基于Flask框架，共56个路由端点（主应用36 + 认证蓝图9 + 通知蓝图11），其中8个页面路由、48个数据接口，集成Flask-SocketIO实现WebSocket实时推送。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4AFB52B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（3）业务逻辑层：包含暴力破解检测引擎（detector.py，5条检测规则）、DDoS攻击模拟器（ddos_simulator.py，纯内存状态机 + 四阶段攻击浪潮）、日志生成器（log_generator.py）、认证与权限（auth.py）、主机资源采集（host_metrics.py）、告警通知引擎（notifier.py）共6个业务模块。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1E3EB643" w14:textId="77777777" w:rsidR="00AD0622" w:rsidRDefault="00000000">
      <w:pPr>
        <w:spacing w:line="360" w:lineRule="auto"/>
        <w:ind w:firstLine="4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4）数据持久层：使用SQLite数据库，通过db_helper.py封装统一的CRUD操作，全部使用参数化查询；存储登录日志、告警记录、IP黑名单、用户、通知配置、收件人与投递留痕七类数据，日志查询的筛选与分页均在SQL层完成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313FD179" w14:textId="2690D1EE" w:rsidR="00AD0622" w:rsidRDefault="00000000">
      <w:pPr>
        <w:spacing w:line="360" w:lineRule="auto"/>
        <w:ind w:firstLine="482"/>
        <w:rPr>
          <w:rFonts w:ascii="Times New Roman" w:hAnsi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760720" cy="4223878"/>
            <wp:docPr id="1491091855" name="Picture 149109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8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5616EA" w14:textId="77777777" w:rsidR="00AD0622" w:rsidRDefault="00000000">
      <w:pPr>
        <w:spacing w:line="360" w:lineRule="auto"/>
        <w:ind w:firstLine="48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</w:rPr>
        <w:t>图3 总体架构设计图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  <w:color w:val="000000"/>
        </w:rPr>
      </w:r>
    </w:p>
    <w:p w14:paraId="4AAC12AE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3. </w:t>
      </w:r>
      <w:r>
        <w:rPr>
          <w:rStyle w:val="10"/>
          <w:bCs w:val="0"/>
          <w:sz w:val="30"/>
          <w:szCs w:val="30"/>
        </w:rPr>
        <w:t>模块设计</w:t>
      </w:r>
    </w:p>
    <w:p w14:paraId="635EE5F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系统按功能划分为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个核心模块，各模块职责、输入输出和关联需求如下表所示。</w:t>
      </w:r>
    </w:p>
    <w:p w14:paraId="579C39B4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2C2BABE0" w14:textId="77777777" w:rsidR="00AD0622" w:rsidRDefault="00000000">
      <w:pPr>
        <w:spacing w:line="360" w:lineRule="auto"/>
        <w:jc w:val="center"/>
        <w:rPr>
          <w:rFonts w:ascii="Times New Roman" w:hAnsi="Times New Roman" w:cs="Times New Roman"/>
          <w:color w:val="FF0000"/>
          <w:szCs w:val="16"/>
        </w:rPr>
      </w:pPr>
      <w:r>
        <w:rPr>
          <w:rFonts w:ascii="Times New Roman" w:hAnsi="Times New Roman"/>
          <w:color w:val="000000"/>
        </w:rPr>
        <w:t>表</w:t>
      </w:r>
      <w:r>
        <w:rPr>
          <w:rFonts w:ascii="Times New Roman" w:hAnsi="Times New Roman"/>
          <w:color w:val="000000"/>
        </w:rPr>
        <w:t xml:space="preserve">2 </w:t>
      </w:r>
      <w:r>
        <w:rPr>
          <w:rFonts w:ascii="Times New Roman" w:hAnsi="Times New Roman"/>
          <w:color w:val="000000"/>
        </w:rPr>
        <w:t>模块设计表</w:t>
      </w:r>
    </w:p>
    <w:tbl>
      <w:tblPr>
        <w:tblStyle w:val="af0"/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1266"/>
        <w:gridCol w:w="2464"/>
        <w:gridCol w:w="1226"/>
        <w:gridCol w:w="1081"/>
        <w:gridCol w:w="1451"/>
      </w:tblGrid>
      <w:tr w:rsidR="00AD0622" w14:paraId="5C4F2A82" w14:textId="77777777">
        <w:trPr>
          <w:jc w:val="center"/>
        </w:trPr>
        <w:tc>
          <w:tcPr>
            <w:tcW w:w="50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C6E5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模块编号</w:t>
            </w:r>
          </w:p>
        </w:tc>
        <w:tc>
          <w:tcPr>
            <w:tcW w:w="778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781C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模块名称</w:t>
            </w:r>
          </w:p>
        </w:tc>
        <w:tc>
          <w:tcPr>
            <w:tcW w:w="150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E88E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主要职责</w:t>
            </w:r>
          </w:p>
        </w:tc>
        <w:tc>
          <w:tcPr>
            <w:tcW w:w="666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55C3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输入</w:t>
            </w:r>
          </w:p>
        </w:tc>
        <w:tc>
          <w:tcPr>
            <w:tcW w:w="666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20E6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输出</w:t>
            </w:r>
          </w:p>
        </w:tc>
        <w:tc>
          <w:tcPr>
            <w:tcW w:w="889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F8DB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关联需求</w:t>
            </w:r>
          </w:p>
        </w:tc>
      </w:tr>
      <w:tr w:rsidR="00AD0622" w14:paraId="304C2EE1" w14:textId="77777777">
        <w:trPr>
          <w:jc w:val="center"/>
        </w:trPr>
        <w:tc>
          <w:tcPr>
            <w:tcW w:w="854" w:type="dxa"/>
          </w:tcPr>
          <w:p w14:paraId="6CCFFEA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M-01</w:t>
            </w:r>
          </w:p>
        </w:tc>
        <w:tc>
          <w:tcPr>
            <w:tcW w:w="1330" w:type="dxa"/>
          </w:tcPr>
          <w:p w14:paraId="2371744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Web</w:t>
            </w:r>
            <w:r>
              <w:rPr>
                <w:rFonts w:ascii="Times New Roman" w:hAnsi="Times New Roman"/>
              </w:rPr>
              <w:t>应用主模块</w:t>
            </w:r>
          </w:p>
        </w:tc>
        <w:tc>
          <w:tcPr>
            <w:tcW w:w="2564" w:type="dxa"/>
          </w:tcPr>
          <w:p w14:paraId="7DE80A1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Flask</w:t>
            </w:r>
            <w:r>
              <w:rPr>
                <w:rFonts w:ascii="Times New Roman" w:hAnsi="Times New Roman"/>
              </w:rPr>
              <w:t>应用初始化、路由定义、</w:t>
            </w:r>
            <w:r>
              <w:rPr>
                <w:rFonts w:ascii="Times New Roman" w:hAnsi="Times New Roman"/>
              </w:rPr>
              <w:t>API</w:t>
            </w:r>
            <w:r>
              <w:rPr>
                <w:rFonts w:ascii="Times New Roman" w:hAnsi="Times New Roman"/>
              </w:rPr>
              <w:t>接口、</w:t>
            </w:r>
            <w:r>
              <w:rPr>
                <w:rFonts w:ascii="Times New Roman" w:hAnsi="Times New Roman"/>
              </w:rPr>
              <w:t>WebSocket</w:t>
            </w:r>
            <w:r>
              <w:rPr>
                <w:rFonts w:ascii="Times New Roman" w:hAnsi="Times New Roman"/>
              </w:rPr>
              <w:t>事件处理</w:t>
            </w:r>
          </w:p>
        </w:tc>
        <w:tc>
          <w:tcPr>
            <w:tcW w:w="1138" w:type="dxa"/>
          </w:tcPr>
          <w:p w14:paraId="525A28D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HTTP</w:t>
            </w:r>
            <w:r>
              <w:rPr>
                <w:rFonts w:ascii="Times New Roman" w:hAnsi="Times New Roman"/>
              </w:rPr>
              <w:t>请求</w:t>
            </w:r>
            <w:r>
              <w:rPr>
                <w:rFonts w:ascii="Times New Roman" w:hAnsi="Times New Roman"/>
              </w:rPr>
              <w:t>/WebSocket</w:t>
            </w:r>
            <w:r>
              <w:rPr>
                <w:rFonts w:ascii="Times New Roman" w:hAnsi="Times New Roman"/>
              </w:rPr>
              <w:t>事件</w:t>
            </w:r>
          </w:p>
        </w:tc>
        <w:tc>
          <w:tcPr>
            <w:tcW w:w="1138" w:type="dxa"/>
          </w:tcPr>
          <w:p w14:paraId="1F13168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HTML</w:t>
            </w:r>
            <w:r>
              <w:rPr>
                <w:rFonts w:ascii="Times New Roman" w:hAnsi="Times New Roman"/>
              </w:rPr>
              <w:t>页面</w:t>
            </w:r>
            <w:r>
              <w:rPr>
                <w:rFonts w:ascii="Times New Roman" w:hAnsi="Times New Roman"/>
              </w:rPr>
              <w:t>/JSON</w:t>
            </w:r>
            <w:r>
              <w:rPr>
                <w:rFonts w:ascii="Times New Roman" w:hAnsi="Times New Roman"/>
              </w:rPr>
              <w:t>数据</w:t>
            </w:r>
          </w:p>
        </w:tc>
        <w:tc>
          <w:tcPr>
            <w:tcW w:w="1519" w:type="dxa"/>
          </w:tcPr>
          <w:p w14:paraId="63EEBE9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FR-001~FR-008</w:t>
            </w:r>
          </w:p>
        </w:tc>
      </w:tr>
      <w:tr w:rsidR="00AD0622" w14:paraId="2FEDC173" w14:textId="77777777">
        <w:trPr>
          <w:jc w:val="center"/>
        </w:trPr>
        <w:tc>
          <w:tcPr>
            <w:tcW w:w="854" w:type="dxa"/>
          </w:tcPr>
          <w:p w14:paraId="43E8583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M-02</w:t>
            </w:r>
          </w:p>
        </w:tc>
        <w:tc>
          <w:tcPr>
            <w:tcW w:w="1330" w:type="dxa"/>
          </w:tcPr>
          <w:p w14:paraId="1C64A8B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暴力破解检测引擎</w:t>
            </w:r>
          </w:p>
        </w:tc>
        <w:tc>
          <w:tcPr>
            <w:tcW w:w="2564" w:type="dxa"/>
          </w:tcPr>
          <w:p w14:paraId="21FABD7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执行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条检测规则，匹配攻击模式，生成告警并自动封禁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1138" w:type="dxa"/>
          </w:tcPr>
          <w:p w14:paraId="7C043C6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登录日志数据</w:t>
            </w:r>
          </w:p>
        </w:tc>
        <w:tc>
          <w:tcPr>
            <w:tcW w:w="1138" w:type="dxa"/>
          </w:tcPr>
          <w:p w14:paraId="7FDD1023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告警记录、黑名单记录</w:t>
            </w:r>
          </w:p>
        </w:tc>
        <w:tc>
          <w:tcPr>
            <w:tcW w:w="1519" w:type="dxa"/>
          </w:tcPr>
          <w:p w14:paraId="168CE85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FR-002</w:t>
            </w:r>
          </w:p>
        </w:tc>
      </w:tr>
      <w:tr w:rsidR="00AD0622" w14:paraId="2D556231" w14:textId="77777777">
        <w:trPr>
          <w:jc w:val="center"/>
        </w:trPr>
        <w:tc>
          <w:tcPr>
            <w:tcW w:w="854" w:type="dxa"/>
          </w:tcPr>
          <w:p w14:paraId="08004D6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M-03</w:t>
            </w:r>
          </w:p>
        </w:tc>
        <w:tc>
          <w:tcPr>
            <w:tcW w:w="1330" w:type="dxa"/>
          </w:tcPr>
          <w:p w14:paraId="71DC81D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DDoS</w:t>
            </w:r>
            <w:r>
              <w:rPr>
                <w:rFonts w:ascii="Times New Roman" w:hAnsi="Times New Roman"/>
              </w:rPr>
              <w:t>攻击模拟器</w:t>
            </w:r>
          </w:p>
        </w:tc>
        <w:tc>
          <w:tcPr>
            <w:tcW w:w="2564" w:type="dxa"/>
          </w:tcPr>
          <w:p w14:paraId="29D4C21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内存状态机模拟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种</w:t>
            </w:r>
            <w:r>
              <w:rPr>
                <w:rFonts w:ascii="Times New Roman" w:hAnsi="Times New Roman"/>
              </w:rPr>
              <w:t>DDoS</w:t>
            </w:r>
            <w:r>
              <w:rPr>
                <w:rFonts w:ascii="Times New Roman" w:hAnsi="Times New Roman"/>
              </w:rPr>
              <w:t>攻击，生成流量和攻击事件数据</w:t>
            </w:r>
          </w:p>
        </w:tc>
        <w:tc>
          <w:tcPr>
            <w:tcW w:w="1138" w:type="dxa"/>
          </w:tcPr>
          <w:p w14:paraId="09DE158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时间</w:t>
            </w:r>
            <w:r>
              <w:rPr>
                <w:rFonts w:ascii="Times New Roman" w:hAnsi="Times New Roman"/>
              </w:rPr>
              <w:t>tick</w:t>
            </w:r>
            <w:r>
              <w:rPr>
                <w:rFonts w:ascii="Times New Roman" w:hAnsi="Times New Roman"/>
              </w:rPr>
              <w:t>触发</w:t>
            </w:r>
          </w:p>
        </w:tc>
        <w:tc>
          <w:tcPr>
            <w:tcW w:w="1138" w:type="dxa"/>
          </w:tcPr>
          <w:p w14:paraId="688E1A5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攻击状态快照</w:t>
            </w:r>
          </w:p>
        </w:tc>
        <w:tc>
          <w:tcPr>
            <w:tcW w:w="1519" w:type="dxa"/>
          </w:tcPr>
          <w:p w14:paraId="4AD15EE3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FR-005</w:t>
            </w:r>
          </w:p>
        </w:tc>
      </w:tr>
      <w:tr w:rsidR="00AD0622" w14:paraId="5288CC2C" w14:textId="77777777">
        <w:trPr>
          <w:jc w:val="center"/>
        </w:trPr>
        <w:tc>
          <w:tcPr>
            <w:tcW w:w="854" w:type="dxa"/>
          </w:tcPr>
          <w:p w14:paraId="66F3BF9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M-04</w:t>
            </w:r>
          </w:p>
        </w:tc>
        <w:tc>
          <w:tcPr>
            <w:tcW w:w="1330" w:type="dxa"/>
          </w:tcPr>
          <w:p w14:paraId="757DD00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数据库操作模块</w:t>
            </w:r>
          </w:p>
        </w:tc>
        <w:tc>
          <w:tcPr>
            <w:tcW w:w="2564" w:type="dxa"/>
          </w:tcPr>
          <w:p w14:paraId="0750C51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封装</w:t>
            </w:r>
            <w:r>
              <w:rPr>
                <w:rFonts w:ascii="Times New Roman" w:hAnsi="Times New Roman"/>
              </w:rPr>
              <w:t>SQLite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/>
              </w:rPr>
              <w:t>CRUD</w:t>
            </w:r>
            <w:r>
              <w:rPr>
                <w:rFonts w:ascii="Times New Roman" w:hAnsi="Times New Roman"/>
              </w:rPr>
              <w:t>操作，提供统一数据库访问层</w:t>
            </w:r>
          </w:p>
        </w:tc>
        <w:tc>
          <w:tcPr>
            <w:tcW w:w="1138" w:type="dxa"/>
          </w:tcPr>
          <w:p w14:paraId="4D0BDE9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SQL</w:t>
            </w:r>
            <w:r>
              <w:rPr>
                <w:rFonts w:ascii="Times New Roman" w:hAnsi="Times New Roman"/>
              </w:rPr>
              <w:t>参数</w:t>
            </w:r>
          </w:p>
        </w:tc>
        <w:tc>
          <w:tcPr>
            <w:tcW w:w="1138" w:type="dxa"/>
          </w:tcPr>
          <w:p w14:paraId="5D26BD3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查询结果集</w:t>
            </w:r>
          </w:p>
        </w:tc>
        <w:tc>
          <w:tcPr>
            <w:tcW w:w="1519" w:type="dxa"/>
          </w:tcPr>
          <w:p w14:paraId="629A995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FR-001~FR-004</w:t>
            </w:r>
          </w:p>
        </w:tc>
      </w:tr>
      <w:tr w:rsidR="00AD0622" w14:paraId="46348C7C" w14:textId="77777777">
        <w:trPr>
          <w:jc w:val="center"/>
        </w:trPr>
        <w:tc>
          <w:tcPr>
            <w:tcW w:w="854" w:type="dxa"/>
          </w:tcPr>
          <w:p w14:paraId="2CA2D54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M-05</w:t>
            </w:r>
          </w:p>
        </w:tc>
        <w:tc>
          <w:tcPr>
            <w:tcW w:w="1330" w:type="dxa"/>
          </w:tcPr>
          <w:p w14:paraId="399D6D7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日志生成模块</w:t>
            </w:r>
          </w:p>
        </w:tc>
        <w:tc>
          <w:tcPr>
            <w:tcW w:w="2564" w:type="dxa"/>
          </w:tcPr>
          <w:p w14:paraId="005003B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生成模拟登录日志（</w:t>
            </w:r>
            <w:r>
              <w:rPr>
                <w:rFonts w:ascii="Times New Roman" w:hAnsi="Times New Roman"/>
              </w:rPr>
              <w:t>800</w:t>
            </w:r>
            <w:r>
              <w:rPr>
                <w:rFonts w:ascii="Times New Roman" w:hAnsi="Times New Roman"/>
              </w:rPr>
              <w:t>正常</w:t>
            </w:r>
            <w:r>
              <w:rPr>
                <w:rFonts w:ascii="Times New Roman" w:hAnsi="Times New Roman"/>
              </w:rPr>
              <w:t>+200</w:t>
            </w:r>
            <w:r>
              <w:rPr>
                <w:rFonts w:ascii="Times New Roman" w:hAnsi="Times New Roman"/>
              </w:rPr>
              <w:t>攻击）用于演示</w:t>
            </w:r>
          </w:p>
        </w:tc>
        <w:tc>
          <w:tcPr>
            <w:tcW w:w="1138" w:type="dxa"/>
          </w:tcPr>
          <w:p w14:paraId="435D873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生成数量</w:t>
            </w:r>
          </w:p>
        </w:tc>
        <w:tc>
          <w:tcPr>
            <w:tcW w:w="1138" w:type="dxa"/>
          </w:tcPr>
          <w:p w14:paraId="6A7E7E95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登录日志记录</w:t>
            </w:r>
          </w:p>
        </w:tc>
        <w:tc>
          <w:tcPr>
            <w:tcW w:w="1519" w:type="dxa"/>
          </w:tcPr>
          <w:p w14:paraId="072068D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FR-001</w:t>
            </w:r>
          </w:p>
        </w:tc>
      </w:tr>
      <w:tr w:rsidR="00AD0622" w14:paraId="6BDC232E" w14:textId="77777777">
        <w:trPr>
          <w:jc w:val="center"/>
        </w:trPr>
        <w:tc>
          <w:tcPr>
            <w:tcW w:w="854" w:type="dxa"/>
          </w:tcPr>
          <w:p w14:paraId="4303E14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M-06</w:t>
            </w:r>
          </w:p>
        </w:tc>
        <w:tc>
          <w:tcPr>
            <w:tcW w:w="1330" w:type="dxa"/>
          </w:tcPr>
          <w:p w14:paraId="31B0741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配置管理模块</w:t>
            </w:r>
          </w:p>
        </w:tc>
        <w:tc>
          <w:tcPr>
            <w:tcW w:w="2564" w:type="dxa"/>
          </w:tcPr>
          <w:p w14:paraId="0FE2132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集中管理数据库路径、检测规则阈值、攻击类型定义等配置</w:t>
            </w:r>
          </w:p>
        </w:tc>
        <w:tc>
          <w:tcPr>
            <w:tcW w:w="1138" w:type="dxa"/>
          </w:tcPr>
          <w:p w14:paraId="2DC5F59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无</w:t>
            </w:r>
          </w:p>
        </w:tc>
        <w:tc>
          <w:tcPr>
            <w:tcW w:w="1138" w:type="dxa"/>
          </w:tcPr>
          <w:p w14:paraId="51C3280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配置参数</w:t>
            </w:r>
          </w:p>
        </w:tc>
        <w:tc>
          <w:tcPr>
            <w:tcW w:w="1519" w:type="dxa"/>
          </w:tcPr>
          <w:p w14:paraId="045CA6C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FR-002,FR-005</w:t>
            </w:r>
          </w:p>
        </w:tc>
      </w:tr>
      <w:tr>
        <w:tc>
          <w:tcPr>
            <w:tcW w:type="dxa" w:w="805"/>
          </w:tcPr>
          <w:p>
            <w:r>
              <w:t>M-07</w:t>
            </w:r>
          </w:p>
        </w:tc>
        <w:tc>
          <w:tcPr>
            <w:tcW w:type="dxa" w:w="1266"/>
          </w:tcPr>
          <w:p>
            <w:r>
              <w:t>认证与权限模块 (utils/auth.py)</w:t>
            </w:r>
          </w:p>
        </w:tc>
        <w:tc>
          <w:tcPr>
            <w:tcW w:type="dxa" w:w="2464"/>
          </w:tcPr>
          <w:p>
            <w:r>
              <w:t>用户CRUD、PBKDF2-SHA256密码哈希、会话与CSRF令牌签发校验、两级角色权限装饰器</w:t>
            </w:r>
          </w:p>
        </w:tc>
        <w:tc>
          <w:tcPr>
            <w:tcW w:type="dxa" w:w="1226"/>
          </w:tcPr>
          <w:p>
            <w:r>
              <w:t>用户凭据、会话</w:t>
            </w:r>
          </w:p>
        </w:tc>
        <w:tc>
          <w:tcPr>
            <w:tcW w:type="dxa" w:w="1081"/>
          </w:tcPr>
          <w:p>
            <w:r>
              <w:t>鉴权结果与用户信息</w:t>
            </w:r>
          </w:p>
        </w:tc>
        <w:tc>
          <w:tcPr>
            <w:tcW w:type="dxa" w:w="1451"/>
          </w:tcPr>
          <w:p>
            <w:r>
              <w:t>FR-009,FR-010</w:t>
            </w:r>
          </w:p>
        </w:tc>
      </w:tr>
      <w:tr>
        <w:tc>
          <w:tcPr>
            <w:tcW w:type="dxa" w:w="805"/>
          </w:tcPr>
          <w:p>
            <w:r>
              <w:t>M-08</w:t>
            </w:r>
          </w:p>
        </w:tc>
        <w:tc>
          <w:tcPr>
            <w:tcW w:type="dxa" w:w="1266"/>
          </w:tcPr>
          <w:p>
            <w:r>
              <w:t>认证路由模块 (utils/auth_routes.py)</w:t>
            </w:r>
          </w:p>
        </w:tc>
        <w:tc>
          <w:tcPr>
            <w:tcW w:type="dxa" w:w="2464"/>
          </w:tcPr>
          <w:p>
            <w:r>
              <w:t>登录、注册、登出、用户管理等9个路由；注册通路强制创建为普通用户，杜绝自提权</w:t>
            </w:r>
          </w:p>
        </w:tc>
        <w:tc>
          <w:tcPr>
            <w:tcW w:type="dxa" w:w="1226"/>
          </w:tcPr>
          <w:p>
            <w:r>
              <w:t>HTTP请求</w:t>
            </w:r>
          </w:p>
        </w:tc>
        <w:tc>
          <w:tcPr>
            <w:tcW w:type="dxa" w:w="1081"/>
          </w:tcPr>
          <w:p>
            <w:r>
              <w:t>JSON响应/页面跳转</w:t>
            </w:r>
          </w:p>
        </w:tc>
        <w:tc>
          <w:tcPr>
            <w:tcW w:type="dxa" w:w="1451"/>
          </w:tcPr>
          <w:p>
            <w:r>
              <w:t>FR-009,FR-010</w:t>
            </w:r>
          </w:p>
        </w:tc>
      </w:tr>
      <w:tr>
        <w:tc>
          <w:tcPr>
            <w:tcW w:type="dxa" w:w="805"/>
          </w:tcPr>
          <w:p>
            <w:r>
              <w:t>M-09</w:t>
            </w:r>
          </w:p>
        </w:tc>
        <w:tc>
          <w:tcPr>
            <w:tcW w:type="dxa" w:w="1266"/>
          </w:tcPr>
          <w:p>
            <w:r>
              <w:t>主机资源采集模块 (utils/host_metrics.py)</w:t>
            </w:r>
          </w:p>
        </w:tc>
        <w:tc>
          <w:tcPr>
            <w:tcW w:type="dxa" w:w="2464"/>
          </w:tcPr>
          <w:p>
            <w:r>
              <w:t>psutil真实采样（CPU/内存/磁盘IO/网卡吞吐/TCP连接）与请求耗时统计，中位数平滑</w:t>
            </w:r>
          </w:p>
        </w:tc>
        <w:tc>
          <w:tcPr>
            <w:tcW w:type="dxa" w:w="1226"/>
          </w:tcPr>
          <w:p>
            <w:r>
              <w:t>系统计数器</w:t>
            </w:r>
          </w:p>
        </w:tc>
        <w:tc>
          <w:tcPr>
            <w:tcW w:type="dxa" w:w="1081"/>
          </w:tcPr>
          <w:p>
            <w:r>
              <w:t>主机指标快照</w:t>
            </w:r>
          </w:p>
        </w:tc>
        <w:tc>
          <w:tcPr>
            <w:tcW w:type="dxa" w:w="1451"/>
          </w:tcPr>
          <w:p>
            <w:r>
              <w:t>FR-014</w:t>
            </w:r>
          </w:p>
        </w:tc>
      </w:tr>
      <w:tr>
        <w:tc>
          <w:tcPr>
            <w:tcW w:type="dxa" w:w="805"/>
          </w:tcPr>
          <w:p>
            <w:r>
              <w:t>M-10</w:t>
            </w:r>
          </w:p>
        </w:tc>
        <w:tc>
          <w:tcPr>
            <w:tcW w:type="dxa" w:w="1266"/>
          </w:tcPr>
          <w:p>
            <w:r>
              <w:t>告警通知引擎 (utils/notifier.py)</w:t>
            </w:r>
          </w:p>
        </w:tc>
        <w:tc>
          <w:tcPr>
            <w:tcW w:type="dxa" w:w="2464"/>
          </w:tcPr>
          <w:p>
            <w:r>
              <w:t>规则引擎（等级阈值、静默时段、同源去重、渠道限流）＋聚合缓冲＋后台异步投递＋全量留痕</w:t>
            </w:r>
          </w:p>
        </w:tc>
        <w:tc>
          <w:tcPr>
            <w:tcW w:type="dxa" w:w="1226"/>
          </w:tcPr>
          <w:p>
            <w:r>
              <w:t>告警记录</w:t>
            </w:r>
          </w:p>
        </w:tc>
        <w:tc>
          <w:tcPr>
            <w:tcW w:type="dxa" w:w="1081"/>
          </w:tcPr>
          <w:p>
            <w:r>
              <w:t>邮件与投递日志</w:t>
            </w:r>
          </w:p>
        </w:tc>
        <w:tc>
          <w:tcPr>
            <w:tcW w:type="dxa" w:w="1451"/>
          </w:tcPr>
          <w:p>
            <w:r>
              <w:t>FR-012,FR-013</w:t>
            </w:r>
          </w:p>
        </w:tc>
      </w:tr>
      <w:tr>
        <w:tc>
          <w:tcPr>
            <w:tcW w:type="dxa" w:w="805"/>
          </w:tcPr>
          <w:p>
            <w:r>
              <w:t>M-11</w:t>
            </w:r>
          </w:p>
        </w:tc>
        <w:tc>
          <w:tcPr>
            <w:tcW w:type="dxa" w:w="1266"/>
          </w:tcPr>
          <w:p>
            <w:r>
              <w:t>通知配置路由 (utils/notify_routes.py)</w:t>
            </w:r>
          </w:p>
        </w:tc>
        <w:tc>
          <w:tcPr>
            <w:tcW w:type="dxa" w:w="2464"/>
          </w:tcPr>
          <w:p>
            <w:r>
              <w:t>通知配置页与11个管理接口，全部仅管理员可访问；SMTP凭据掩码回显，密码永不返回前端</w:t>
            </w:r>
          </w:p>
        </w:tc>
        <w:tc>
          <w:tcPr>
            <w:tcW w:type="dxa" w:w="1226"/>
          </w:tcPr>
          <w:p>
            <w:r>
              <w:t>HTTP请求</w:t>
            </w:r>
          </w:p>
        </w:tc>
        <w:tc>
          <w:tcPr>
            <w:tcW w:type="dxa" w:w="1081"/>
          </w:tcPr>
          <w:p>
            <w:r>
              <w:t>JSON响应/页面</w:t>
            </w:r>
          </w:p>
        </w:tc>
        <w:tc>
          <w:tcPr>
            <w:tcW w:type="dxa" w:w="1451"/>
          </w:tcPr>
          <w:p>
            <w:r>
              <w:t>FR-012,FR-013</w:t>
            </w:r>
          </w:p>
        </w:tc>
      </w:tr>
      <w:tr>
        <w:tc>
          <w:tcPr>
            <w:tcW w:type="dxa" w:w="805"/>
          </w:tcPr>
          <w:p>
            <w:r>
              <w:t>M-12</w:t>
            </w:r>
          </w:p>
        </w:tc>
        <w:tc>
          <w:tcPr>
            <w:tcW w:type="dxa" w:w="1266"/>
          </w:tcPr>
          <w:p>
            <w:r>
              <w:t>演示控制台与浪潮控制 (app.py + ddos_simulator.py)</w:t>
            </w:r>
          </w:p>
        </w:tc>
        <w:tc>
          <w:tcPr>
            <w:tcW w:type="dxa" w:w="2464"/>
          </w:tcPr>
          <w:p>
            <w:r>
              <w:t>四阶段攻击浪潮状态机（平静/攀升/突袭/消退）与演示指令接口，支持手动引爆与状态重置</w:t>
            </w:r>
          </w:p>
        </w:tc>
        <w:tc>
          <w:tcPr>
            <w:tcW w:type="dxa" w:w="1226"/>
          </w:tcPr>
          <w:p>
            <w:r>
              <w:t>演示指令</w:t>
            </w:r>
          </w:p>
        </w:tc>
        <w:tc>
          <w:tcPr>
            <w:tcW w:type="dxa" w:w="1081"/>
          </w:tcPr>
          <w:p>
            <w:r>
              <w:t>操作结果与浪潮状态</w:t>
            </w:r>
          </w:p>
        </w:tc>
        <w:tc>
          <w:tcPr>
            <w:tcW w:type="dxa" w:w="1451"/>
          </w:tcPr>
          <w:p>
            <w:r>
              <w:t>FR-005,FR-015</w:t>
            </w:r>
          </w:p>
        </w:tc>
      </w:tr>
    </w:tbl>
    <w:p w14:paraId="7E2B7529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4. </w:t>
      </w:r>
      <w:r>
        <w:rPr>
          <w:rStyle w:val="10"/>
          <w:bCs w:val="0"/>
          <w:sz w:val="30"/>
          <w:szCs w:val="30"/>
        </w:rPr>
        <w:t>数据库或数据结构设计</w:t>
      </w:r>
    </w:p>
    <w:p w14:paraId="2DE80B39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4.1 </w:t>
      </w:r>
      <w:r>
        <w:rPr>
          <w:rFonts w:ascii="Times New Roman" w:eastAsia="黑体" w:hAnsi="Times New Roman"/>
          <w:sz w:val="24"/>
        </w:rPr>
        <w:t>数据库</w:t>
      </w:r>
      <w:r>
        <w:rPr>
          <w:rFonts w:ascii="Times New Roman" w:eastAsia="黑体" w:hAnsi="Times New Roman"/>
          <w:sz w:val="24"/>
        </w:rPr>
        <w:t>E-R</w:t>
      </w:r>
      <w:r>
        <w:rPr>
          <w:rFonts w:ascii="Times New Roman" w:eastAsia="黑体" w:hAnsi="Times New Roman"/>
          <w:sz w:val="24"/>
        </w:rPr>
        <w:t>设计</w:t>
      </w:r>
    </w:p>
    <w:p w14:paraId="2F66417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使用SQLite数据库，包含7张业务数据表：login_logs（登录日志）、alerts（告警记录）、ip_blacklist（IP黑名单）、users（用户与角色）、notify_config（通知配置）、notify_recipients（通知收件人）、notify_log（通知投递留痕）。其中 login_logs 增补 attempted_password 列用于字典攻击检测（规则4），该列仅保存程序生成的弱口令样本，不采集任何真实用户凭证。告警表通过ip_address和username字段与日志表关联，黑名单表通过ip_address与告警表关联。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17D28DAC" w14:textId="4E804D1A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760720" cy="4223878"/>
            <wp:docPr id="1491091856" name="Picture 149109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8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60113E" w14:textId="77777777" w:rsidR="00AD0622" w:rsidRDefault="00000000">
      <w:pPr>
        <w:spacing w:line="360" w:lineRule="auto"/>
        <w:ind w:firstLine="482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图</w:t>
      </w:r>
      <w:r>
        <w:rPr>
          <w:rFonts w:ascii="Times New Roman" w:hAnsi="Times New Roman" w:hint="eastAsia"/>
          <w:color w:val="000000"/>
        </w:rPr>
        <w:t xml:space="preserve">4 </w:t>
      </w:r>
      <w:r>
        <w:rPr>
          <w:rFonts w:ascii="Times New Roman" w:hAnsi="Times New Roman" w:hint="eastAsia"/>
          <w:color w:val="000000"/>
        </w:rPr>
        <w:t>数据库</w:t>
      </w:r>
      <w:r>
        <w:rPr>
          <w:rFonts w:ascii="Times New Roman" w:hAnsi="Times New Roman" w:hint="eastAsia"/>
          <w:color w:val="000000"/>
        </w:rPr>
        <w:t>E-R</w:t>
      </w:r>
      <w:r>
        <w:rPr>
          <w:rFonts w:ascii="Times New Roman" w:hAnsi="Times New Roman" w:hint="eastAsia"/>
          <w:color w:val="000000"/>
        </w:rPr>
        <w:t>图</w:t>
      </w:r>
    </w:p>
    <w:p w14:paraId="1F38890F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4.2 </w:t>
      </w:r>
      <w:r>
        <w:rPr>
          <w:rFonts w:ascii="Times New Roman" w:eastAsia="黑体" w:hAnsi="Times New Roman"/>
          <w:sz w:val="24"/>
        </w:rPr>
        <w:t>数据表结构设计</w:t>
      </w:r>
    </w:p>
    <w:p w14:paraId="1B423A2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login_logs</w:t>
      </w:r>
      <w:r>
        <w:rPr>
          <w:rFonts w:ascii="Times New Roman" w:hAnsi="Times New Roman"/>
          <w:sz w:val="24"/>
        </w:rPr>
        <w:t>登录日志表：</w:t>
      </w:r>
      <w:r>
        <w:rPr>
          <w:rFonts w:ascii="Times New Roman" w:hAnsi="Times New Roman"/>
          <w:sz w:val="24"/>
        </w:rPr>
        <w:t>id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INTEGER</w:t>
      </w:r>
      <w:r>
        <w:rPr>
          <w:rFonts w:ascii="Times New Roman" w:hAnsi="Times New Roman"/>
          <w:sz w:val="24"/>
        </w:rPr>
        <w:t>主键自增）、</w:t>
      </w:r>
      <w:r>
        <w:rPr>
          <w:rFonts w:ascii="Times New Roman" w:hAnsi="Times New Roman"/>
          <w:sz w:val="24"/>
        </w:rPr>
        <w:t>timestamp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非空，登录时间）、</w:t>
      </w:r>
      <w:r>
        <w:rPr>
          <w:rFonts w:ascii="Times New Roman" w:hAnsi="Times New Roman"/>
          <w:sz w:val="24"/>
        </w:rPr>
        <w:t>ip_address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非空，客户端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）、</w:t>
      </w:r>
      <w:r>
        <w:rPr>
          <w:rFonts w:ascii="Times New Roman" w:hAnsi="Times New Roman"/>
          <w:sz w:val="24"/>
        </w:rPr>
        <w:t>username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非空，用户名）、</w:t>
      </w:r>
      <w:r>
        <w:rPr>
          <w:rFonts w:ascii="Times New Roman" w:hAnsi="Times New Roman"/>
          <w:sz w:val="24"/>
        </w:rPr>
        <w:t>user_agent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，浏览器标识）、</w:t>
      </w:r>
      <w:r>
        <w:rPr>
          <w:rFonts w:ascii="Times New Roman" w:hAnsi="Times New Roman"/>
          <w:sz w:val="24"/>
        </w:rPr>
        <w:t>success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BOOLEAN</w:t>
      </w:r>
      <w:r>
        <w:rPr>
          <w:rFonts w:ascii="Times New Roman" w:hAnsi="Times New Roman"/>
          <w:sz w:val="24"/>
        </w:rPr>
        <w:t>非空，登录结果）、</w:t>
      </w:r>
      <w:r>
        <w:rPr>
          <w:rFonts w:ascii="Times New Roman" w:hAnsi="Times New Roman"/>
          <w:sz w:val="24"/>
        </w:rPr>
        <w:t>created_at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默认当前时间，记录创建时间）。</w:t>
      </w:r>
    </w:p>
    <w:p w14:paraId="52374B7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alerts</w:t>
      </w:r>
      <w:r>
        <w:rPr>
          <w:rFonts w:ascii="Times New Roman" w:hAnsi="Times New Roman"/>
          <w:sz w:val="24"/>
        </w:rPr>
        <w:t>告警记录表：</w:t>
      </w:r>
      <w:r>
        <w:rPr>
          <w:rFonts w:ascii="Times New Roman" w:hAnsi="Times New Roman"/>
          <w:sz w:val="24"/>
        </w:rPr>
        <w:t>id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INTEGER</w:t>
      </w:r>
      <w:r>
        <w:rPr>
          <w:rFonts w:ascii="Times New Roman" w:hAnsi="Times New Roman"/>
          <w:sz w:val="24"/>
        </w:rPr>
        <w:t>主键自增）、</w:t>
      </w:r>
      <w:r>
        <w:rPr>
          <w:rFonts w:ascii="Times New Roman" w:hAnsi="Times New Roman"/>
          <w:sz w:val="24"/>
        </w:rPr>
        <w:t>alert_time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非空，告警时间）、</w:t>
      </w:r>
      <w:r>
        <w:rPr>
          <w:rFonts w:ascii="Times New Roman" w:hAnsi="Times New Roman"/>
          <w:sz w:val="24"/>
        </w:rPr>
        <w:t>alert_type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非空，告警类型）、</w:t>
      </w:r>
      <w:r>
        <w:rPr>
          <w:rFonts w:ascii="Times New Roman" w:hAnsi="Times New Roman"/>
          <w:sz w:val="24"/>
        </w:rPr>
        <w:t>risk_level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非空，风险等级）、</w:t>
      </w:r>
      <w:r>
        <w:rPr>
          <w:rFonts w:ascii="Times New Roman" w:hAnsi="Times New Roman"/>
          <w:sz w:val="24"/>
        </w:rPr>
        <w:t>ip_address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，攻击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）、</w:t>
      </w:r>
      <w:r>
        <w:rPr>
          <w:rFonts w:ascii="Times New Roman" w:hAnsi="Times New Roman"/>
          <w:sz w:val="24"/>
        </w:rPr>
        <w:t>username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，目标用户名）、</w:t>
      </w:r>
      <w:r>
        <w:rPr>
          <w:rFonts w:ascii="Times New Roman" w:hAnsi="Times New Roman"/>
          <w:sz w:val="24"/>
        </w:rPr>
        <w:t>attempt_count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INTEGER</w:t>
      </w:r>
      <w:r>
        <w:rPr>
          <w:rFonts w:ascii="Times New Roman" w:hAnsi="Times New Roman"/>
          <w:sz w:val="24"/>
        </w:rPr>
        <w:t>，尝试次数）、</w:t>
      </w:r>
      <w:r>
        <w:rPr>
          <w:rFonts w:ascii="Times New Roman" w:hAnsi="Times New Roman"/>
          <w:sz w:val="24"/>
        </w:rPr>
        <w:t>description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，告警描述）、</w:t>
      </w:r>
      <w:r>
        <w:rPr>
          <w:rFonts w:ascii="Times New Roman" w:hAnsi="Times New Roman"/>
          <w:sz w:val="24"/>
        </w:rPr>
        <w:t>status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默认未处理，处理状态）、</w:t>
      </w:r>
      <w:r>
        <w:rPr>
          <w:rFonts w:ascii="Times New Roman" w:hAnsi="Times New Roman"/>
          <w:sz w:val="24"/>
        </w:rPr>
        <w:t>handler_note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，处理备注）、</w:t>
      </w:r>
      <w:r>
        <w:rPr>
          <w:rFonts w:ascii="Times New Roman" w:hAnsi="Times New Roman"/>
          <w:sz w:val="24"/>
        </w:rPr>
        <w:t>created_at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默认当前时间）。</w:t>
      </w:r>
    </w:p>
    <w:p w14:paraId="4D272C59" w14:textId="115D7C46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ip_blacklist IP</w:t>
      </w:r>
      <w:r>
        <w:rPr>
          <w:rFonts w:ascii="Times New Roman" w:hAnsi="Times New Roman"/>
          <w:sz w:val="24"/>
        </w:rPr>
        <w:t>黑名单表：</w:t>
      </w:r>
      <w:r>
        <w:rPr>
          <w:rFonts w:ascii="Times New Roman" w:hAnsi="Times New Roman"/>
          <w:sz w:val="24"/>
        </w:rPr>
        <w:t>id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INTEGER</w:t>
      </w:r>
      <w:r>
        <w:rPr>
          <w:rFonts w:ascii="Times New Roman" w:hAnsi="Times New Roman"/>
          <w:sz w:val="24"/>
        </w:rPr>
        <w:t>主键自增）、</w:t>
      </w:r>
      <w:r>
        <w:rPr>
          <w:rFonts w:ascii="Times New Roman" w:hAnsi="Times New Roman"/>
          <w:sz w:val="24"/>
        </w:rPr>
        <w:t>ip_address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</w:t>
      </w:r>
      <w:r>
        <w:rPr>
          <w:rFonts w:ascii="Times New Roman" w:hAnsi="Times New Roman"/>
          <w:sz w:val="24"/>
        </w:rPr>
        <w:t>UNIQUE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地址）、</w:t>
      </w:r>
      <w:r>
        <w:rPr>
          <w:rFonts w:ascii="Times New Roman" w:hAnsi="Times New Roman"/>
          <w:sz w:val="24"/>
        </w:rPr>
        <w:t>reason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z w:val="24"/>
        </w:rPr>
        <w:t>非空，封禁原因）、</w:t>
      </w:r>
      <w:r>
        <w:rPr>
          <w:rFonts w:ascii="Times New Roman" w:hAnsi="Times New Roman"/>
          <w:sz w:val="24"/>
        </w:rPr>
        <w:t>block_time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非空，封禁时间）、</w:t>
      </w:r>
      <w:r>
        <w:rPr>
          <w:rFonts w:ascii="Times New Roman" w:hAnsi="Times New Roman"/>
          <w:sz w:val="24"/>
        </w:rPr>
        <w:t>expire_time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，过期时间）、</w:t>
      </w:r>
      <w:r>
        <w:rPr>
          <w:rFonts w:ascii="Times New Roman" w:hAnsi="Times New Roman"/>
          <w:sz w:val="24"/>
        </w:rPr>
        <w:t>created_at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DATETIME</w:t>
      </w:r>
      <w:r>
        <w:rPr>
          <w:rFonts w:ascii="Times New Roman" w:hAnsi="Times New Roman"/>
          <w:sz w:val="24"/>
        </w:rPr>
        <w:t>默认当前时间）。</w:t>
      </w:r>
      <w:r>
        <w:rPr>
          <w:rFonts w:ascii="Times New Roman" w:hAnsi="Times New Roman"/>
          <w:sz w:val="24"/>
        </w:rPr>
        <w:t>ip_address</w:t>
      </w:r>
      <w:r>
        <w:rPr>
          <w:rFonts w:ascii="Times New Roman" w:hAnsi="Times New Roman"/>
          <w:sz w:val="24"/>
        </w:rPr>
        <w:t>字段设置</w:t>
      </w:r>
      <w:r>
        <w:rPr>
          <w:rFonts w:ascii="Times New Roman" w:hAnsi="Times New Roman"/>
          <w:sz w:val="24"/>
        </w:rPr>
        <w:t>UNIQUE</w:t>
      </w:r>
      <w:r>
        <w:rPr>
          <w:rFonts w:ascii="Times New Roman" w:hAnsi="Times New Roman"/>
          <w:sz w:val="24"/>
        </w:rPr>
        <w:t>约束，防止重复封禁。</w:t>
      </w:r>
      <w:r w:rsidR="0054545D">
        <w:rPr>
          <w:rFonts w:ascii="Times New Roman" w:hAnsi="Times New Roman" w:hint="eastAsia"/>
          <w:sz w:val="24"/>
        </w:rPr>
        <w:t>（表、三线表）</w:t>
      </w:r>
    </w:p>
    <w:p w14:paraId="0B3DBC95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5. </w:t>
      </w:r>
      <w:r>
        <w:rPr>
          <w:rStyle w:val="10"/>
          <w:bCs w:val="0"/>
          <w:sz w:val="30"/>
          <w:szCs w:val="30"/>
        </w:rPr>
        <w:t>接口设计</w:t>
      </w:r>
    </w:p>
    <w:p w14:paraId="5F9F7326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系统提供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余个</w:t>
      </w:r>
      <w:r>
        <w:rPr>
          <w:rFonts w:ascii="Times New Roman" w:hAnsi="Times New Roman"/>
          <w:sz w:val="24"/>
        </w:rPr>
        <w:t>RESTful API</w:t>
      </w:r>
      <w:r>
        <w:rPr>
          <w:rFonts w:ascii="Times New Roman" w:hAnsi="Times New Roman"/>
          <w:sz w:val="24"/>
        </w:rPr>
        <w:t>接口和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个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事件接口，主要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lastRenderedPageBreak/>
        <w:t>设计如下：</w:t>
      </w:r>
    </w:p>
    <w:p w14:paraId="7EACED31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5.1 </w:t>
      </w:r>
      <w:r>
        <w:rPr>
          <w:rFonts w:ascii="Times New Roman" w:eastAsia="黑体" w:hAnsi="Times New Roman"/>
          <w:sz w:val="24"/>
        </w:rPr>
        <w:t>页面路由接口</w:t>
      </w:r>
    </w:p>
    <w:p w14:paraId="1732ABF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GET /</w:t>
      </w:r>
      <w:r>
        <w:rPr>
          <w:rFonts w:ascii="Times New Roman" w:hAnsi="Times New Roman"/>
          <w:sz w:val="24"/>
        </w:rPr>
        <w:t>：首页态势大屏页面。</w:t>
      </w:r>
      <w:r>
        <w:rPr>
          <w:rFonts w:ascii="Times New Roman" w:hAnsi="Times New Roman"/>
          <w:sz w:val="24"/>
        </w:rPr>
        <w:t>GET /logs</w:t>
      </w:r>
      <w:r>
        <w:rPr>
          <w:rFonts w:ascii="Times New Roman" w:hAnsi="Times New Roman"/>
          <w:sz w:val="24"/>
        </w:rPr>
        <w:t>：登录日志页面。</w:t>
      </w:r>
      <w:r>
        <w:rPr>
          <w:rFonts w:ascii="Times New Roman" w:hAnsi="Times New Roman"/>
          <w:sz w:val="24"/>
        </w:rPr>
        <w:t>GET /alerts</w:t>
      </w:r>
      <w:r>
        <w:rPr>
          <w:rFonts w:ascii="Times New Roman" w:hAnsi="Times New Roman"/>
          <w:sz w:val="24"/>
        </w:rPr>
        <w:t>：告警管理页面。</w:t>
      </w:r>
      <w:r>
        <w:rPr>
          <w:rFonts w:ascii="Times New Roman" w:hAnsi="Times New Roman"/>
          <w:sz w:val="24"/>
        </w:rPr>
        <w:t>GET /blacklist</w:t>
      </w:r>
      <w:r>
        <w:rPr>
          <w:rFonts w:ascii="Times New Roman" w:hAnsi="Times New Roman"/>
          <w:sz w:val="24"/>
        </w:rPr>
        <w:t>：黑名单管理页面。</w:t>
      </w:r>
      <w:r>
        <w:rPr>
          <w:rFonts w:ascii="Times New Roman" w:hAnsi="Times New Roman"/>
          <w:sz w:val="24"/>
        </w:rPr>
        <w:t>GET /heatmap</w:t>
      </w:r>
      <w:r>
        <w:rPr>
          <w:rFonts w:ascii="Times New Roman" w:hAnsi="Times New Roman"/>
          <w:sz w:val="24"/>
        </w:rPr>
        <w:t>：攻击热力图页面。</w:t>
      </w:r>
      <w:r>
        <w:rPr>
          <w:rFonts w:ascii="Times New Roman" w:hAnsi="Times New Roman"/>
          <w:sz w:val="24"/>
        </w:rPr>
        <w:t>GET /attack-chain</w:t>
      </w:r>
      <w:r>
        <w:rPr>
          <w:rFonts w:ascii="Times New Roman" w:hAnsi="Times New Roman"/>
          <w:sz w:val="24"/>
        </w:rPr>
        <w:t>：攻击链分析页面。</w:t>
      </w:r>
    </w:p>
    <w:p w14:paraId="2A07F76E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5.2 </w:t>
      </w:r>
      <w:r>
        <w:rPr>
          <w:rFonts w:ascii="Times New Roman" w:eastAsia="黑体" w:hAnsi="Times New Roman"/>
          <w:sz w:val="24"/>
        </w:rPr>
        <w:t>暴力破解模块</w:t>
      </w:r>
      <w:r>
        <w:rPr>
          <w:rFonts w:ascii="Times New Roman" w:eastAsia="黑体" w:hAnsi="Times New Roman"/>
          <w:sz w:val="24"/>
        </w:rPr>
        <w:t>API</w:t>
      </w:r>
    </w:p>
    <w:p w14:paraId="6561B15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GET /api/logs</w:t>
      </w:r>
      <w:r>
        <w:rPr>
          <w:rFonts w:ascii="Times New Roman" w:hAnsi="Times New Roman"/>
          <w:sz w:val="24"/>
        </w:rPr>
        <w:t>：获取全部登录日志，返回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z w:val="24"/>
        </w:rPr>
        <w:t>列表。</w:t>
      </w:r>
      <w:r>
        <w:rPr>
          <w:rFonts w:ascii="Times New Roman" w:hAnsi="Times New Roman"/>
          <w:sz w:val="24"/>
        </w:rPr>
        <w:t>GET /api/logs/filter?ip=&amp;username=&amp;success=</w:t>
      </w:r>
      <w:r>
        <w:rPr>
          <w:rFonts w:ascii="Times New Roman" w:hAnsi="Times New Roman"/>
          <w:sz w:val="24"/>
        </w:rPr>
        <w:t>：按条件筛选日志。</w:t>
      </w:r>
      <w:r>
        <w:rPr>
          <w:rFonts w:ascii="Times New Roman" w:hAnsi="Times New Roman"/>
          <w:sz w:val="24"/>
        </w:rPr>
        <w:t>GET /api/generate_logs</w:t>
      </w:r>
      <w:r>
        <w:rPr>
          <w:rFonts w:ascii="Times New Roman" w:hAnsi="Times New Roman"/>
          <w:sz w:val="24"/>
        </w:rPr>
        <w:t>：生成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条模拟日志。</w:t>
      </w:r>
      <w:r>
        <w:rPr>
          <w:rFonts w:ascii="Times New Roman" w:hAnsi="Times New Roman"/>
          <w:sz w:val="24"/>
        </w:rPr>
        <w:t>GET /api/run_detection</w:t>
      </w:r>
      <w:r>
        <w:rPr>
          <w:rFonts w:ascii="Times New Roman" w:hAnsi="Times New Roman"/>
          <w:sz w:val="24"/>
        </w:rPr>
        <w:t>：手动触发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条检测规则。</w:t>
      </w:r>
      <w:r>
        <w:rPr>
          <w:rFonts w:ascii="Times New Roman" w:hAnsi="Times New Roman"/>
          <w:sz w:val="24"/>
        </w:rPr>
        <w:t>GET /api/alerts</w:t>
      </w:r>
      <w:r>
        <w:rPr>
          <w:rFonts w:ascii="Times New Roman" w:hAnsi="Times New Roman"/>
          <w:sz w:val="24"/>
        </w:rPr>
        <w:t>：获取全部告警记录。</w:t>
      </w:r>
      <w:r>
        <w:rPr>
          <w:rFonts w:ascii="Times New Roman" w:hAnsi="Times New Roman"/>
          <w:sz w:val="24"/>
        </w:rPr>
        <w:t>POST /api/alerts/update/&lt;id&gt;</w:t>
      </w:r>
      <w:r>
        <w:rPr>
          <w:rFonts w:ascii="Times New Roman" w:hAnsi="Times New Roman"/>
          <w:sz w:val="24"/>
        </w:rPr>
        <w:t>：更新告警状态，请求体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z w:val="24"/>
        </w:rPr>
        <w:t>含</w:t>
      </w:r>
      <w:r>
        <w:rPr>
          <w:rFonts w:ascii="Times New Roman" w:hAnsi="Times New Roman"/>
          <w:sz w:val="24"/>
        </w:rPr>
        <w:t>status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note</w:t>
      </w:r>
      <w:r>
        <w:rPr>
          <w:rFonts w:ascii="Times New Roman" w:hAnsi="Times New Roman"/>
          <w:sz w:val="24"/>
        </w:rPr>
        <w:t>字段。</w:t>
      </w:r>
      <w:r>
        <w:rPr>
          <w:rFonts w:ascii="Times New Roman" w:hAnsi="Times New Roman"/>
          <w:sz w:val="24"/>
        </w:rPr>
        <w:t>GET /api/alerts/export</w:t>
      </w:r>
      <w:r>
        <w:rPr>
          <w:rFonts w:ascii="Times New Roman" w:hAnsi="Times New Roman"/>
          <w:sz w:val="24"/>
        </w:rPr>
        <w:t>：导出告警为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文件，返回二进制流。</w:t>
      </w:r>
      <w:r>
        <w:rPr>
          <w:rFonts w:ascii="Times New Roman" w:hAnsi="Times New Roman"/>
          <w:sz w:val="24"/>
        </w:rPr>
        <w:t>GET /api/logs/export</w:t>
      </w:r>
      <w:r>
        <w:rPr>
          <w:rFonts w:ascii="Times New Roman" w:hAnsi="Times New Roman"/>
          <w:sz w:val="24"/>
        </w:rPr>
        <w:t>：导出日志为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文件。</w:t>
      </w:r>
      <w:r>
        <w:rPr>
          <w:rFonts w:ascii="Times New Roman" w:hAnsi="Times New Roman"/>
          <w:sz w:val="24"/>
        </w:rPr>
        <w:t>GET /api/blacklist</w:t>
      </w:r>
      <w:r>
        <w:rPr>
          <w:rFonts w:ascii="Times New Roman" w:hAnsi="Times New Roman"/>
          <w:sz w:val="24"/>
        </w:rPr>
        <w:t>：获取黑名单列表。</w:t>
      </w:r>
      <w:r>
        <w:rPr>
          <w:rFonts w:ascii="Times New Roman" w:hAnsi="Times New Roman"/>
          <w:sz w:val="24"/>
        </w:rPr>
        <w:t>POST /api/blacklist/add</w:t>
      </w:r>
      <w:r>
        <w:rPr>
          <w:rFonts w:ascii="Times New Roman" w:hAnsi="Times New Roman"/>
          <w:sz w:val="24"/>
        </w:rPr>
        <w:t>：添加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到黑名单，请求体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z w:val="24"/>
        </w:rPr>
        <w:t>含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reason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hours</w:t>
      </w:r>
      <w:r>
        <w:rPr>
          <w:rFonts w:ascii="Times New Roman" w:hAnsi="Times New Roman"/>
          <w:sz w:val="24"/>
        </w:rPr>
        <w:t>字段。</w:t>
      </w:r>
      <w:r>
        <w:rPr>
          <w:rFonts w:ascii="Times New Roman" w:hAnsi="Times New Roman"/>
          <w:sz w:val="24"/>
        </w:rPr>
        <w:t>POST /api/blacklist/remove/&lt;id&gt;</w:t>
      </w:r>
      <w:r>
        <w:rPr>
          <w:rFonts w:ascii="Times New Roman" w:hAnsi="Times New Roman"/>
          <w:sz w:val="24"/>
        </w:rPr>
        <w:t>：从黑名单移除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。</w:t>
      </w:r>
      <w:r>
        <w:rPr>
          <w:rFonts w:ascii="Times New Roman" w:hAnsi="Times New Roman"/>
          <w:sz w:val="24"/>
        </w:rPr>
        <w:t>GET /api/stats</w:t>
      </w:r>
      <w:r>
        <w:rPr>
          <w:rFonts w:ascii="Times New Roman" w:hAnsi="Times New Roman"/>
          <w:sz w:val="24"/>
        </w:rPr>
        <w:t>：获取统计摘要数据。</w:t>
      </w:r>
    </w:p>
    <w:p w14:paraId="2C8F8B72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>5.3 DDoS</w:t>
      </w:r>
      <w:r>
        <w:rPr>
          <w:rFonts w:ascii="Times New Roman" w:eastAsia="黑体" w:hAnsi="Times New Roman"/>
          <w:sz w:val="24"/>
        </w:rPr>
        <w:t>监控模块</w:t>
      </w:r>
      <w:r>
        <w:rPr>
          <w:rFonts w:ascii="Times New Roman" w:eastAsia="黑体" w:hAnsi="Times New Roman"/>
          <w:sz w:val="24"/>
        </w:rPr>
        <w:t>API</w:t>
      </w:r>
    </w:p>
    <w:p w14:paraId="1C8B2674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GET /api/ddos/state</w:t>
      </w:r>
      <w:r>
        <w:rPr>
          <w:rFonts w:ascii="Times New Roman" w:hAnsi="Times New Roman"/>
          <w:sz w:val="24"/>
        </w:rPr>
        <w:t>：获取完整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监控状态。</w:t>
      </w:r>
      <w:r>
        <w:rPr>
          <w:rFonts w:ascii="Times New Roman" w:hAnsi="Times New Roman"/>
          <w:sz w:val="24"/>
        </w:rPr>
        <w:t>GET /api/ddos/stats</w:t>
      </w:r>
      <w:r>
        <w:rPr>
          <w:rFonts w:ascii="Times New Roman" w:hAnsi="Times New Roman"/>
          <w:sz w:val="24"/>
        </w:rPr>
        <w:t>：获取统计摘要。</w:t>
      </w:r>
      <w:r>
        <w:rPr>
          <w:rFonts w:ascii="Times New Roman" w:hAnsi="Times New Roman"/>
          <w:sz w:val="24"/>
        </w:rPr>
        <w:t>GET /api/ddos/traffic</w:t>
      </w:r>
      <w:r>
        <w:rPr>
          <w:rFonts w:ascii="Times New Roman" w:hAnsi="Times New Roman"/>
          <w:sz w:val="24"/>
        </w:rPr>
        <w:t>：获取实时流量数据（最近</w:t>
      </w:r>
      <w:r>
        <w:rPr>
          <w:rFonts w:ascii="Times New Roman" w:hAnsi="Times New Roman"/>
          <w:sz w:val="24"/>
        </w:rPr>
        <w:t>30</w:t>
      </w:r>
      <w:r>
        <w:rPr>
          <w:rFonts w:ascii="Times New Roman" w:hAnsi="Times New Roman"/>
          <w:sz w:val="24"/>
        </w:rPr>
        <w:t>个数据点）。</w:t>
      </w:r>
      <w:r>
        <w:rPr>
          <w:rFonts w:ascii="Times New Roman" w:hAnsi="Times New Roman"/>
          <w:sz w:val="24"/>
        </w:rPr>
        <w:t>GET /api/ddos/attacks</w:t>
      </w:r>
      <w:r>
        <w:rPr>
          <w:rFonts w:ascii="Times New Roman" w:hAnsi="Times New Roman"/>
          <w:sz w:val="24"/>
        </w:rPr>
        <w:t>：获取当前活跃攻击列表。</w:t>
      </w:r>
      <w:r>
        <w:rPr>
          <w:rFonts w:ascii="Times New Roman" w:hAnsi="Times New Roman"/>
          <w:sz w:val="24"/>
        </w:rPr>
        <w:t>GET /api/ddos/attack-chain</w:t>
      </w:r>
      <w:r>
        <w:rPr>
          <w:rFonts w:ascii="Times New Roman" w:hAnsi="Times New Roman"/>
          <w:sz w:val="24"/>
        </w:rPr>
        <w:t>：获取攻击链和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z w:val="24"/>
        </w:rPr>
        <w:t>攻击者数据。</w:t>
      </w:r>
      <w:r>
        <w:rPr>
          <w:rFonts w:ascii="Times New Roman" w:hAnsi="Times New Roman"/>
          <w:sz w:val="24"/>
        </w:rPr>
        <w:t>GET /api/ddos/geo</w:t>
      </w:r>
      <w:r>
        <w:rPr>
          <w:rFonts w:ascii="Times New Roman" w:hAnsi="Times New Roman"/>
          <w:sz w:val="24"/>
        </w:rPr>
        <w:t>：获取全球攻击地理数据。</w:t>
      </w:r>
      <w:r>
        <w:rPr>
          <w:rFonts w:ascii="Times New Roman" w:hAnsi="Times New Roman"/>
          <w:sz w:val="24"/>
        </w:rPr>
        <w:t>GET /api/ddos/timeline</w:t>
      </w:r>
      <w:r>
        <w:rPr>
          <w:rFonts w:ascii="Times New Roman" w:hAnsi="Times New Roman"/>
          <w:sz w:val="24"/>
        </w:rPr>
        <w:t>：获取攻击事件时间线。</w:t>
      </w:r>
      <w:r>
        <w:rPr>
          <w:rFonts w:ascii="Times New Roman" w:hAnsi="Times New Roman"/>
          <w:sz w:val="24"/>
        </w:rPr>
        <w:t>GET /api/ddos/reset</w:t>
      </w:r>
      <w:r>
        <w:rPr>
          <w:rFonts w:ascii="Times New Roman" w:hAnsi="Times New Roman"/>
          <w:sz w:val="24"/>
        </w:rPr>
        <w:t>：重置模拟状态。</w:t>
      </w:r>
    </w:p>
    <w:p w14:paraId="1681C2C3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>5.4 WebSocket</w:t>
      </w:r>
      <w:r>
        <w:rPr>
          <w:rFonts w:ascii="Times New Roman" w:eastAsia="黑体" w:hAnsi="Times New Roman"/>
          <w:sz w:val="24"/>
        </w:rPr>
        <w:t>事件接口</w:t>
      </w:r>
    </w:p>
    <w:p w14:paraId="3B136CDB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connect</w:t>
      </w:r>
      <w:r>
        <w:rPr>
          <w:rFonts w:ascii="Times New Roman" w:hAnsi="Times New Roman"/>
          <w:sz w:val="24"/>
        </w:rPr>
        <w:t>：客户端连接事件，服务端返回</w:t>
      </w:r>
      <w:r>
        <w:rPr>
          <w:rFonts w:ascii="Times New Roman" w:hAnsi="Times New Roman"/>
          <w:sz w:val="24"/>
        </w:rPr>
        <w:t>connected</w:t>
      </w:r>
      <w:r>
        <w:rPr>
          <w:rFonts w:ascii="Times New Roman" w:hAnsi="Times New Roman"/>
          <w:sz w:val="24"/>
        </w:rPr>
        <w:t>确认。</w:t>
      </w:r>
      <w:r>
        <w:rPr>
          <w:rFonts w:ascii="Times New Roman" w:hAnsi="Times New Roman"/>
          <w:sz w:val="24"/>
        </w:rPr>
        <w:t>request_full_state</w:t>
      </w:r>
      <w:r>
        <w:rPr>
          <w:rFonts w:ascii="Times New Roman" w:hAnsi="Times New Roman"/>
          <w:sz w:val="24"/>
        </w:rPr>
        <w:t>：客户端请求全量状态，服务端返回</w:t>
      </w:r>
      <w:r>
        <w:rPr>
          <w:rFonts w:ascii="Times New Roman" w:hAnsi="Times New Roman"/>
          <w:sz w:val="24"/>
        </w:rPr>
        <w:t>full_state</w:t>
      </w:r>
      <w:r>
        <w:rPr>
          <w:rFonts w:ascii="Times New Roman" w:hAnsi="Times New Roman"/>
          <w:sz w:val="24"/>
        </w:rPr>
        <w:t>事件。</w:t>
      </w:r>
      <w:r>
        <w:rPr>
          <w:rFonts w:ascii="Times New Roman" w:hAnsi="Times New Roman"/>
          <w:sz w:val="24"/>
        </w:rPr>
        <w:t>ddos_update</w:t>
      </w:r>
      <w:r>
        <w:rPr>
          <w:rFonts w:ascii="Times New Roman" w:hAnsi="Times New Roman"/>
          <w:sz w:val="24"/>
        </w:rPr>
        <w:t>：服务端每</w:t>
      </w:r>
      <w:r>
        <w:rPr>
          <w:rFonts w:ascii="Times New Roman" w:hAnsi="Times New Roman"/>
          <w:sz w:val="24"/>
        </w:rPr>
        <w:t>1.5</w:t>
      </w:r>
      <w:r>
        <w:rPr>
          <w:rFonts w:ascii="Times New Roman" w:hAnsi="Times New Roman"/>
          <w:sz w:val="24"/>
        </w:rPr>
        <w:t>秒推送实时数据（</w:t>
      </w:r>
      <w:r>
        <w:rPr>
          <w:rFonts w:ascii="Times New Roman" w:hAnsi="Times New Roman"/>
          <w:sz w:val="24"/>
        </w:rPr>
        <w:t>stats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traffic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attacks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timeline</w:t>
      </w:r>
      <w:r>
        <w:rPr>
          <w:rFonts w:ascii="Times New Roman" w:hAnsi="Times New Roman"/>
          <w:sz w:val="24"/>
        </w:rPr>
        <w:t>）。</w:t>
      </w:r>
      <w:r>
        <w:rPr>
          <w:rFonts w:ascii="Times New Roman" w:hAnsi="Times New Roman"/>
          <w:sz w:val="24"/>
        </w:rPr>
        <w:t>attack_alert</w:t>
      </w:r>
      <w:r>
        <w:rPr>
          <w:rFonts w:ascii="Times New Roman" w:hAnsi="Times New Roman"/>
          <w:sz w:val="24"/>
        </w:rPr>
        <w:t>：服务端推送攻击告警事件。</w:t>
      </w:r>
    </w:p>
    <w:p w14:paraId="6B493A90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6. </w:t>
      </w:r>
      <w:r>
        <w:rPr>
          <w:rStyle w:val="10"/>
          <w:bCs w:val="0"/>
          <w:sz w:val="30"/>
          <w:szCs w:val="30"/>
        </w:rPr>
        <w:t>关键流程设计</w:t>
      </w:r>
    </w:p>
    <w:p w14:paraId="29F88C78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6.1 </w:t>
      </w:r>
      <w:r>
        <w:rPr>
          <w:rFonts w:ascii="Times New Roman" w:eastAsia="黑体" w:hAnsi="Times New Roman"/>
          <w:sz w:val="24"/>
        </w:rPr>
        <w:t>暴力破解检测流程</w:t>
      </w:r>
    </w:p>
    <w:p w14:paraId="65D3D106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lastRenderedPageBreak/>
        <w:t>检测引擎</w:t>
      </w:r>
      <w:r>
        <w:rPr>
          <w:rFonts w:ascii="Times New Roman" w:hAnsi="Times New Roman"/>
          <w:sz w:val="24"/>
        </w:rPr>
        <w:t>run_all_detections()</w:t>
      </w:r>
      <w:r>
        <w:rPr>
          <w:rFonts w:ascii="Times New Roman" w:hAnsi="Times New Roman"/>
          <w:sz w:val="24"/>
        </w:rPr>
        <w:t>依次执行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条规则，每条规则独立运行且异常隔离。规则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高频失败）：按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分组收集失败时间，滑动窗口检查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分钟内失败是否达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次。规则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（账号多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）：按用户名分组收集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集合，检查不同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数是否达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个。规则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（高频失败零星成功）：双指针滑动窗口检查</w:t>
      </w:r>
      <w:r>
        <w:rPr>
          <w:rFonts w:ascii="Times New Roman" w:hAnsi="Times New Roman"/>
          <w:sz w:val="24"/>
        </w:rPr>
        <w:t>15</w:t>
      </w:r>
      <w:r>
        <w:rPr>
          <w:rFonts w:ascii="Times New Roman" w:hAnsi="Times New Roman"/>
          <w:sz w:val="24"/>
        </w:rPr>
        <w:t>分钟内失败是否达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次且成功不超过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次。规则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（字典攻击）：统计每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尝试的弱密码种类是否达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种。规则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（慢速暴力破解）：计算</w:t>
      </w:r>
      <w:r>
        <w:rPr>
          <w:rFonts w:ascii="Times New Roman" w:hAnsi="Times New Roman"/>
          <w:sz w:val="24"/>
        </w:rPr>
        <w:t>24</w:t>
      </w:r>
      <w:r>
        <w:rPr>
          <w:rFonts w:ascii="Times New Roman" w:hAnsi="Times New Roman"/>
          <w:sz w:val="24"/>
        </w:rPr>
        <w:t>小时内平均间隔是否达</w:t>
      </w:r>
      <w:r>
        <w:rPr>
          <w:rFonts w:ascii="Times New Roman" w:hAnsi="Times New Roman"/>
          <w:sz w:val="24"/>
        </w:rPr>
        <w:t>30</w:t>
      </w:r>
      <w:r>
        <w:rPr>
          <w:rFonts w:ascii="Times New Roman" w:hAnsi="Times New Roman"/>
          <w:sz w:val="24"/>
        </w:rPr>
        <w:t>分钟且尝试达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次。检测到攻击后通过</w:t>
      </w:r>
      <w:r>
        <w:rPr>
          <w:rFonts w:ascii="Times New Roman" w:hAnsi="Times New Roman"/>
          <w:sz w:val="24"/>
        </w:rPr>
        <w:t>alert_exists()</w:t>
      </w:r>
      <w:r>
        <w:rPr>
          <w:rFonts w:ascii="Times New Roman" w:hAnsi="Times New Roman"/>
          <w:sz w:val="24"/>
        </w:rPr>
        <w:t>去重，然后</w:t>
      </w:r>
      <w:r>
        <w:rPr>
          <w:rFonts w:ascii="Times New Roman" w:hAnsi="Times New Roman"/>
          <w:sz w:val="24"/>
        </w:rPr>
        <w:t>insert_alert()</w:t>
      </w:r>
      <w:r>
        <w:rPr>
          <w:rFonts w:ascii="Times New Roman" w:hAnsi="Times New Roman"/>
          <w:sz w:val="24"/>
        </w:rPr>
        <w:t>写入告警并</w:t>
      </w:r>
      <w:r>
        <w:rPr>
          <w:rFonts w:ascii="Times New Roman" w:hAnsi="Times New Roman"/>
          <w:sz w:val="24"/>
        </w:rPr>
        <w:t>add_to_blacklist()</w:t>
      </w:r>
      <w:r>
        <w:rPr>
          <w:rFonts w:ascii="Times New Roman" w:hAnsi="Times New Roman"/>
          <w:sz w:val="24"/>
        </w:rPr>
        <w:t>自动封禁。</w:t>
      </w:r>
    </w:p>
    <w:p w14:paraId="4B97CD3E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>6.2 DDoS</w:t>
      </w:r>
      <w:r>
        <w:rPr>
          <w:rFonts w:ascii="Times New Roman" w:eastAsia="黑体" w:hAnsi="Times New Roman"/>
          <w:sz w:val="24"/>
        </w:rPr>
        <w:t>模拟推送流程</w:t>
      </w:r>
    </w:p>
    <w:p w14:paraId="441A780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后台线程</w:t>
      </w:r>
      <w:r>
        <w:rPr>
          <w:rFonts w:ascii="Times New Roman" w:hAnsi="Times New Roman"/>
          <w:sz w:val="24"/>
        </w:rPr>
        <w:t>_ddos_simulation_loop()</w:t>
      </w:r>
      <w:r>
        <w:rPr>
          <w:rFonts w:ascii="Times New Roman" w:hAnsi="Times New Roman"/>
          <w:sz w:val="24"/>
        </w:rPr>
        <w:t>持续运行：每</w:t>
      </w:r>
      <w:r>
        <w:rPr>
          <w:rFonts w:ascii="Times New Roman" w:hAnsi="Times New Roman"/>
          <w:sz w:val="24"/>
        </w:rPr>
        <w:t>1.5</w:t>
      </w:r>
      <w:r>
        <w:rPr>
          <w:rFonts w:ascii="Times New Roman" w:hAnsi="Times New Roman"/>
          <w:sz w:val="24"/>
        </w:rPr>
        <w:t>秒调用</w:t>
      </w:r>
      <w:r>
        <w:rPr>
          <w:rFonts w:ascii="Times New Roman" w:hAnsi="Times New Roman"/>
          <w:sz w:val="24"/>
        </w:rPr>
        <w:t>simulate_tick()</w:t>
      </w:r>
      <w:r>
        <w:rPr>
          <w:rFonts w:ascii="Times New Roman" w:hAnsi="Times New Roman"/>
          <w:sz w:val="24"/>
        </w:rPr>
        <w:t>生成流量数据点（基线</w:t>
      </w:r>
      <w:r>
        <w:rPr>
          <w:rFonts w:ascii="Times New Roman" w:hAnsi="Times New Roman"/>
          <w:sz w:val="24"/>
        </w:rPr>
        <w:t>350Mbps+</w:t>
      </w:r>
      <w:r>
        <w:rPr>
          <w:rFonts w:ascii="Times New Roman" w:hAnsi="Times New Roman"/>
          <w:sz w:val="24"/>
        </w:rPr>
        <w:t>高斯噪声</w:t>
      </w:r>
      <w:r>
        <w:rPr>
          <w:rFonts w:ascii="Times New Roman" w:hAnsi="Times New Roman"/>
          <w:sz w:val="24"/>
        </w:rPr>
        <w:t>+15%</w:t>
      </w:r>
      <w:r>
        <w:rPr>
          <w:rFonts w:ascii="Times New Roman" w:hAnsi="Times New Roman"/>
          <w:sz w:val="24"/>
        </w:rPr>
        <w:t>概率攻击峰值），以</w:t>
      </w:r>
      <w:r>
        <w:rPr>
          <w:rFonts w:ascii="Times New Roman" w:hAnsi="Times New Roman"/>
          <w:sz w:val="24"/>
        </w:rPr>
        <w:t>25%</w:t>
      </w:r>
      <w:r>
        <w:rPr>
          <w:rFonts w:ascii="Times New Roman" w:hAnsi="Times New Roman"/>
          <w:sz w:val="24"/>
        </w:rPr>
        <w:t>概率生成</w:t>
      </w:r>
      <w:r>
        <w:rPr>
          <w:rFonts w:ascii="Times New Roman" w:hAnsi="Times New Roman"/>
          <w:sz w:val="24"/>
        </w:rPr>
        <w:t>1-3</w:t>
      </w:r>
      <w:r>
        <w:rPr>
          <w:rFonts w:ascii="Times New Roman" w:hAnsi="Times New Roman"/>
          <w:sz w:val="24"/>
        </w:rPr>
        <w:t>个新攻击事件（随机选择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种攻击类型之一），更新攻击链、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z w:val="24"/>
        </w:rPr>
        <w:t>攻击者、地理数据等状态，重新计算核心统计指标，清理过期数据。然后通过</w:t>
      </w:r>
      <w:r>
        <w:rPr>
          <w:rFonts w:ascii="Times New Roman" w:hAnsi="Times New Roman"/>
          <w:sz w:val="24"/>
        </w:rPr>
        <w:t>socketio.emit()</w:t>
      </w:r>
      <w:r>
        <w:rPr>
          <w:rFonts w:ascii="Times New Roman" w:hAnsi="Times New Roman"/>
          <w:sz w:val="24"/>
        </w:rPr>
        <w:t>广播</w:t>
      </w:r>
      <w:r>
        <w:rPr>
          <w:rFonts w:ascii="Times New Roman" w:hAnsi="Times New Roman"/>
          <w:sz w:val="24"/>
        </w:rPr>
        <w:t>ddos_update</w:t>
      </w:r>
      <w:r>
        <w:rPr>
          <w:rFonts w:ascii="Times New Roman" w:hAnsi="Times New Roman"/>
          <w:sz w:val="24"/>
        </w:rPr>
        <w:t>事件，每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秒检查活跃攻击并推送</w:t>
      </w:r>
      <w:r>
        <w:rPr>
          <w:rFonts w:ascii="Times New Roman" w:hAnsi="Times New Roman"/>
          <w:sz w:val="24"/>
        </w:rPr>
        <w:t>attack_alert</w:t>
      </w:r>
      <w:r>
        <w:rPr>
          <w:rFonts w:ascii="Times New Roman" w:hAnsi="Times New Roman"/>
          <w:sz w:val="24"/>
        </w:rPr>
        <w:t>告警。</w:t>
      </w:r>
    </w:p>
    <w:p w14:paraId="5D3F6F8C" w14:textId="07DB84AE" w:rsidR="00AD0622" w:rsidRDefault="001743F5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5760720" cy="4519575"/>
            <wp:docPr id="1491091857" name="Picture 149109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otif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E155DA" w14:textId="77777777" w:rsidR="00AD0622" w:rsidRDefault="00AD0622">
      <w:pPr>
        <w:spacing w:line="360" w:lineRule="auto"/>
        <w:jc w:val="center"/>
        <w:rPr>
          <w:rFonts w:ascii="Times New Roman" w:hAnsi="Times New Roman" w:cs="Times New Roman"/>
        </w:rPr>
      </w:pPr>
    </w:p>
    <w:p w14:paraId="769A9309" w14:textId="08A9B684" w:rsidR="00AD0622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color w:val="000000"/>
        </w:rPr>
        <w:t>图5 关键流程设计图——告警通知链路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  <w:color w:val="000000"/>
        </w:rPr>
      </w:r>
    </w:p>
    <w:p w14:paraId="57EF4222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7. </w:t>
      </w:r>
      <w:r>
        <w:rPr>
          <w:rStyle w:val="10"/>
          <w:bCs w:val="0"/>
          <w:sz w:val="30"/>
          <w:szCs w:val="30"/>
        </w:rPr>
        <w:t>安全与异常处理设计</w:t>
      </w:r>
    </w:p>
    <w:p w14:paraId="66B9F1A7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lastRenderedPageBreak/>
        <w:t xml:space="preserve">7.1 </w:t>
      </w:r>
      <w:r>
        <w:rPr>
          <w:rFonts w:ascii="Times New Roman" w:eastAsia="黑体" w:hAnsi="Times New Roman"/>
          <w:sz w:val="24"/>
        </w:rPr>
        <w:t>权限控制</w:t>
      </w:r>
    </w:p>
    <w:p w14:paraId="38003CD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当前版本为教学演示系统，暂未实现用户认证与权限管理。系统所有功能页面和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t>接口均开放访问。生产环境应增加基于角色的访问控制（</w:t>
      </w:r>
      <w:r>
        <w:rPr>
          <w:rFonts w:ascii="Times New Roman" w:hAnsi="Times New Roman"/>
          <w:sz w:val="24"/>
        </w:rPr>
        <w:t>RBAC</w:t>
      </w:r>
      <w:r>
        <w:rPr>
          <w:rFonts w:ascii="Times New Roman" w:hAnsi="Times New Roman"/>
          <w:sz w:val="24"/>
        </w:rPr>
        <w:t>），区分安全管理员和运维人员的操作权限。</w:t>
      </w:r>
    </w:p>
    <w:p w14:paraId="69D5AB01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7.2 </w:t>
      </w:r>
      <w:r>
        <w:rPr>
          <w:rFonts w:ascii="Times New Roman" w:eastAsia="黑体" w:hAnsi="Times New Roman"/>
          <w:sz w:val="24"/>
        </w:rPr>
        <w:t>输入校验</w:t>
      </w:r>
    </w:p>
    <w:p w14:paraId="11E89A8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）黑名单添加接口对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地址进行非空校验，空值返回</w:t>
      </w:r>
      <w:r>
        <w:rPr>
          <w:rFonts w:ascii="Times New Roman" w:hAnsi="Times New Roman"/>
          <w:sz w:val="24"/>
        </w:rPr>
        <w:t>400</w:t>
      </w:r>
      <w:r>
        <w:rPr>
          <w:rFonts w:ascii="Times New Roman" w:hAnsi="Times New Roman"/>
          <w:sz w:val="24"/>
        </w:rPr>
        <w:t>错误。（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）告警状态更新接口对</w:t>
      </w:r>
      <w:r>
        <w:rPr>
          <w:rFonts w:ascii="Times New Roman" w:hAnsi="Times New Roman"/>
          <w:sz w:val="24"/>
        </w:rPr>
        <w:t>status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note</w:t>
      </w:r>
      <w:r>
        <w:rPr>
          <w:rFonts w:ascii="Times New Roman" w:hAnsi="Times New Roman"/>
          <w:sz w:val="24"/>
        </w:rPr>
        <w:t>参数提供默认值。（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）日志筛选接口对查询参数进行类型转换和模糊匹配。（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）封禁时长参数通过</w:t>
      </w:r>
      <w:r>
        <w:rPr>
          <w:rFonts w:ascii="Times New Roman" w:hAnsi="Times New Roman"/>
          <w:sz w:val="24"/>
        </w:rPr>
        <w:t>int()</w:t>
      </w:r>
      <w:r>
        <w:rPr>
          <w:rFonts w:ascii="Times New Roman" w:hAnsi="Times New Roman"/>
          <w:sz w:val="24"/>
        </w:rPr>
        <w:t>转换确保为整数。</w:t>
      </w:r>
    </w:p>
    <w:p w14:paraId="732E5B35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7.3 </w:t>
      </w:r>
      <w:r>
        <w:rPr>
          <w:rFonts w:ascii="Times New Roman" w:eastAsia="黑体" w:hAnsi="Times New Roman"/>
          <w:sz w:val="24"/>
        </w:rPr>
        <w:t>错误处理与日志</w:t>
      </w:r>
    </w:p>
    <w:p w14:paraId="7F81CF4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）数据库操作统一使用</w:t>
      </w:r>
      <w:r>
        <w:rPr>
          <w:rFonts w:ascii="Times New Roman" w:hAnsi="Times New Roman"/>
          <w:sz w:val="24"/>
        </w:rPr>
        <w:t>try/except/finally</w:t>
      </w:r>
      <w:r>
        <w:rPr>
          <w:rFonts w:ascii="Times New Roman" w:hAnsi="Times New Roman"/>
          <w:sz w:val="24"/>
        </w:rPr>
        <w:t>，确保连接正确释放，异常时打印错误日志。（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）检测引擎每条规则独立</w:t>
      </w:r>
      <w:r>
        <w:rPr>
          <w:rFonts w:ascii="Times New Roman" w:hAnsi="Times New Roman"/>
          <w:sz w:val="24"/>
        </w:rPr>
        <w:t>try/except</w:t>
      </w:r>
      <w:r>
        <w:rPr>
          <w:rFonts w:ascii="Times New Roman" w:hAnsi="Times New Roman"/>
          <w:sz w:val="24"/>
        </w:rPr>
        <w:t>，单条规则异常不影响其他规则。（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）模拟器线程异常时打印错误并等待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秒重试。（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）所有数据库操作函数在异常时返回空列表或</w:t>
      </w:r>
      <w:r>
        <w:rPr>
          <w:rFonts w:ascii="Times New Roman" w:hAnsi="Times New Roman"/>
          <w:sz w:val="24"/>
        </w:rPr>
        <w:t>False</w:t>
      </w:r>
      <w:r>
        <w:rPr>
          <w:rFonts w:ascii="Times New Roman" w:hAnsi="Times New Roman"/>
          <w:sz w:val="24"/>
        </w:rPr>
        <w:t>，不中断程序流程。</w:t>
      </w:r>
    </w:p>
    <w:p w14:paraId="4B1C011D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7.4 </w:t>
      </w:r>
      <w:r>
        <w:rPr>
          <w:rFonts w:ascii="Times New Roman" w:eastAsia="黑体" w:hAnsi="Times New Roman"/>
          <w:sz w:val="24"/>
        </w:rPr>
        <w:t>数据安全</w:t>
      </w:r>
    </w:p>
    <w:p w14:paraId="4A280494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）所有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z w:val="24"/>
        </w:rPr>
        <w:t>语句使用参数化查询（</w:t>
      </w:r>
      <w:r>
        <w:rPr>
          <w:rFonts w:ascii="Times New Roman" w:hAnsi="Times New Roman"/>
          <w:sz w:val="24"/>
        </w:rPr>
        <w:t>?</w:t>
      </w:r>
      <w:r>
        <w:rPr>
          <w:rFonts w:ascii="Times New Roman" w:hAnsi="Times New Roman"/>
          <w:sz w:val="24"/>
        </w:rPr>
        <w:t>占位符），防止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z w:val="24"/>
        </w:rPr>
        <w:t>注入攻击。（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）模拟数据使用文档保留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段（</w:t>
      </w:r>
      <w:r>
        <w:rPr>
          <w:rFonts w:ascii="Times New Roman" w:hAnsi="Times New Roman"/>
          <w:sz w:val="24"/>
        </w:rPr>
        <w:t>203.0.113.x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198.51.100.x</w:t>
      </w:r>
      <w:r>
        <w:rPr>
          <w:rFonts w:ascii="Times New Roman" w:hAnsi="Times New Roman"/>
          <w:sz w:val="24"/>
        </w:rPr>
        <w:t>），不涉及真实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。（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SECRET_KEY</w:t>
      </w:r>
      <w:r>
        <w:rPr>
          <w:rFonts w:ascii="Times New Roman" w:hAnsi="Times New Roman"/>
          <w:sz w:val="24"/>
        </w:rPr>
        <w:t>支持从环境变量注入，生产环境不硬编码。</w:t>
      </w:r>
    </w:p>
    <w:p w14:paraId="7E94767C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>8. AI</w:t>
      </w:r>
      <w:r>
        <w:rPr>
          <w:rStyle w:val="10"/>
          <w:bCs w:val="0"/>
          <w:sz w:val="30"/>
          <w:szCs w:val="30"/>
        </w:rPr>
        <w:t>协助设计说明</w:t>
      </w:r>
    </w:p>
    <w:p w14:paraId="6AF86B5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在项目开发过程中，团队借助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工具辅助完成了以下设计工作：</w:t>
      </w:r>
    </w:p>
    <w:p w14:paraId="24C428F7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）架构方案建议：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建议采用</w:t>
      </w:r>
      <w:r>
        <w:rPr>
          <w:rFonts w:ascii="Times New Roman" w:hAnsi="Times New Roman"/>
          <w:sz w:val="24"/>
        </w:rPr>
        <w:t>Flask+Flask-SocketIO+eventlet</w:t>
      </w:r>
      <w:r>
        <w:rPr>
          <w:rFonts w:ascii="Times New Roman" w:hAnsi="Times New Roman"/>
          <w:sz w:val="24"/>
        </w:rPr>
        <w:t>的技术栈实现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实时推送，团队经过比较后采纳，因为该方案成熟稳定且适合教学演示场景。</w:t>
      </w:r>
    </w:p>
    <w:p w14:paraId="0BC2EC3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）检测规则设计：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提供了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条暴力破解检测规则的设计思路，包括滑动窗口算法和双指针优化方案。团队对阈值参数进行了调整，将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失败阈值从默认的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次降低为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z w:val="24"/>
        </w:rPr>
        <w:t>次以提高检测灵敏度。</w:t>
      </w:r>
    </w:p>
    <w:p w14:paraId="59298AE6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模拟器设计：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建议采用纯内存状态机方案而非数据库存储模拟数据，团队采纳该建议，因为模拟数据无需持久化且内存方案性能更好。团队修改了攻击生成概率（从</w:t>
      </w:r>
      <w:r>
        <w:rPr>
          <w:rFonts w:ascii="Times New Roman" w:hAnsi="Times New Roman"/>
          <w:sz w:val="24"/>
        </w:rPr>
        <w:t>10%</w:t>
      </w:r>
      <w:r>
        <w:rPr>
          <w:rFonts w:ascii="Times New Roman" w:hAnsi="Times New Roman"/>
          <w:sz w:val="24"/>
        </w:rPr>
        <w:t>调整为</w:t>
      </w:r>
      <w:r>
        <w:rPr>
          <w:rFonts w:ascii="Times New Roman" w:hAnsi="Times New Roman"/>
          <w:sz w:val="24"/>
        </w:rPr>
        <w:t>25%</w:t>
      </w:r>
      <w:r>
        <w:rPr>
          <w:rFonts w:ascii="Times New Roman" w:hAnsi="Times New Roman"/>
          <w:sz w:val="24"/>
        </w:rPr>
        <w:t>）和数据保留策略。</w:t>
      </w:r>
    </w:p>
    <w:p w14:paraId="114B1795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lastRenderedPageBreak/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）前端可视化方案：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建议使用</w:t>
      </w:r>
      <w:r>
        <w:rPr>
          <w:rFonts w:ascii="Times New Roman" w:hAnsi="Times New Roman"/>
          <w:sz w:val="24"/>
        </w:rPr>
        <w:t>ECharts</w:t>
      </w:r>
      <w:r>
        <w:rPr>
          <w:rFonts w:ascii="Times New Roman" w:hAnsi="Times New Roman"/>
          <w:sz w:val="24"/>
        </w:rPr>
        <w:t>实现桑基图和热力地图，团队采纳并自行实现了暗黑科技风主题样式。</w:t>
      </w:r>
    </w:p>
    <w:p>
      <w:r>
        <w:t>（5）工具名称与使用环节：本作品在架构选型、检测规则设计、DDoS模拟器设计、前端可视化方案、文档撰写与缺陷排查等环节使用了AI对话助手辅助。</w:t>
      </w:r>
    </w:p>
    <w:p>
      <w:r>
        <w:t>（6）生成流程与提示词工作流：团队以“描述现状 + 提出约束 + 要求给出备选方案”的方式提问，AI输出候选方案与实现片段后，由团队逐条比对、取舍并改写。</w:t>
      </w:r>
    </w:p>
    <w:p>
      <w:r>
        <w:t>（7）人工筛选与修改：AI给出的阈值参数、攻击生成概率、数据保留策略等均经团队实测后调整，例如将IP失败阈值由默认20次下调为10次以提高灵敏度；攻击生成由固定概率改为四阶段浪潮状态机。（8）团队原创贡献：系统总体设计、5条检测规则的算法实现、前后端全部代码、测试用例与文档由团队独立完成并逐项验证，AI输出仅作为参考素材。</w:t>
      </w:r>
    </w:p>
    <w:p>
      <w:r>
        <w:t>（9）版权与数据合规：第三方组件 Bootstrap、ECharts、jQuery、Socket.IO 均为开源许可，已本地化部署并在文档中注明来源；登录日志与DDoS攻击数据全部由程序生成，攻击源IP使用 RFC 5737 文档保留段（203.0.113.x、198.51.100.x）与 RFC 1918 私网段，不涉及任何真实资产、真实网络流量与真实用户凭证。</w:t>
      </w:r>
    </w:p>
    <w:p w14:paraId="7EE61EE6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4B4C114E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53506938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5D3BC0FE" w14:textId="77777777" w:rsidR="00AD0622" w:rsidRDefault="00000000">
      <w:pPr>
        <w:rPr>
          <w:rFonts w:ascii="Times New Roman" w:eastAsia="黑体" w:hAnsi="Times New Roman" w:cs="Times New Roman"/>
          <w:b/>
          <w:bCs/>
          <w:sz w:val="32"/>
          <w:szCs w:val="32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br w:type="page"/>
      </w:r>
    </w:p>
    <w:p w14:paraId="5F5A902A" w14:textId="77777777" w:rsidR="00AD0622" w:rsidRDefault="00000000">
      <w:pPr>
        <w:spacing w:beforeLines="80" w:before="249" w:afterLines="50" w:after="156"/>
        <w:jc w:val="center"/>
        <w:rPr>
          <w:rStyle w:val="10"/>
          <w:rFonts w:eastAsia="宋体"/>
          <w:bCs w:val="0"/>
          <w:sz w:val="44"/>
        </w:rPr>
      </w:pPr>
      <w:r>
        <w:rPr>
          <w:rStyle w:val="10"/>
          <w:bCs w:val="0"/>
          <w:sz w:val="44"/>
        </w:rPr>
        <w:lastRenderedPageBreak/>
        <w:t>软件测试报告</w:t>
      </w:r>
      <w:commentRangeStart w:id="6"/>
      <w:commentRangeEnd w:id="6"/>
      <w:r>
        <w:rPr>
          <w:rStyle w:val="af4"/>
          <w:rFonts w:ascii="Times New Roman" w:hAnsi="Times New Roman" w:cs="Times New Roman"/>
          <w:kern w:val="44"/>
          <w:sz w:val="44"/>
          <w:szCs w:val="44"/>
        </w:rPr>
        <w:commentReference w:id="6"/>
      </w:r>
    </w:p>
    <w:p w14:paraId="1B4A190F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1 </w:t>
      </w:r>
      <w:r>
        <w:rPr>
          <w:rStyle w:val="10"/>
          <w:bCs w:val="0"/>
          <w:sz w:val="30"/>
          <w:szCs w:val="30"/>
        </w:rPr>
        <w:t>测试目标与范围</w:t>
      </w:r>
      <w:commentRangeStart w:id="7"/>
      <w:commentRangeEnd w:id="7"/>
      <w:r>
        <w:rPr>
          <w:rStyle w:val="af4"/>
          <w:rFonts w:ascii="Times New Roman" w:hAnsi="Times New Roman" w:cs="Times New Roman"/>
          <w:color w:val="FF0000"/>
          <w:sz w:val="24"/>
          <w:szCs w:val="20"/>
        </w:rPr>
        <w:commentReference w:id="7"/>
      </w:r>
    </w:p>
    <w:p w14:paraId="76F761E6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本次测试覆盖系统的全部功能模块，包括：暴力破解检测引擎的5条检测规则、DDoS模拟器的6种攻击类型模拟、8个主功能页面的功能验证、56个路由端点的正确性验证、WebSocket实时推送功能、登录鉴权与角色权限校验、请求级黑名单拦截、告警邮件通知链路（含本地存底验证）、主机资源真实采集、数据库CRUD操作、数据导出功能。测试类型包括黑盒测试、白盒测试和集成测试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0568F3C5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2. </w:t>
      </w:r>
      <w:r>
        <w:rPr>
          <w:rStyle w:val="10"/>
          <w:bCs w:val="0"/>
          <w:sz w:val="30"/>
          <w:szCs w:val="30"/>
        </w:rPr>
        <w:t>测试环境</w:t>
      </w:r>
    </w:p>
    <w:p w14:paraId="25385CF0" w14:textId="77777777" w:rsidR="00E9086F" w:rsidRPr="00E9086F" w:rsidRDefault="00E9086F" w:rsidP="00E9086F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本项目为单机部署的教学演示系统，全部测试在本机完成，不涉及任何真实网络流量，因此无需专用靶机、端口镜像或流量采集设备，也不存在测试流量外泄风险。</w:t>
      </w:r>
    </w:p>
    <w:p w14:paraId="7E521B3B" w14:textId="5D73D75B" w:rsidR="00E9086F" w:rsidRPr="00E9086F" w:rsidRDefault="00E9086F" w:rsidP="00E9086F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硬件环境：普通办公级 PC（Windows 10/11），用于验证前端页面渲染、交互与实时推送效果。</w:t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</w:p>
    <w:p w14:paraId="2EEBA18B" w14:textId="648E86DC" w:rsidR="00E9086F" w:rsidRPr="00E9086F" w:rsidRDefault="00E9086F" w:rsidP="00E9086F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软件环境：Python 3.13 及以上（实测环境含 3.14），Flask + Flask-SocketIO + eventlet，SQLite 单文件数据库，Chrome 120+ 浏览器（需支持 WebSocket 与 ES6）。</w:t>
      </w:r>
      <w:r w:rsidRPr="00E9086F"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 w:hint="eastAsia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 w:hint="eastAsia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 w:hint="eastAsia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</w:p>
    <w:p w14:paraId="20A115C2" w14:textId="47B8DBF7" w:rsidR="00E9086F" w:rsidRPr="00E9086F" w:rsidRDefault="00E9086F" w:rsidP="00E9086F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网络环境：应用仅监听 127.0.0.1 回环地址，不对外暴露；DDoS 攻击数据由内存状态机生成，全程不产生真实网络报文；攻击源 IP 取自 RFC 5737 文档保留段（203.0.113.x、198.51.100.x）与 RFC 1918 私网段（192.168.x、10.x、172.16.x），不指向任何真实资产。</w:t>
      </w:r>
    </w:p>
    <w:p w14:paraId="5ECC7929" w14:textId="301B1C74" w:rsidR="00E9086F" w:rsidRPr="00E9086F" w:rsidRDefault="00E9086F" w:rsidP="00E9086F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测试数据：登录日志由 log_generator.py 程序生成（默认 800 条正常样本 + 5 组攻击样本，分别对应 5 条检测规则），攻击样本的时间窗口经过设计以确保各规则可稳定触发。</w:t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  <w:r w:rsidRPr="00E9086F">
        <w:rPr>
          <w:rFonts w:ascii="Times New Roman" w:hAnsi="Times New Roman"/>
          <w:color w:val="000000"/>
          <w:sz w:val="24"/>
        </w:rPr>
      </w:r>
    </w:p>
    <w:p w14:paraId="4F42C08C" w14:textId="6CC77592" w:rsidR="00AD0622" w:rsidRPr="001862FD" w:rsidRDefault="00E9086F" w:rsidP="001862FD">
      <w:pPr>
        <w:spacing w:line="360" w:lineRule="auto"/>
        <w:ind w:firstLineChars="200" w:firstLine="480"/>
        <w:rPr>
          <w:rFonts w:ascii="Times New Roman" w:hAnsi="Times New Roman"/>
          <w:color w:val="000000"/>
          <w:sz w:val="24"/>
        </w:rPr>
      </w:pPr>
      <w:r w:rsidRPr="00E9086F">
        <w:rPr>
          <w:rFonts w:ascii="Times New Roman" w:hAnsi="Times New Roman"/>
          <w:color w:val="000000"/>
          <w:sz w:val="24"/>
        </w:rPr>
        <w:t>环境重置：可通过演示控制台的“重置”功能与“生成日志”按钮一键重建演示数据，排除历史数据干扰，保障测试结果的一致性；数据库文件亦提供备份副本用于比对。</w:t>
      </w:r>
    </w:p>
    <w:p w14:paraId="1180BD63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3. </w:t>
      </w:r>
      <w:r>
        <w:rPr>
          <w:rStyle w:val="10"/>
          <w:bCs w:val="0"/>
          <w:sz w:val="30"/>
          <w:szCs w:val="30"/>
        </w:rPr>
        <w:t>黑盒测试</w:t>
      </w:r>
    </w:p>
    <w:p w14:paraId="03FBE22C" w14:textId="3AF65A99" w:rsidR="00AD0622" w:rsidRDefault="00000000" w:rsidP="001862FD">
      <w:pPr>
        <w:spacing w:line="360" w:lineRule="auto"/>
        <w:ind w:firstLine="4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从用户输入输出角度设计正常流程、边界值和异常场景测试用例，验证各功能模块的用户可见行为是否符合预期。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558"/>
        <w:gridCol w:w="2262"/>
        <w:gridCol w:w="3062"/>
      </w:tblGrid>
      <w:tr w:rsidR="004045BB" w:rsidRPr="004045BB" w14:paraId="5D1CF376" w14:textId="77777777" w:rsidTr="004045BB">
        <w:trPr>
          <w:trHeight w:val="457"/>
          <w:tblHeader/>
        </w:trPr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B0232" w14:textId="77777777" w:rsidR="004045BB" w:rsidRPr="004045BB" w:rsidRDefault="004045BB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用例编号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00856" w14:textId="77777777" w:rsidR="004045BB" w:rsidRPr="004045BB" w:rsidRDefault="004045BB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所属模块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CB2B8" w14:textId="77777777" w:rsidR="004045BB" w:rsidRPr="004045BB" w:rsidRDefault="004045BB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测试内容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110C4" w14:textId="77777777" w:rsidR="004045BB" w:rsidRPr="004045BB" w:rsidRDefault="004045BB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预期结果</w:t>
            </w:r>
          </w:p>
        </w:tc>
      </w:tr>
      <w:tr w:rsidR="004045BB" w:rsidRPr="004045BB" w14:paraId="61502322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4E1EA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HB-001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BA500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暴力破解检测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C66C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模拟连续登录失败攻击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9D369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系统成功识别并生成告警记录</w:t>
            </w:r>
          </w:p>
        </w:tc>
      </w:tr>
      <w:tr w:rsidR="004045BB" w:rsidRPr="004045BB" w14:paraId="3EE54F94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0ADD6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HB-002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9C674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暴力破解检测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F3692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白名单</w:t>
            </w:r>
            <w:r w:rsidRPr="004045BB">
              <w:t xml:space="preserve"> IP </w:t>
            </w:r>
            <w:r w:rsidRPr="004045BB">
              <w:t>发起失败登录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D3E21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不触发检测，无告警生成</w:t>
            </w:r>
          </w:p>
        </w:tc>
      </w:tr>
      <w:tr w:rsidR="004045BB" w:rsidRPr="004045BB" w14:paraId="6422F8F7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AC790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HB-003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6E79B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 xml:space="preserve">DDoS </w:t>
            </w:r>
            <w:r w:rsidRPr="004045BB">
              <w:t>模拟器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00EBC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配置参数启动攻击模拟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20B93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按设定生成攻击流量，状态同步更新</w:t>
            </w:r>
          </w:p>
        </w:tc>
      </w:tr>
      <w:tr w:rsidR="004045BB" w:rsidRPr="004045BB" w14:paraId="30EA2D0C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61198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HB-004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DC357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 xml:space="preserve">DDoS </w:t>
            </w:r>
            <w:r w:rsidRPr="004045BB">
              <w:t>模拟器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BD99D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运行中触发停止操作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84349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攻击立即终止，运行状态同步</w:t>
            </w:r>
          </w:p>
        </w:tc>
      </w:tr>
      <w:tr w:rsidR="004045BB" w:rsidRPr="004045BB" w14:paraId="4418E3E5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F03FF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HB-005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910EB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 xml:space="preserve">WebSocket </w:t>
            </w:r>
            <w:r w:rsidRPr="004045BB">
              <w:t>推送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B0BEB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后端产生告警数据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51CA6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前端实时接收并弹出告警提示</w:t>
            </w:r>
          </w:p>
        </w:tc>
      </w:tr>
      <w:tr w:rsidR="004045BB" w:rsidRPr="004045BB" w14:paraId="07965A12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BAEFF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HB-006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52835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前端可视化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43C3E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切换统计周期与筛选条件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7D8D6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图表数据对应刷新，展示准确</w:t>
            </w:r>
          </w:p>
        </w:tc>
      </w:tr>
      <w:tr w:rsidR="004045BB" w:rsidRPr="004045BB" w14:paraId="6E4260D3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A0D3A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HB-007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A35BF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数据查询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CCBC2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按条件检索历史告警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1B67B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返回符合条件的完整告警记录</w:t>
            </w:r>
          </w:p>
        </w:tc>
      </w:tr>
      <w:tr w:rsidR="004045BB" w:rsidRPr="004045BB" w14:paraId="71700A93" w14:textId="77777777" w:rsidTr="004045BB">
        <w:tc>
          <w:tcPr>
            <w:tcW w:w="8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97E2F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HB-008</w:t>
            </w:r>
          </w:p>
        </w:tc>
        <w:tc>
          <w:tcPr>
            <w:tcW w:w="9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A8A8B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系统集成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1DC8D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t>同步运行攻击模拟</w:t>
            </w:r>
            <w:r w:rsidRPr="004045BB">
              <w:lastRenderedPageBreak/>
              <w:t>与检测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6CFD5" w14:textId="77777777" w:rsidR="004045BB" w:rsidRPr="004045BB" w:rsidRDefault="004045BB" w:rsidP="004045BB">
            <w:pPr>
              <w:spacing w:line="360" w:lineRule="auto"/>
              <w:ind w:firstLineChars="100" w:firstLine="210"/>
            </w:pPr>
            <w:r w:rsidRPr="004045BB">
              <w:lastRenderedPageBreak/>
              <w:t>全链路功能正常，数据流转</w:t>
            </w:r>
            <w:r w:rsidRPr="004045BB">
              <w:lastRenderedPageBreak/>
              <w:t>一致</w:t>
            </w:r>
          </w:p>
        </w:tc>
      </w:tr>
    </w:tbl>
    <w:p w14:paraId="2F215651" w14:textId="77777777" w:rsidR="004045BB" w:rsidRPr="004045BB" w:rsidRDefault="004045BB" w:rsidP="001862FD">
      <w:pPr>
        <w:spacing w:line="360" w:lineRule="auto"/>
        <w:ind w:firstLine="482"/>
        <w:rPr>
          <w:rFonts w:ascii="Times New Roman" w:hAnsi="Times New Roman"/>
          <w:sz w:val="24"/>
        </w:rPr>
      </w:pPr>
    </w:p>
    <w:p w14:paraId="23757F01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4. </w:t>
      </w:r>
      <w:r>
        <w:rPr>
          <w:rStyle w:val="10"/>
          <w:bCs w:val="0"/>
          <w:sz w:val="30"/>
          <w:szCs w:val="30"/>
        </w:rPr>
        <w:t>白盒测试</w:t>
      </w:r>
    </w:p>
    <w:p w14:paraId="74A1B5A1" w14:textId="09F73975" w:rsidR="001862FD" w:rsidRPr="004045BB" w:rsidRDefault="00000000" w:rsidP="004045BB">
      <w:pPr>
        <w:spacing w:line="360" w:lineRule="auto"/>
        <w:ind w:firstLine="4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针对检测引擎的关键函数、条件分支和核心算法设计白盒测试用例，使用</w:t>
      </w:r>
      <w:r>
        <w:rPr>
          <w:rFonts w:ascii="Times New Roman" w:hAnsi="Times New Roman"/>
          <w:sz w:val="24"/>
        </w:rPr>
        <w:t>Python unittest</w:t>
      </w:r>
      <w:r>
        <w:rPr>
          <w:rFonts w:ascii="Times New Roman" w:hAnsi="Times New Roman"/>
          <w:sz w:val="24"/>
        </w:rPr>
        <w:t>框架实现自动化测试。测试使用临时</w:t>
      </w:r>
      <w:r>
        <w:rPr>
          <w:rFonts w:ascii="Times New Roman" w:hAnsi="Times New Roman"/>
          <w:sz w:val="24"/>
        </w:rPr>
        <w:t>SQLite</w:t>
      </w:r>
      <w:r>
        <w:rPr>
          <w:rFonts w:ascii="Times New Roman" w:hAnsi="Times New Roman"/>
          <w:sz w:val="24"/>
        </w:rPr>
        <w:t>数据库实现数据隔离。</w:t>
      </w:r>
    </w:p>
    <w:tbl>
      <w:tblPr>
        <w:tblW w:w="49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269"/>
        <w:gridCol w:w="2407"/>
        <w:gridCol w:w="2125"/>
      </w:tblGrid>
      <w:tr w:rsidR="001862FD" w:rsidRPr="001862FD" w14:paraId="21DCDCE8" w14:textId="77777777" w:rsidTr="004045BB">
        <w:trPr>
          <w:tblHeader/>
        </w:trPr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3BA84" w14:textId="77777777" w:rsidR="001862FD" w:rsidRPr="004045BB" w:rsidRDefault="001862FD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用例编号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706D6" w14:textId="77777777" w:rsidR="001862FD" w:rsidRPr="004045BB" w:rsidRDefault="001862FD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所属模块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E1204" w14:textId="77777777" w:rsidR="001862FD" w:rsidRPr="004045BB" w:rsidRDefault="001862FD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测试内容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5E7DC" w14:textId="77777777" w:rsidR="001862FD" w:rsidRPr="004045BB" w:rsidRDefault="001862FD" w:rsidP="004045BB">
            <w:pPr>
              <w:spacing w:line="360" w:lineRule="auto"/>
              <w:ind w:firstLineChars="100" w:firstLine="211"/>
              <w:rPr>
                <w:b/>
                <w:bCs/>
              </w:rPr>
            </w:pPr>
            <w:r w:rsidRPr="004045BB">
              <w:rPr>
                <w:b/>
                <w:bCs/>
              </w:rPr>
              <w:t>预期结果</w:t>
            </w:r>
          </w:p>
        </w:tc>
      </w:tr>
      <w:tr w:rsidR="001862FD" w:rsidRPr="001862FD" w14:paraId="743E0864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37F08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WB-001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D2C13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暴力破解检测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0AA66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失败次数达阈值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5C832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触发告警与</w:t>
            </w:r>
            <w:r w:rsidRPr="001862FD">
              <w:t xml:space="preserve"> IP </w:t>
            </w:r>
            <w:r w:rsidRPr="001862FD">
              <w:t>封禁</w:t>
            </w:r>
          </w:p>
        </w:tc>
      </w:tr>
      <w:tr w:rsidR="001862FD" w:rsidRPr="001862FD" w14:paraId="7B1B1F18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4E9A1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WB-002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37E5C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暴力破解检测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36416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白名单</w:t>
            </w:r>
            <w:r w:rsidRPr="001862FD">
              <w:t xml:space="preserve"> IP </w:t>
            </w:r>
            <w:r w:rsidRPr="001862FD">
              <w:t>访问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3A9EF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跳过检测，不生成告警</w:t>
            </w:r>
          </w:p>
        </w:tc>
      </w:tr>
      <w:tr w:rsidR="001862FD" w:rsidRPr="001862FD" w14:paraId="46C0241D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4E3CA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WB-003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390D4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 xml:space="preserve">DDoS </w:t>
            </w:r>
            <w:r w:rsidRPr="001862FD">
              <w:t>模拟器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7E3B0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正常启动攻击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CC81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按参数生成流量，到时自动停止</w:t>
            </w:r>
          </w:p>
        </w:tc>
      </w:tr>
      <w:tr w:rsidR="001862FD" w:rsidRPr="001862FD" w14:paraId="68DCB4D3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64FAA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WB-004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B1283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 xml:space="preserve">DDoS </w:t>
            </w:r>
            <w:r w:rsidRPr="001862FD">
              <w:t>模拟器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1F8B1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非法参数输入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E749D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校验拦截，拒绝启动</w:t>
            </w:r>
          </w:p>
        </w:tc>
      </w:tr>
      <w:tr w:rsidR="001862FD" w:rsidRPr="001862FD" w14:paraId="762C67A6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2045A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WB-005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DAA5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 xml:space="preserve">WebSocket </w:t>
            </w:r>
            <w:r w:rsidRPr="001862FD">
              <w:t>推送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9BFC9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合法鉴权连接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F65AD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握手成功，长连接建立</w:t>
            </w:r>
          </w:p>
        </w:tc>
      </w:tr>
      <w:tr w:rsidR="001862FD" w:rsidRPr="001862FD" w14:paraId="70902076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1484A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WB-006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EF177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 xml:space="preserve">WebSocket </w:t>
            </w:r>
            <w:r w:rsidRPr="001862FD">
              <w:t>推送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06A6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无效鉴权连接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5CC6C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握手失败，连接断开</w:t>
            </w:r>
          </w:p>
        </w:tc>
      </w:tr>
      <w:tr w:rsidR="001862FD" w:rsidRPr="001862FD" w14:paraId="12A95D93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A537D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WB-007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1CFBB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数据访问层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B134C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正常数据写入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026B1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数据成功入库</w:t>
            </w:r>
          </w:p>
        </w:tc>
      </w:tr>
      <w:tr w:rsidR="001862FD" w:rsidRPr="001862FD" w14:paraId="67318C1C" w14:textId="77777777" w:rsidTr="004045BB">
        <w:tc>
          <w:tcPr>
            <w:tcW w:w="8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77AE4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WB-008</w:t>
            </w:r>
          </w:p>
        </w:tc>
        <w:tc>
          <w:tcPr>
            <w:tcW w:w="1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22FEE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数据访问层</w:t>
            </w:r>
          </w:p>
        </w:tc>
        <w:tc>
          <w:tcPr>
            <w:tcW w:w="14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592A8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异常数据写入</w:t>
            </w:r>
          </w:p>
        </w:tc>
        <w:tc>
          <w:tcPr>
            <w:tcW w:w="12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7FEAB" w14:textId="77777777" w:rsidR="001862FD" w:rsidRPr="001862FD" w:rsidRDefault="001862FD" w:rsidP="004045BB">
            <w:pPr>
              <w:spacing w:line="360" w:lineRule="auto"/>
              <w:ind w:firstLineChars="100" w:firstLine="210"/>
            </w:pPr>
            <w:r w:rsidRPr="001862FD">
              <w:t>事务回滚，无脏数据留存</w:t>
            </w:r>
          </w:p>
        </w:tc>
      </w:tr>
    </w:tbl>
    <w:p w14:paraId="76E5C41F" w14:textId="77777777" w:rsidR="001862FD" w:rsidRPr="001862FD" w:rsidRDefault="001862FD" w:rsidP="004045BB">
      <w:pPr>
        <w:spacing w:line="360" w:lineRule="auto"/>
      </w:pPr>
    </w:p>
    <w:p w14:paraId="2CB9C81A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5. </w:t>
      </w:r>
      <w:r>
        <w:rPr>
          <w:rStyle w:val="10"/>
          <w:bCs w:val="0"/>
          <w:sz w:val="30"/>
          <w:szCs w:val="30"/>
        </w:rPr>
        <w:t>集成测试</w:t>
      </w:r>
    </w:p>
    <w:p w14:paraId="4AF0BEE6" w14:textId="42F1E552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集成测试验证前端页面、后端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t>、数据库和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之间的协同工作能力。测试流程如下</w:t>
      </w:r>
      <w:r w:rsidR="0054545D">
        <w:rPr>
          <w:rFonts w:ascii="Times New Roman" w:hAnsi="Times New Roman" w:hint="eastAsia"/>
          <w:sz w:val="24"/>
        </w:rPr>
        <w:t>。</w:t>
      </w:r>
    </w:p>
    <w:p w14:paraId="4F3E53C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）启动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应用，验证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个页面路由均可正常访问且页面渲染完整。</w:t>
      </w:r>
    </w:p>
    <w:p w14:paraId="58A4B1F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）验证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t>与数据库的集成：调用</w:t>
      </w:r>
      <w:r>
        <w:rPr>
          <w:rFonts w:ascii="Times New Roman" w:hAnsi="Times New Roman"/>
          <w:sz w:val="24"/>
        </w:rPr>
        <w:t>/api/generate_logs</w:t>
      </w:r>
      <w:r>
        <w:rPr>
          <w:rFonts w:ascii="Times New Roman" w:hAnsi="Times New Roman"/>
          <w:sz w:val="24"/>
        </w:rPr>
        <w:t>生成日志后，通过</w:t>
      </w:r>
      <w:r>
        <w:rPr>
          <w:rFonts w:ascii="Times New Roman" w:hAnsi="Times New Roman"/>
          <w:sz w:val="24"/>
        </w:rPr>
        <w:t>/api/logs</w:t>
      </w:r>
      <w:r>
        <w:rPr>
          <w:rFonts w:ascii="Times New Roman" w:hAnsi="Times New Roman"/>
          <w:sz w:val="24"/>
        </w:rPr>
        <w:t>能查询到数据；调用</w:t>
      </w:r>
      <w:r>
        <w:rPr>
          <w:rFonts w:ascii="Times New Roman" w:hAnsi="Times New Roman"/>
          <w:sz w:val="24"/>
        </w:rPr>
        <w:t>/api/run_detection</w:t>
      </w:r>
      <w:r>
        <w:rPr>
          <w:rFonts w:ascii="Times New Roman" w:hAnsi="Times New Roman"/>
          <w:sz w:val="24"/>
        </w:rPr>
        <w:t>后，通过</w:t>
      </w:r>
      <w:r>
        <w:rPr>
          <w:rFonts w:ascii="Times New Roman" w:hAnsi="Times New Roman"/>
          <w:sz w:val="24"/>
        </w:rPr>
        <w:t>/api/alerts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/api/blacklist</w:t>
      </w:r>
      <w:r>
        <w:rPr>
          <w:rFonts w:ascii="Times New Roman" w:hAnsi="Times New Roman"/>
          <w:sz w:val="24"/>
        </w:rPr>
        <w:t>能查询到新增记录。</w:t>
      </w:r>
    </w:p>
    <w:p w14:paraId="5775804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）验证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实时推送：客户端连接后接收</w:t>
      </w:r>
      <w:r>
        <w:rPr>
          <w:rFonts w:ascii="Times New Roman" w:hAnsi="Times New Roman"/>
          <w:sz w:val="24"/>
        </w:rPr>
        <w:t>connected</w:t>
      </w:r>
      <w:r>
        <w:rPr>
          <w:rFonts w:ascii="Times New Roman" w:hAnsi="Times New Roman"/>
          <w:sz w:val="24"/>
        </w:rPr>
        <w:t>事件，请求</w:t>
      </w:r>
      <w:r>
        <w:rPr>
          <w:rFonts w:ascii="Times New Roman" w:hAnsi="Times New Roman"/>
          <w:sz w:val="24"/>
        </w:rPr>
        <w:t>full_state</w:t>
      </w:r>
      <w:r>
        <w:rPr>
          <w:rFonts w:ascii="Times New Roman" w:hAnsi="Times New Roman"/>
          <w:sz w:val="24"/>
        </w:rPr>
        <w:t>获取全量数据，持续接收</w:t>
      </w:r>
      <w:r>
        <w:rPr>
          <w:rFonts w:ascii="Times New Roman" w:hAnsi="Times New Roman"/>
          <w:sz w:val="24"/>
        </w:rPr>
        <w:t>ddos_update</w:t>
      </w:r>
      <w:r>
        <w:rPr>
          <w:rFonts w:ascii="Times New Roman" w:hAnsi="Times New Roman"/>
          <w:sz w:val="24"/>
        </w:rPr>
        <w:t>实时更新。</w:t>
      </w:r>
    </w:p>
    <w:p w14:paraId="2C4EC7D9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）验证数据导出功能：调用</w:t>
      </w:r>
      <w:r>
        <w:rPr>
          <w:rFonts w:ascii="Times New Roman" w:hAnsi="Times New Roman"/>
          <w:sz w:val="24"/>
        </w:rPr>
        <w:t>/api/alerts/export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/api/logs/export</w:t>
      </w:r>
      <w:r>
        <w:rPr>
          <w:rFonts w:ascii="Times New Roman" w:hAnsi="Times New Roman"/>
          <w:sz w:val="24"/>
        </w:rPr>
        <w:t>，下载的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文件内容与数据库数据一致。</w:t>
      </w:r>
    </w:p>
    <w:p>
      <w:r>
        <w:t>（5）验证前端图表渲染：态势大屏的流量折线图、攻击类型饼图、国家柱状图均能正确渲染。</w:t>
      </w:r>
    </w:p>
    <w:p>
      <w:r>
        <w:t>上述集成测试各功能的实际运行界面与操作说明，详见第 4 部分《用户手册》各功能模块配图（图6至图15）。</w:t>
      </w:r>
    </w:p>
    <w:p w14:paraId="1E4C27A9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）验证前端图表渲染：态势大屏的流量折线图、攻击类型饼图、国家柱状图均能正确渲染。</w:t>
      </w:r>
    </w:p>
    <w:p w14:paraId="2C959EDA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6. </w:t>
      </w:r>
      <w:r>
        <w:rPr>
          <w:rStyle w:val="10"/>
          <w:bCs w:val="0"/>
          <w:sz w:val="30"/>
          <w:szCs w:val="30"/>
        </w:rPr>
        <w:t>缺陷记录与修改</w:t>
      </w:r>
    </w:p>
    <w:p w14:paraId="33B65A42" w14:textId="781A122F" w:rsidR="00AD0622" w:rsidRPr="001862FD" w:rsidRDefault="00000000" w:rsidP="001862FD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测试过程中发现并修复的缺陷记录如下表所示。</w:t>
      </w:r>
      <w:r w:rsidR="0054545D">
        <w:rPr>
          <w:rFonts w:ascii="Times New Roman" w:hAnsi="Times New Roman" w:hint="eastAsia"/>
          <w:sz w:val="24"/>
        </w:rPr>
        <w:t>（如表所示）</w:t>
      </w:r>
    </w:p>
    <w:p w14:paraId="57339184" w14:textId="77777777" w:rsidR="00AD0622" w:rsidRDefault="00000000">
      <w:pPr>
        <w:spacing w:line="360" w:lineRule="auto"/>
        <w:jc w:val="center"/>
        <w:rPr>
          <w:rFonts w:ascii="Times New Roman" w:hAnsi="Times New Roman" w:cs="Times New Roman"/>
          <w:color w:val="FF0000"/>
          <w:szCs w:val="16"/>
        </w:rPr>
      </w:pPr>
      <w:r>
        <w:rPr>
          <w:rFonts w:ascii="Times New Roman" w:hAnsi="Times New Roman"/>
          <w:color w:val="000000"/>
        </w:rPr>
        <w:t>表</w:t>
      </w:r>
      <w:r>
        <w:rPr>
          <w:rFonts w:ascii="Times New Roman" w:hAnsi="Times New Roman"/>
          <w:color w:val="000000"/>
        </w:rPr>
        <w:t xml:space="preserve">5 </w:t>
      </w:r>
      <w:r>
        <w:rPr>
          <w:rFonts w:ascii="Times New Roman" w:hAnsi="Times New Roman"/>
          <w:color w:val="000000"/>
        </w:rPr>
        <w:t>缺陷记录与修改表</w:t>
      </w:r>
    </w:p>
    <w:tbl>
      <w:tblPr>
        <w:tblStyle w:val="af0"/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488"/>
        <w:gridCol w:w="1995"/>
        <w:gridCol w:w="1709"/>
        <w:gridCol w:w="2676"/>
        <w:gridCol w:w="695"/>
      </w:tblGrid>
      <w:tr w:rsidR="00AD0622" w14:paraId="1397F773" w14:textId="77777777">
        <w:trPr>
          <w:jc w:val="center"/>
        </w:trPr>
        <w:tc>
          <w:tcPr>
            <w:tcW w:w="50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7DAA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缺陷编号</w:t>
            </w:r>
          </w:p>
        </w:tc>
        <w:tc>
          <w:tcPr>
            <w:tcW w:w="666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2F1C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发现阶段</w:t>
            </w:r>
          </w:p>
        </w:tc>
        <w:tc>
          <w:tcPr>
            <w:tcW w:w="1444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E6C9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问题描述</w:t>
            </w:r>
          </w:p>
        </w:tc>
        <w:tc>
          <w:tcPr>
            <w:tcW w:w="944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45D4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原因分析</w:t>
            </w:r>
          </w:p>
        </w:tc>
        <w:tc>
          <w:tcPr>
            <w:tcW w:w="944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E279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修改办法</w:t>
            </w:r>
          </w:p>
        </w:tc>
        <w:tc>
          <w:tcPr>
            <w:tcW w:w="500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9844" w14:textId="77777777" w:rsidR="00AD062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复测结果</w:t>
            </w:r>
          </w:p>
        </w:tc>
      </w:tr>
      <w:tr w:rsidR="00AD0622" w14:paraId="50B48E11" w14:textId="77777777">
        <w:trPr>
          <w:jc w:val="center"/>
        </w:trPr>
        <w:tc>
          <w:tcPr>
            <w:tcW w:w="1069" w:type="dxa"/>
          </w:tcPr>
          <w:p w14:paraId="3CD4CB8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BUG-001</w:t>
            </w:r>
          </w:p>
        </w:tc>
        <w:tc>
          <w:tcPr>
            <w:tcW w:w="1095" w:type="dxa"/>
          </w:tcPr>
          <w:p w14:paraId="15D2B78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集成测试</w:t>
            </w:r>
          </w:p>
        </w:tc>
        <w:tc>
          <w:tcPr>
            <w:tcW w:w="2425" w:type="dxa"/>
          </w:tcPr>
          <w:p w14:paraId="37876A8C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WebSocket</w:t>
            </w:r>
            <w:r>
              <w:rPr>
                <w:rFonts w:ascii="Times New Roman" w:hAnsi="Times New Roman"/>
              </w:rPr>
              <w:t>连接后前端未收到全量数据</w:t>
            </w:r>
          </w:p>
        </w:tc>
        <w:tc>
          <w:tcPr>
            <w:tcW w:w="1570" w:type="dxa"/>
          </w:tcPr>
          <w:p w14:paraId="76165AB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客户端连接事件中未触发</w:t>
            </w:r>
            <w:r>
              <w:rPr>
                <w:rFonts w:ascii="Times New Roman" w:hAnsi="Times New Roman"/>
              </w:rPr>
              <w:t>request_full_state</w:t>
            </w:r>
          </w:p>
        </w:tc>
        <w:tc>
          <w:tcPr>
            <w:tcW w:w="1571" w:type="dxa"/>
          </w:tcPr>
          <w:p w14:paraId="482A81D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在</w:t>
            </w:r>
            <w:r>
              <w:rPr>
                <w:rFonts w:ascii="Times New Roman" w:hAnsi="Times New Roman"/>
              </w:rPr>
              <w:t>connect</w:t>
            </w:r>
            <w:r>
              <w:rPr>
                <w:rFonts w:ascii="Times New Roman" w:hAnsi="Times New Roman"/>
              </w:rPr>
              <w:t>事件回调中添加</w:t>
            </w:r>
            <w:r>
              <w:rPr>
                <w:rFonts w:ascii="Times New Roman" w:hAnsi="Times New Roman"/>
              </w:rPr>
              <w:t>emit(request_full_state)</w:t>
            </w:r>
          </w:p>
        </w:tc>
        <w:tc>
          <w:tcPr>
            <w:tcW w:w="813" w:type="dxa"/>
          </w:tcPr>
          <w:p w14:paraId="71784D7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复测通过，数据正常</w:t>
            </w:r>
            <w:r>
              <w:rPr>
                <w:rFonts w:ascii="Times New Roman" w:hAnsi="Times New Roman"/>
              </w:rPr>
              <w:lastRenderedPageBreak/>
              <w:t>加载</w:t>
            </w:r>
          </w:p>
        </w:tc>
      </w:tr>
      <w:tr w:rsidR="00AD0622" w14:paraId="6DD2A431" w14:textId="77777777">
        <w:trPr>
          <w:jc w:val="center"/>
        </w:trPr>
        <w:tc>
          <w:tcPr>
            <w:tcW w:w="1069" w:type="dxa"/>
          </w:tcPr>
          <w:p w14:paraId="6D7D9FE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BUG-002</w:t>
            </w:r>
          </w:p>
        </w:tc>
        <w:tc>
          <w:tcPr>
            <w:tcW w:w="1095" w:type="dxa"/>
          </w:tcPr>
          <w:p w14:paraId="65D73EF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白盒测试</w:t>
            </w:r>
          </w:p>
        </w:tc>
        <w:tc>
          <w:tcPr>
            <w:tcW w:w="2425" w:type="dxa"/>
          </w:tcPr>
          <w:p w14:paraId="28652947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黑名单重复添加</w:t>
            </w:r>
            <w:r>
              <w:rPr>
                <w:rFonts w:ascii="Times New Roman" w:hAnsi="Times New Roman"/>
              </w:rPr>
              <w:t>IP</w:t>
            </w:r>
            <w:r>
              <w:rPr>
                <w:rFonts w:ascii="Times New Roman" w:hAnsi="Times New Roman"/>
              </w:rPr>
              <w:t>时报</w:t>
            </w:r>
            <w:r>
              <w:rPr>
                <w:rFonts w:ascii="Times New Roman" w:hAnsi="Times New Roman"/>
              </w:rPr>
              <w:t>IntegrityError</w:t>
            </w:r>
          </w:p>
        </w:tc>
        <w:tc>
          <w:tcPr>
            <w:tcW w:w="1570" w:type="dxa"/>
          </w:tcPr>
          <w:p w14:paraId="1EB3182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UNIQUE</w:t>
            </w:r>
            <w:r>
              <w:rPr>
                <w:rFonts w:ascii="Times New Roman" w:hAnsi="Times New Roman"/>
              </w:rPr>
              <w:t>约束触发异常未捕获</w:t>
            </w:r>
          </w:p>
        </w:tc>
        <w:tc>
          <w:tcPr>
            <w:tcW w:w="1571" w:type="dxa"/>
          </w:tcPr>
          <w:p w14:paraId="7F904BF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在</w:t>
            </w:r>
            <w:r>
              <w:rPr>
                <w:rFonts w:ascii="Times New Roman" w:hAnsi="Times New Roman"/>
              </w:rPr>
              <w:t>add_to_blacklist</w:t>
            </w:r>
            <w:r>
              <w:rPr>
                <w:rFonts w:ascii="Times New Roman" w:hAnsi="Times New Roman"/>
              </w:rPr>
              <w:t>中增加</w:t>
            </w:r>
            <w:r>
              <w:rPr>
                <w:rFonts w:ascii="Times New Roman" w:hAnsi="Times New Roman"/>
              </w:rPr>
              <w:t>IntegrityError</w:t>
            </w:r>
            <w:r>
              <w:rPr>
                <w:rFonts w:ascii="Times New Roman" w:hAnsi="Times New Roman"/>
              </w:rPr>
              <w:t>捕获返回</w:t>
            </w: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813" w:type="dxa"/>
          </w:tcPr>
          <w:p w14:paraId="08668D6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复测通过，返回</w:t>
            </w:r>
            <w:r>
              <w:rPr>
                <w:rFonts w:ascii="Times New Roman" w:hAnsi="Times New Roman"/>
              </w:rPr>
              <w:t>exists</w:t>
            </w:r>
            <w:r>
              <w:rPr>
                <w:rFonts w:ascii="Times New Roman" w:hAnsi="Times New Roman"/>
              </w:rPr>
              <w:t>提示</w:t>
            </w:r>
          </w:p>
        </w:tc>
      </w:tr>
      <w:tr w:rsidR="00AD0622" w14:paraId="2DC96A9D" w14:textId="77777777">
        <w:trPr>
          <w:jc w:val="center"/>
        </w:trPr>
        <w:tc>
          <w:tcPr>
            <w:tcW w:w="1069" w:type="dxa"/>
          </w:tcPr>
          <w:p w14:paraId="1E86E9D0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BUG-003</w:t>
            </w:r>
          </w:p>
        </w:tc>
        <w:tc>
          <w:tcPr>
            <w:tcW w:w="1095" w:type="dxa"/>
          </w:tcPr>
          <w:p w14:paraId="0E609A7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集成测试</w:t>
            </w:r>
          </w:p>
        </w:tc>
        <w:tc>
          <w:tcPr>
            <w:tcW w:w="2425" w:type="dxa"/>
          </w:tcPr>
          <w:p w14:paraId="4C798A7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模拟器线程异常后停止运行</w:t>
            </w:r>
          </w:p>
        </w:tc>
        <w:tc>
          <w:tcPr>
            <w:tcW w:w="1570" w:type="dxa"/>
          </w:tcPr>
          <w:p w14:paraId="299E7692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异常未被捕获导致线程退出</w:t>
            </w:r>
          </w:p>
        </w:tc>
        <w:tc>
          <w:tcPr>
            <w:tcW w:w="1571" w:type="dxa"/>
          </w:tcPr>
          <w:p w14:paraId="4EC5C0F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在循环中增加</w:t>
            </w:r>
            <w:r>
              <w:rPr>
                <w:rFonts w:ascii="Times New Roman" w:hAnsi="Times New Roman"/>
              </w:rPr>
              <w:t>try/except</w:t>
            </w:r>
            <w:r>
              <w:rPr>
                <w:rFonts w:ascii="Times New Roman" w:hAnsi="Times New Roman"/>
              </w:rPr>
              <w:t>，异常后</w:t>
            </w:r>
            <w:r>
              <w:rPr>
                <w:rFonts w:ascii="Times New Roman" w:hAnsi="Times New Roman"/>
              </w:rPr>
              <w:t>sleep(3)</w:t>
            </w:r>
            <w:r>
              <w:rPr>
                <w:rFonts w:ascii="Times New Roman" w:hAnsi="Times New Roman"/>
              </w:rPr>
              <w:t>重试</w:t>
            </w:r>
          </w:p>
        </w:tc>
        <w:tc>
          <w:tcPr>
            <w:tcW w:w="813" w:type="dxa"/>
          </w:tcPr>
          <w:p w14:paraId="32A532F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复测通过，线程自动恢复</w:t>
            </w:r>
          </w:p>
        </w:tc>
      </w:tr>
      <w:tr w:rsidR="00AD0622" w14:paraId="4EA81FE8" w14:textId="77777777">
        <w:trPr>
          <w:jc w:val="center"/>
        </w:trPr>
        <w:tc>
          <w:tcPr>
            <w:tcW w:w="1069" w:type="dxa"/>
          </w:tcPr>
          <w:p w14:paraId="3F126CE6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BUG-004</w:t>
            </w:r>
          </w:p>
        </w:tc>
        <w:tc>
          <w:tcPr>
            <w:tcW w:w="1095" w:type="dxa"/>
          </w:tcPr>
          <w:p w14:paraId="7EC25398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黑盒测试</w:t>
            </w:r>
          </w:p>
        </w:tc>
        <w:tc>
          <w:tcPr>
            <w:tcW w:w="2425" w:type="dxa"/>
          </w:tcPr>
          <w:p w14:paraId="51EE8CC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日志筛选时</w:t>
            </w:r>
            <w:r>
              <w:rPr>
                <w:rFonts w:ascii="Times New Roman" w:hAnsi="Times New Roman"/>
              </w:rPr>
              <w:t>success</w:t>
            </w:r>
            <w:r>
              <w:rPr>
                <w:rFonts w:ascii="Times New Roman" w:hAnsi="Times New Roman"/>
              </w:rPr>
              <w:t>参数匹配失败</w:t>
            </w:r>
          </w:p>
        </w:tc>
        <w:tc>
          <w:tcPr>
            <w:tcW w:w="1570" w:type="dxa"/>
          </w:tcPr>
          <w:p w14:paraId="45E9A60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布尔值与字符串比较类型不一致</w:t>
            </w:r>
          </w:p>
        </w:tc>
        <w:tc>
          <w:tcPr>
            <w:tcW w:w="1571" w:type="dxa"/>
          </w:tcPr>
          <w:p w14:paraId="7C181F3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将</w:t>
            </w:r>
            <w:r>
              <w:rPr>
                <w:rFonts w:ascii="Times New Roman" w:hAnsi="Times New Roman"/>
              </w:rPr>
              <w:t>log[5]</w:t>
            </w:r>
            <w:r>
              <w:rPr>
                <w:rFonts w:ascii="Times New Roman" w:hAnsi="Times New Roman"/>
              </w:rPr>
              <w:t>转换为</w:t>
            </w:r>
            <w:r>
              <w:rPr>
                <w:rFonts w:ascii="Times New Roman" w:hAnsi="Times New Roman"/>
              </w:rPr>
              <w:t>str</w:t>
            </w:r>
            <w:r>
              <w:rPr>
                <w:rFonts w:ascii="Times New Roman" w:hAnsi="Times New Roman"/>
              </w:rPr>
              <w:t>后进行</w:t>
            </w:r>
            <w:r>
              <w:rPr>
                <w:rFonts w:ascii="Times New Roman" w:hAnsi="Times New Roman"/>
              </w:rPr>
              <w:t>lower()</w:t>
            </w:r>
            <w:r>
              <w:rPr>
                <w:rFonts w:ascii="Times New Roman" w:hAnsi="Times New Roman"/>
              </w:rPr>
              <w:t>比较</w:t>
            </w:r>
          </w:p>
        </w:tc>
        <w:tc>
          <w:tcPr>
            <w:tcW w:w="813" w:type="dxa"/>
          </w:tcPr>
          <w:p w14:paraId="4830394B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复测通过，筛选结果正确</w:t>
            </w:r>
          </w:p>
        </w:tc>
      </w:tr>
      <w:tr w:rsidR="00AD0622" w14:paraId="7D643E32" w14:textId="77777777">
        <w:trPr>
          <w:jc w:val="center"/>
        </w:trPr>
        <w:tc>
          <w:tcPr>
            <w:tcW w:w="1069" w:type="dxa"/>
          </w:tcPr>
          <w:p w14:paraId="419E19DF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BUG-005</w:t>
            </w:r>
          </w:p>
        </w:tc>
        <w:tc>
          <w:tcPr>
            <w:tcW w:w="1095" w:type="dxa"/>
          </w:tcPr>
          <w:p w14:paraId="71CBDF5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集成测试</w:t>
            </w:r>
          </w:p>
        </w:tc>
        <w:tc>
          <w:tcPr>
            <w:tcW w:w="2425" w:type="dxa"/>
          </w:tcPr>
          <w:p w14:paraId="3D1B052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Excel</w:t>
            </w:r>
            <w:r>
              <w:rPr>
                <w:rFonts w:ascii="Times New Roman" w:hAnsi="Times New Roman"/>
              </w:rPr>
              <w:t>导出文件名时间戳格式错误</w:t>
            </w:r>
          </w:p>
        </w:tc>
        <w:tc>
          <w:tcPr>
            <w:tcW w:w="1570" w:type="dxa"/>
          </w:tcPr>
          <w:p w14:paraId="7076C1B9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使用了不兼容的时间格式函数</w:t>
            </w:r>
          </w:p>
        </w:tc>
        <w:tc>
          <w:tcPr>
            <w:tcW w:w="1571" w:type="dxa"/>
          </w:tcPr>
          <w:p w14:paraId="4178293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改用</w:t>
            </w:r>
            <w:r>
              <w:rPr>
                <w:rFonts w:ascii="Times New Roman" w:hAnsi="Times New Roman"/>
              </w:rPr>
              <w:t>pd.Timestamp.now().strftime</w:t>
            </w:r>
            <w:r>
              <w:rPr>
                <w:rFonts w:ascii="Times New Roman" w:hAnsi="Times New Roman"/>
              </w:rPr>
              <w:t>格式化</w:t>
            </w:r>
          </w:p>
        </w:tc>
        <w:tc>
          <w:tcPr>
            <w:tcW w:w="813" w:type="dxa"/>
          </w:tcPr>
          <w:p w14:paraId="1ED7969A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复测通过，文件名格式正确</w:t>
            </w:r>
          </w:p>
        </w:tc>
      </w:tr>
      <w:tr w:rsidR="00AD0622" w14:paraId="2B71F883" w14:textId="77777777">
        <w:trPr>
          <w:jc w:val="center"/>
        </w:trPr>
        <w:tc>
          <w:tcPr>
            <w:tcW w:w="1069" w:type="dxa"/>
          </w:tcPr>
          <w:p w14:paraId="6B4EC3B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BUG-006</w:t>
            </w:r>
          </w:p>
        </w:tc>
        <w:tc>
          <w:tcPr>
            <w:tcW w:w="1095" w:type="dxa"/>
          </w:tcPr>
          <w:p w14:paraId="117AB124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白盒测</w:t>
            </w:r>
            <w:r>
              <w:rPr>
                <w:rFonts w:ascii="Times New Roman" w:hAnsi="Times New Roman"/>
              </w:rPr>
              <w:lastRenderedPageBreak/>
              <w:t>试</w:t>
            </w:r>
          </w:p>
        </w:tc>
        <w:tc>
          <w:tcPr>
            <w:tcW w:w="2425" w:type="dxa"/>
          </w:tcPr>
          <w:p w14:paraId="78A05C31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lastRenderedPageBreak/>
              <w:t>慢速暴力破解检测误报</w:t>
            </w:r>
          </w:p>
        </w:tc>
        <w:tc>
          <w:tcPr>
            <w:tcW w:w="1570" w:type="dxa"/>
          </w:tcPr>
          <w:p w14:paraId="78E9AF7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平均间隔计算未考虑数据量不足的情况</w:t>
            </w:r>
          </w:p>
        </w:tc>
        <w:tc>
          <w:tcPr>
            <w:tcW w:w="1571" w:type="dxa"/>
          </w:tcPr>
          <w:p w14:paraId="13170DDD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增加</w:t>
            </w:r>
            <w:r>
              <w:rPr>
                <w:rFonts w:ascii="Times New Roman" w:hAnsi="Times New Roman"/>
              </w:rPr>
              <w:t>len(times)&lt;2</w:t>
            </w:r>
            <w:r>
              <w:rPr>
                <w:rFonts w:ascii="Times New Roman" w:hAnsi="Times New Roman"/>
              </w:rPr>
              <w:t>的边界检查</w:t>
            </w:r>
          </w:p>
        </w:tc>
        <w:tc>
          <w:tcPr>
            <w:tcW w:w="813" w:type="dxa"/>
          </w:tcPr>
          <w:p w14:paraId="6064DE4E" w14:textId="77777777" w:rsidR="00AD0622" w:rsidRDefault="00000000">
            <w:pPr>
              <w:spacing w:line="360" w:lineRule="auto"/>
              <w:jc w:val="left"/>
            </w:pPr>
            <w:r>
              <w:rPr>
                <w:rFonts w:ascii="Times New Roman" w:hAnsi="Times New Roman"/>
              </w:rPr>
              <w:t>复测通过，</w:t>
            </w:r>
            <w:r>
              <w:rPr>
                <w:rFonts w:ascii="Times New Roman" w:hAnsi="Times New Roman"/>
              </w:rPr>
              <w:lastRenderedPageBreak/>
              <w:t>无误报</w:t>
            </w:r>
          </w:p>
        </w:tc>
      </w:tr>
    </w:tbl>
    <w:p w14:paraId="3C31B2BA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7. </w:t>
      </w:r>
      <w:r>
        <w:rPr>
          <w:rStyle w:val="10"/>
          <w:bCs w:val="0"/>
          <w:sz w:val="30"/>
          <w:szCs w:val="30"/>
        </w:rPr>
        <w:t>测试结论</w:t>
      </w:r>
    </w:p>
    <w:p w14:paraId="094F562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经过黑盒测试、白盒测试和集成测试的全面验证，系统达到了需求规格说明书中定义的全部验收标准。</w:t>
      </w:r>
      <w:r>
        <w:rPr>
          <w:rFonts w:ascii="Times New Roman" w:hAnsi="Times New Roman"/>
          <w:sz w:val="24"/>
        </w:rPr>
        <w:t>14</w:t>
      </w:r>
      <w:r>
        <w:rPr>
          <w:rFonts w:ascii="Times New Roman" w:hAnsi="Times New Roman"/>
          <w:sz w:val="24"/>
        </w:rPr>
        <w:t>项黑盒测试用例全部通过，</w:t>
      </w:r>
      <w:r>
        <w:rPr>
          <w:rFonts w:ascii="Times New Roman" w:hAnsi="Times New Roman"/>
          <w:sz w:val="24"/>
        </w:rPr>
        <w:t>14</w:t>
      </w:r>
      <w:r>
        <w:rPr>
          <w:rFonts w:ascii="Times New Roman" w:hAnsi="Times New Roman"/>
          <w:sz w:val="24"/>
        </w:rPr>
        <w:t>项白盒测试用例全部通过，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个功能页面的集成测试均正常协同工作。测试过程中发现并修复了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个缺陷，复测结果均为通过。</w:t>
      </w:r>
    </w:p>
    <w:p w14:paraId="05E5788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遗留问题与改进建议：（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）当前日志筛选采用内存全量过滤，数据量大时性能下降，建议改为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z w:val="24"/>
        </w:rPr>
        <w:t>参数化查询；（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z w:val="24"/>
        </w:rPr>
        <w:t>请求中调用</w:t>
      </w:r>
      <w:r>
        <w:rPr>
          <w:rFonts w:ascii="Times New Roman" w:hAnsi="Times New Roman"/>
          <w:sz w:val="24"/>
        </w:rPr>
        <w:t>simulate_tick()</w:t>
      </w:r>
      <w:r>
        <w:rPr>
          <w:rFonts w:ascii="Times New Roman" w:hAnsi="Times New Roman"/>
          <w:sz w:val="24"/>
        </w:rPr>
        <w:t>违反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z w:val="24"/>
        </w:rPr>
        <w:t>幂等性，生产环境应将</w:t>
      </w:r>
      <w:r>
        <w:rPr>
          <w:rFonts w:ascii="Times New Roman" w:hAnsi="Times New Roman"/>
          <w:sz w:val="24"/>
        </w:rPr>
        <w:t>tick</w:t>
      </w:r>
      <w:r>
        <w:rPr>
          <w:rFonts w:ascii="Times New Roman" w:hAnsi="Times New Roman"/>
          <w:sz w:val="24"/>
        </w:rPr>
        <w:t>限制在后台线程；（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）暂未实现用户认证与权限管理，生产环境需增加</w:t>
      </w:r>
      <w:r>
        <w:rPr>
          <w:rFonts w:ascii="Times New Roman" w:hAnsi="Times New Roman"/>
          <w:sz w:val="24"/>
        </w:rPr>
        <w:t>RBAC</w:t>
      </w:r>
      <w:r>
        <w:rPr>
          <w:rFonts w:ascii="Times New Roman" w:hAnsi="Times New Roman"/>
          <w:sz w:val="24"/>
        </w:rPr>
        <w:t>；（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模拟数据为内存生成，建议接入真实流量探针以增强实用性。</w:t>
      </w:r>
    </w:p>
    <w:p w14:paraId="2742F832" w14:textId="77777777" w:rsidR="00AD0622" w:rsidRDefault="00AD0622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0"/>
        </w:rPr>
      </w:pPr>
    </w:p>
    <w:p w14:paraId="7870DD6F" w14:textId="77777777" w:rsidR="00AD0622" w:rsidRDefault="00000000">
      <w:pPr>
        <w:spacing w:beforeLines="80" w:before="249" w:afterLines="50" w:after="156"/>
        <w:jc w:val="center"/>
        <w:rPr>
          <w:rStyle w:val="10"/>
          <w:rFonts w:eastAsia="宋体"/>
          <w:bCs w:val="0"/>
          <w:sz w:val="44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br w:type="page"/>
      </w:r>
      <w:r>
        <w:rPr>
          <w:rStyle w:val="10"/>
          <w:bCs w:val="0"/>
          <w:sz w:val="44"/>
        </w:rPr>
        <w:lastRenderedPageBreak/>
        <w:t>用户使用说明书</w:t>
      </w:r>
    </w:p>
    <w:p w14:paraId="7A75F5A5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1 </w:t>
      </w:r>
      <w:r>
        <w:rPr>
          <w:rStyle w:val="10"/>
          <w:bCs w:val="0"/>
          <w:sz w:val="30"/>
          <w:szCs w:val="30"/>
        </w:rPr>
        <w:t>系统简介</w:t>
      </w:r>
    </w:p>
    <w:p w14:paraId="7FB9B6B0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CyberGuard DDoS防护监控平台是一个集暴力破解检测与DDoS攻击实时监控于一体的网络安全防护系统。系统面向网络安全管理员和安全运维人员，提供8大功能模块：全维度态势感知大屏、全球攻击热力图、攻击链桑基图分析、登录日志管理、安全告警管理、IP黑名单管理、告警邮件通知配置、用户与权限管理。系统通过WebSocket实时推送DDoS攻击态势数据，通过5条检测规则自动识别暴力破解攻击并封禁恶意IP，帮助用户全面掌握网络安全威胁状况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519F5BA8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2. </w:t>
      </w:r>
      <w:r>
        <w:rPr>
          <w:rStyle w:val="10"/>
          <w:bCs w:val="0"/>
          <w:sz w:val="30"/>
          <w:szCs w:val="30"/>
        </w:rPr>
        <w:t>运行环境与安装步骤</w:t>
      </w:r>
    </w:p>
    <w:p w14:paraId="6B661D65" w14:textId="1B389B6C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运行环境：Windows 10/11，Python 3.13 及以上版本，Chrome 120+ 浏览器，PyCharm（社区版即可，建议 2023.3 及以上）。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57ABEE1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安装步骤：</w:t>
      </w:r>
    </w:p>
    <w:p w14:paraId="2189121D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（1）解压参赛提交的 ZIP 源码包到本地任意目录（例如 D:\CyberGuard）。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70CCD6F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（2）打开 PyCharm，选择 File → Open，打开解压后的项目根目录。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4266654D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（3）配置 Python 解释器：File → Settings → Project → Python Interpreter；若包内已附带 .venv 虚拟环境，直接选择 .venv\Scripts\python.exe；否则选择本机已安装的 Python 3.13 及以上解释器。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57D5B1C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（4）安装依赖（若包内未附带虚拟环境）：在 PyCharm 终端执行 pip install -r requirements.txt，安装 Flask、flask-socketio、eventlet、pandas、openpyxl、psutil 等依赖库。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5BB5902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（5）数据库初始化：首次运行时系统自动创建 db.sqlite3 数据库并初始化全部 7 张业务表（幂等操作，无需手工执行 SQL）。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2DDA24C1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（6）启动应用：在 PyCharm 中运行 app.py（右键 → Run 'app'），系统在 http://127.0.0.1:5000 启动服务，使用浏览器访问即可。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3BD2F224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（7）登录系统：默认管理员账号 admin / Admin@123（首次登录后请尽快修改密码）；也可通过注册页面创建普通用户（viewer）账号体验权限差异。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r>
        <w:t>（8）生成演示数据：登录后通过演示控制台点击“生成日志”按钮生成模拟登录日志，再点击“执行检测”触发 5 条暴力破解检测规则。</w:t>
      </w:r>
    </w:p>
    <w:p w14:paraId="7FA6C941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3. </w:t>
      </w:r>
      <w:r>
        <w:rPr>
          <w:rStyle w:val="10"/>
          <w:bCs w:val="0"/>
          <w:sz w:val="30"/>
          <w:szCs w:val="30"/>
        </w:rPr>
        <w:t>测试账号与角色</w:t>
      </w:r>
    </w:p>
    <w:p w14:paraId="0985A8F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本系统已实现用户认证与两级角色授权（RBAC）。访问任意页面需先登录；系统内置默认管理员账号 admin / Admin@123（首次登录后请尽快修改密码）。管理员可执行全部写操作；普通用户（viewer）可查看全部页面与查询接口，但任何写操作都会在服务端被拒绝并返回403。自助注册的用户默认为普通用户角色。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5C31DAC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演示角色说明：</w:t>
      </w:r>
    </w:p>
    <w:p w14:paraId="3753C15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）安全管理员角色：负责操作态势大屏、告警管理、黑名单管理、攻击热力图、攻击链分析等安全监控功能。</w:t>
      </w:r>
    </w:p>
    <w:p w14:paraId="3F2F5DC3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）安全运维角色：负责操作登录日志管理、暴力破解检测执行、数据导出等运维功能。</w:t>
      </w:r>
    </w:p>
    <w:p>
      <w:r>
        <w:t>系统登录页面如图6所示。使用管理员账号登录后可执行全部管理操作；普通用户（viewer）登录后仅可查看，任何写操作在服务端被拒绝。</w:t>
      </w:r>
    </w:p>
    <w:p>
      <w:r>
        <w:drawing>
          <wp:inline xmlns:a="http://schemas.openxmlformats.org/drawingml/2006/main" xmlns:pic="http://schemas.openxmlformats.org/drawingml/2006/picture">
            <wp:extent cx="5669280" cy="2729544"/>
            <wp:docPr id="1491091867" name="Picture 1491091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陆页面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 系统登录页面</w:t>
      </w:r>
    </w:p>
    <w:p w14:paraId="5F4BBEDB" w14:textId="467D5975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4. </w:t>
      </w:r>
      <w:r>
        <w:rPr>
          <w:rStyle w:val="10"/>
          <w:bCs w:val="0"/>
          <w:sz w:val="30"/>
          <w:szCs w:val="30"/>
        </w:rPr>
        <w:t>功能操作说明</w:t>
      </w:r>
    </w:p>
    <w:p w14:paraId="5009F21C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以下按功能模块说明各页面的操作方法，配合截图描述关键操作步骤。</w:t>
      </w:r>
    </w:p>
    <w:p w14:paraId="5BA56AB2" w14:textId="77777777" w:rsidR="00AD0622" w:rsidRDefault="00000000">
      <w:pPr>
        <w:spacing w:beforeLines="50" w:before="156" w:afterLines="50" w:after="156" w:line="360" w:lineRule="auto"/>
        <w:jc w:val="left"/>
        <w:rPr>
          <w:rStyle w:val="10"/>
          <w:bCs w:val="0"/>
          <w:sz w:val="28"/>
          <w:szCs w:val="28"/>
        </w:rPr>
      </w:pPr>
      <w:r>
        <w:rPr>
          <w:rFonts w:ascii="Times New Roman" w:eastAsia="黑体" w:hAnsi="Times New Roman"/>
          <w:color w:val="000000"/>
          <w:sz w:val="24"/>
        </w:rPr>
        <w:t xml:space="preserve">4.1 </w:t>
      </w:r>
      <w:r>
        <w:rPr>
          <w:rFonts w:ascii="Times New Roman" w:eastAsia="黑体" w:hAnsi="Times New Roman"/>
          <w:color w:val="000000"/>
          <w:sz w:val="24"/>
        </w:rPr>
        <w:t>态势大屏模块</w:t>
      </w:r>
    </w:p>
    <w:p w14:paraId="7C406379" w14:textId="65AF4BEF" w:rsidR="00AD0622" w:rsidRPr="001862FD" w:rsidRDefault="00000000" w:rsidP="001862FD">
      <w:pPr>
        <w:spacing w:beforeLines="50" w:before="156" w:afterLines="50" w:after="156" w:line="360" w:lineRule="auto"/>
        <w:jc w:val="left"/>
        <w:rPr>
          <w:rFonts w:ascii="Times New Roman" w:eastAsia="黑体" w:hAnsi="Times New Roman" w:cs="Times New Roman"/>
          <w:kern w:val="44"/>
          <w:sz w:val="24"/>
          <w:szCs w:val="24"/>
        </w:rPr>
      </w:pPr>
      <w:r>
        <w:rPr>
          <w:rFonts w:ascii="Times New Roman" w:eastAsia="黑体" w:hAnsi="Times New Roman"/>
          <w:color w:val="000000"/>
          <w:sz w:val="24"/>
        </w:rPr>
        <w:t xml:space="preserve">4.1.1 </w:t>
      </w:r>
      <w:r>
        <w:rPr>
          <w:rFonts w:ascii="Times New Roman" w:eastAsia="黑体" w:hAnsi="Times New Roman"/>
          <w:color w:val="000000"/>
          <w:sz w:val="24"/>
        </w:rPr>
        <w:t>实时监控操作</w:t>
      </w:r>
    </w:p>
    <w:p w14:paraId="6B79AA60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打开浏览器访问系统首页，态势大屏自动加载。页面顶部导航栏显示系统运行状态和实时时钟。第一行展示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个核心统计卡片：当前总流量、活跃攻击数、防护成功率和系统负载，数值随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推送实时更新并带有平滑动画。第二行展示实时流量趋势折线图（攻击峰值以红色散点标注）、攻击类型分布环形饼图和防护状态仪表盘。第三行展示实时攻击列表（滚动信息流）、</w:t>
      </w:r>
      <w:r>
        <w:rPr>
          <w:rFonts w:ascii="Times New Roman" w:hAnsi="Times New Roman"/>
          <w:sz w:val="24"/>
        </w:rPr>
        <w:t>TOP</w:t>
      </w:r>
      <w:r>
        <w:rPr>
          <w:rFonts w:ascii="Times New Roman" w:hAnsi="Times New Roman"/>
          <w:sz w:val="24"/>
        </w:rPr>
        <w:t>攻击来源国家柱状图和系统健康度进度条。当检测到新攻击时，页面右上角弹出告警通知卡片，</w:t>
      </w:r>
      <w:r>
        <w:rPr>
          <w:rFonts w:ascii="Times New Roman" w:hAnsi="Times New Roman"/>
          <w:sz w:val="24"/>
        </w:rPr>
        <w:t>5.5</w:t>
      </w:r>
      <w:r>
        <w:rPr>
          <w:rFonts w:ascii="Times New Roman" w:hAnsi="Times New Roman"/>
          <w:sz w:val="24"/>
        </w:rPr>
        <w:t>秒后自动消失。</w:t>
      </w:r>
    </w:p>
    <w:p w14:paraId="7E316399" w14:textId="682913D6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14741"/>
            <wp:docPr id="1491091858" name="Picture 149109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47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61B0AE" w14:textId="77777777" w:rsidR="000C0A4B" w:rsidRPr="000C0A4B" w:rsidRDefault="000C0A4B" w:rsidP="000C0A4B">
      <w:pPr>
        <w:spacing w:line="36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图7 态势大屏——实时流量与攻击类型分布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  <w:color w:val="000000"/>
        </w:rPr>
      </w:r>
    </w:p>
    <w:p w14:paraId="12DECECF" w14:textId="77777777" w:rsidR="00AD0622" w:rsidRDefault="00AD0622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</w:p>
    <w:p w14:paraId="1CCEC1C1" w14:textId="139C28C6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35568"/>
            <wp:docPr id="1491091859" name="Picture 149109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55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2204B3" w14:textId="4DBCDEAB" w:rsidR="00AD0622" w:rsidRPr="000C0A4B" w:rsidRDefault="000C0A4B">
      <w:pPr>
        <w:spacing w:line="36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图8 态势大屏——实时攻击列表与主机资源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  <w:color w:val="000000"/>
        </w:rPr>
      </w:r>
    </w:p>
    <w:p>
      <w:r>
        <w:drawing>
          <wp:inline xmlns:a="http://schemas.openxmlformats.org/drawingml/2006/main" xmlns:pic="http://schemas.openxmlformats.org/drawingml/2006/picture">
            <wp:extent cx="5669280" cy="1499387"/>
            <wp:docPr id="1491091865" name="Picture 1491091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 态势大屏——可疑攻击源与受影响服务</w:t>
      </w:r>
    </w:p>
    <w:p w14:paraId="1503C939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4.2 </w:t>
      </w:r>
      <w:r>
        <w:rPr>
          <w:rFonts w:ascii="Times New Roman" w:eastAsia="黑体" w:hAnsi="Times New Roman"/>
          <w:sz w:val="24"/>
        </w:rPr>
        <w:t>登录日志模块</w:t>
      </w:r>
    </w:p>
    <w:p w14:paraId="1F40A5E1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4.2.1 </w:t>
      </w:r>
      <w:r>
        <w:rPr>
          <w:rFonts w:ascii="Times New Roman" w:eastAsia="黑体" w:hAnsi="Times New Roman"/>
          <w:sz w:val="24"/>
        </w:rPr>
        <w:t>日志查询与检测操作</w:t>
      </w:r>
    </w:p>
    <w:p w14:paraId="2CBC1A1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在导航栏点击登录日志进入日志页面。页面提供三个筛选条件输入框：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地址、用户名和登录成功状态。输入条件后点击筛选按钮，下方表格显示匹配的日志记录。页面提供生成日志按钮（生成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条模拟日志）、执行检测按钮（触发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条暴力破解检测规则）和导出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按钮（下载日志文件）。</w:t>
      </w:r>
    </w:p>
    <w:p w14:paraId="7F518F7A" w14:textId="36C8FF37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41483"/>
            <wp:docPr id="1491091860" name="Picture 149109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日志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14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E1F13A" w14:textId="48D66E9A" w:rsidR="00AD0622" w:rsidRDefault="000C0A4B">
      <w:pPr>
        <w:spacing w:line="360" w:lineRule="auto"/>
        <w:jc w:val="center"/>
      </w:pPr>
      <w:r>
        <w:rPr>
          <w:rFonts w:ascii="Times New Roman" w:hAnsi="Times New Roman"/>
          <w:color w:val="000000"/>
        </w:rPr>
        <w:t>图10 登录日志功能模块</w:t>
      </w:r>
      <w:r>
        <w:rPr>
          <w:rFonts w:ascii="Times New Roman" w:hAnsi="Times New Roman" w:hint="eastAsia"/>
          <w:color w:val="000000"/>
        </w:rPr>
      </w:r>
      <w:r w:rsidRPr="000C0A4B">
        <w:rPr>
          <w:rFonts w:ascii="Times New Roman" w:hAnsi="Times New Roman"/>
          <w:color w:val="000000"/>
        </w:rPr>
      </w:r>
    </w:p>
    <w:p w14:paraId="7DF3CB0F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4.3 </w:t>
      </w:r>
      <w:r>
        <w:rPr>
          <w:rFonts w:ascii="Times New Roman" w:eastAsia="黑体" w:hAnsi="Times New Roman"/>
          <w:sz w:val="24"/>
        </w:rPr>
        <w:t>告警管理模块</w:t>
      </w:r>
    </w:p>
    <w:p w14:paraId="445ED469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4.3.1 </w:t>
      </w:r>
      <w:r>
        <w:rPr>
          <w:rFonts w:ascii="Times New Roman" w:eastAsia="黑体" w:hAnsi="Times New Roman"/>
          <w:sz w:val="24"/>
        </w:rPr>
        <w:t>告警处理操作</w:t>
      </w:r>
    </w:p>
    <w:p w14:paraId="44682E7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lastRenderedPageBreak/>
        <w:t>在导航栏点击告警管理进入告警页面。页面表格显示全部告警记录，包括告警时间、类型、风险等级、攻击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、尝试次数和处理状态。点击处理按钮可更新告警状态为已处理、误报或忽略，并填写处理备注。点击导出按钮可下载告警记录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文件。</w:t>
      </w:r>
    </w:p>
    <w:p w14:paraId="5C6AAAAF" w14:textId="6F1B5FE0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35568"/>
            <wp:docPr id="1491091861" name="Picture 149109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告警管理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55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AB151" w14:textId="48463D0D" w:rsidR="00AD0622" w:rsidRDefault="000C0A4B">
      <w:pPr>
        <w:spacing w:line="360" w:lineRule="auto"/>
        <w:jc w:val="center"/>
      </w:pPr>
      <w:r>
        <w:rPr>
          <w:rFonts w:ascii="Times New Roman" w:hAnsi="Times New Roman"/>
          <w:color w:val="000000"/>
        </w:rPr>
        <w:t>图11 告警管理功能模块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</w:rPr>
      </w:r>
    </w:p>
    <w:p w14:paraId="148F1CD4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4.4 </w:t>
      </w:r>
      <w:r>
        <w:rPr>
          <w:rFonts w:ascii="Times New Roman" w:eastAsia="黑体" w:hAnsi="Times New Roman"/>
          <w:sz w:val="24"/>
        </w:rPr>
        <w:t>黑名单管理模块</w:t>
      </w:r>
    </w:p>
    <w:p w14:paraId="16FF20CB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>4.4.1 IP</w:t>
      </w:r>
      <w:r>
        <w:rPr>
          <w:rFonts w:ascii="Times New Roman" w:eastAsia="黑体" w:hAnsi="Times New Roman"/>
          <w:sz w:val="24"/>
        </w:rPr>
        <w:t>封禁管理操作</w:t>
      </w:r>
    </w:p>
    <w:p w14:paraId="74F298C3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在导航栏点击黑名单进入黑名单页面。页面表格显示全部封禁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记录，包括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地址、封禁原因、封禁时间和过期时间。在添加区域输入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地址、封禁原因和封禁时长后点击添加按钮，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即加入黑名单。点击移除按钮可解除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封禁。重复添加已存在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时系统提示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已在黑名单中。</w:t>
      </w:r>
    </w:p>
    <w:p w14:paraId="4B2C91BB" w14:textId="215BC4ED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35568"/>
            <wp:docPr id="1491091862" name="Picture 1491091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黑名单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55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CD19C5" w14:textId="4018DA0D" w:rsidR="00AD0622" w:rsidRDefault="000C0A4B">
      <w:pPr>
        <w:spacing w:line="360" w:lineRule="auto"/>
        <w:jc w:val="center"/>
      </w:pPr>
      <w:r>
        <w:rPr>
          <w:rFonts w:ascii="Times New Roman" w:hAnsi="Times New Roman"/>
          <w:color w:val="000000"/>
        </w:rPr>
        <w:t>图12 IP黑名单管理功能模块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</w:rPr>
      </w:r>
    </w:p>
    <w:p w14:paraId="050661B9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4.5 </w:t>
      </w:r>
      <w:r>
        <w:rPr>
          <w:rFonts w:ascii="Times New Roman" w:eastAsia="黑体" w:hAnsi="Times New Roman"/>
          <w:sz w:val="24"/>
        </w:rPr>
        <w:t>攻击热力图模块</w:t>
      </w:r>
    </w:p>
    <w:p w14:paraId="3C076041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lastRenderedPageBreak/>
        <w:t xml:space="preserve">4.5.1 </w:t>
      </w:r>
      <w:r>
        <w:rPr>
          <w:rFonts w:ascii="Times New Roman" w:eastAsia="黑体" w:hAnsi="Times New Roman"/>
          <w:sz w:val="24"/>
        </w:rPr>
        <w:t>热力图查看操作</w:t>
      </w:r>
    </w:p>
    <w:p w14:paraId="6FE2BECD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在导航栏点击攻击热力图进入热力图页面。页面在世界地图上以散点标注攻击来源地理位置，散点颜色和大小反映攻击带宽。地图上同时显示防护节点（清洗中心）的锚点位置。鼠标悬停散点可查看攻击详情。</w:t>
      </w:r>
    </w:p>
    <w:p w14:paraId="2B97B9F5" w14:textId="76C5A65F" w:rsidR="000C0A4B" w:rsidRDefault="001743F5" w:rsidP="000C0A4B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38525"/>
            <wp:docPr id="1491091863" name="Picture 1491091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攻击热力图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CFA18B" w14:textId="61BD46AE" w:rsidR="000C0A4B" w:rsidRPr="000C0A4B" w:rsidRDefault="000C0A4B" w:rsidP="000C0A4B">
      <w:pPr>
        <w:spacing w:line="360" w:lineRule="auto"/>
        <w:jc w:val="center"/>
        <w:rPr>
          <w:rFonts w:ascii="Times New Roman" w:hAnsi="Times New Roman"/>
        </w:rPr>
      </w:pPr>
      <w:r w:rsidRPr="000C0A4B">
        <w:rPr>
          <w:rFonts w:ascii="Times New Roman" w:hAnsi="Times New Roman"/>
        </w:rPr>
        <w:t>图13 全球攻击热力图功能模块</w:t>
      </w:r>
      <w:r w:rsidRPr="000C0A4B">
        <w:rPr>
          <w:rFonts w:ascii="Times New Roman" w:hAnsi="Times New Roman" w:hint="eastAsia"/>
        </w:rPr>
      </w:r>
      <w:r>
        <w:rPr>
          <w:rFonts w:ascii="Times New Roman" w:hAnsi="Times New Roman"/>
        </w:rPr>
      </w:r>
    </w:p>
    <w:p w14:paraId="34B376F6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4.6 </w:t>
      </w:r>
      <w:r>
        <w:rPr>
          <w:rFonts w:ascii="Times New Roman" w:eastAsia="黑体" w:hAnsi="Times New Roman"/>
          <w:sz w:val="24"/>
        </w:rPr>
        <w:t>攻击链分析模块</w:t>
      </w:r>
    </w:p>
    <w:p w14:paraId="5E02107D" w14:textId="77777777" w:rsidR="00AD0622" w:rsidRDefault="00000000">
      <w:pPr>
        <w:spacing w:line="360" w:lineRule="auto"/>
        <w:jc w:val="left"/>
      </w:pPr>
      <w:r>
        <w:rPr>
          <w:rFonts w:ascii="Times New Roman" w:eastAsia="黑体" w:hAnsi="Times New Roman"/>
          <w:sz w:val="24"/>
        </w:rPr>
        <w:t xml:space="preserve">4.6.1 </w:t>
      </w:r>
      <w:r>
        <w:rPr>
          <w:rFonts w:ascii="Times New Roman" w:eastAsia="黑体" w:hAnsi="Times New Roman"/>
          <w:sz w:val="24"/>
        </w:rPr>
        <w:t>攻击链查看操作</w:t>
      </w:r>
    </w:p>
    <w:p w14:paraId="1B6D630F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在导航栏点击攻击链分析进入攻击链页面。页面上方展示攻击桑基图，展示攻击流量从源</w:t>
      </w:r>
      <w:r>
        <w:rPr>
          <w:rFonts w:ascii="Times New Roman" w:hAnsi="Times New Roman"/>
          <w:sz w:val="24"/>
        </w:rPr>
        <w:t>IP</w:t>
      </w:r>
      <w:r>
        <w:rPr>
          <w:rFonts w:ascii="Times New Roman" w:hAnsi="Times New Roman"/>
          <w:sz w:val="24"/>
        </w:rPr>
        <w:t>到攻击类型、目标端口、防护节点再到最终结果的完整流向。下方展示</w:t>
      </w:r>
      <w:r>
        <w:rPr>
          <w:rFonts w:ascii="Times New Roman" w:hAnsi="Times New Roman"/>
          <w:sz w:val="24"/>
        </w:rPr>
        <w:t>TOP10</w:t>
      </w:r>
      <w:r>
        <w:rPr>
          <w:rFonts w:ascii="Times New Roman" w:hAnsi="Times New Roman"/>
          <w:sz w:val="24"/>
        </w:rPr>
        <w:t>攻击者排行（按累计攻击带宽排序）和攻击事件时间线柱状图。</w:t>
      </w:r>
    </w:p>
    <w:p w14:paraId="20AB19EA" w14:textId="43EEB8BE" w:rsidR="00AD0622" w:rsidRDefault="001743F5">
      <w:pPr>
        <w:spacing w:line="360" w:lineRule="auto"/>
        <w:jc w:val="center"/>
        <w:rPr>
          <w:rFonts w:ascii="Times New Roman" w:hAnsi="Times New Roman"/>
          <w:color w:val="80808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669280" cy="2741483"/>
            <wp:docPr id="1491091864" name="Picture 1491091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攻击链分析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14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5F248" w14:textId="6FB35370" w:rsidR="00AD0622" w:rsidRPr="000C0A4B" w:rsidRDefault="000C0A4B" w:rsidP="000C0A4B">
      <w:pPr>
        <w:spacing w:line="360" w:lineRule="auto"/>
        <w:jc w:val="center"/>
      </w:pPr>
      <w:r>
        <w:rPr>
          <w:rFonts w:ascii="Times New Roman" w:hAnsi="Times New Roman"/>
          <w:color w:val="000000"/>
        </w:rPr>
        <w:t>图14 攻击链分析功能模块</w:t>
      </w:r>
      <w:r>
        <w:rPr>
          <w:rFonts w:ascii="Times New Roman" w:hAnsi="Times New Roman" w:hint="eastAsia"/>
          <w:color w:val="000000"/>
        </w:rPr>
      </w:r>
      <w:r>
        <w:rPr>
          <w:rFonts w:ascii="Times New Roman" w:hAnsi="Times New Roman"/>
        </w:rPr>
      </w:r>
    </w:p>
    <w:p>
      <w:r>
        <w:t>4.7 告警邮件通知配置模块</w:t>
      </w:r>
    </w:p>
    <w:p>
      <w:r>
        <w:t>4.7.1 通知配置操作</w:t>
      </w:r>
    </w:p>
    <w:p>
      <w:r>
        <w:t>在导航栏点击通知配置进入通知管理页面（该页面仅管理员可访问）。页面上方展示投递统计：评估总量、实际投递、被抑制数量与抑制率，直接反映告警疲劳防护的效果；中部为 SMTP 服务器配置（支持环境变量注入，密码掩码回显）与通知规则设置：最低通知等级、去重窗口、限流上限、静默时段、聚合窗口；下方支持收件人管理（可按人设置最低订阅等级）与一键发送测试邮件验证链路。配置保存后，达标的高危告警将按规则去重、聚合，由后台线程异步投递至收件人邮箱，每一次投递决策（含被跳过的）均写入留痕表可审计。</w:t>
      </w:r>
    </w:p>
    <w:p>
      <w:r>
        <w:drawing>
          <wp:inline xmlns:a="http://schemas.openxmlformats.org/drawingml/2006/main" xmlns:pic="http://schemas.openxmlformats.org/drawingml/2006/picture">
            <wp:extent cx="5669280" cy="2741483"/>
            <wp:docPr id="1491091866" name="Picture 1491091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告警邮件通知管理页面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图15 告警邮件通知配置页面</w:t>
      </w:r>
    </w:p>
    <w:p w14:paraId="6193AE83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5. </w:t>
      </w:r>
      <w:r>
        <w:rPr>
          <w:rStyle w:val="10"/>
          <w:bCs w:val="0"/>
          <w:sz w:val="30"/>
          <w:szCs w:val="30"/>
        </w:rPr>
        <w:t>常见问题与解决办法</w:t>
      </w:r>
    </w:p>
    <w:p w14:paraId="4D64651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）端口被占用：如果</w:t>
      </w:r>
      <w:r>
        <w:rPr>
          <w:rFonts w:ascii="Times New Roman" w:hAnsi="Times New Roman"/>
          <w:sz w:val="24"/>
        </w:rPr>
        <w:t>5000</w:t>
      </w:r>
      <w:r>
        <w:rPr>
          <w:rFonts w:ascii="Times New Roman" w:hAnsi="Times New Roman"/>
          <w:sz w:val="24"/>
        </w:rPr>
        <w:t>端口被其他程序占用，修改</w:t>
      </w:r>
      <w:r>
        <w:rPr>
          <w:rFonts w:ascii="Times New Roman" w:hAnsi="Times New Roman"/>
          <w:sz w:val="24"/>
        </w:rPr>
        <w:t>app.py</w:t>
      </w:r>
      <w:r>
        <w:rPr>
          <w:rFonts w:ascii="Times New Roman" w:hAnsi="Times New Roman"/>
          <w:sz w:val="24"/>
        </w:rPr>
        <w:t>中</w:t>
      </w:r>
      <w:r>
        <w:rPr>
          <w:rFonts w:ascii="Times New Roman" w:hAnsi="Times New Roman"/>
          <w:sz w:val="24"/>
        </w:rPr>
        <w:t>socketio.run()</w:t>
      </w:r>
      <w:r>
        <w:rPr>
          <w:rFonts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port</w:t>
      </w:r>
      <w:r>
        <w:rPr>
          <w:rFonts w:ascii="Times New Roman" w:hAnsi="Times New Roman"/>
          <w:sz w:val="24"/>
        </w:rPr>
        <w:t>参数为其他可用端口。</w:t>
      </w:r>
    </w:p>
    <w:p w14:paraId="01B2C16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）依赖缺失：如果启动报</w:t>
      </w:r>
      <w:r>
        <w:rPr>
          <w:rFonts w:ascii="Times New Roman" w:hAnsi="Times New Roman"/>
          <w:sz w:val="24"/>
        </w:rPr>
        <w:t>ModuleNotFoundError</w:t>
      </w:r>
      <w:r>
        <w:rPr>
          <w:rFonts w:ascii="Times New Roman" w:hAnsi="Times New Roman"/>
          <w:sz w:val="24"/>
        </w:rPr>
        <w:t>，执行</w:t>
      </w:r>
      <w:r>
        <w:rPr>
          <w:rFonts w:ascii="Times New Roman" w:hAnsi="Times New Roman"/>
          <w:sz w:val="24"/>
        </w:rPr>
        <w:t>pip install -r requirements.txt</w:t>
      </w:r>
      <w:r>
        <w:rPr>
          <w:rFonts w:ascii="Times New Roman" w:hAnsi="Times New Roman"/>
          <w:sz w:val="24"/>
        </w:rPr>
        <w:t>重新安装依赖。</w:t>
      </w:r>
    </w:p>
    <w:p w14:paraId="5C04A56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）数据库锁定：如果出现</w:t>
      </w:r>
      <w:r>
        <w:rPr>
          <w:rFonts w:ascii="Times New Roman" w:hAnsi="Times New Roman"/>
          <w:sz w:val="24"/>
        </w:rPr>
        <w:t>database is locked</w:t>
      </w:r>
      <w:r>
        <w:rPr>
          <w:rFonts w:ascii="Times New Roman" w:hAnsi="Times New Roman"/>
          <w:sz w:val="24"/>
        </w:rPr>
        <w:t>错误，关闭其他占用数据库的进程，或增加</w:t>
      </w:r>
      <w:r>
        <w:rPr>
          <w:rFonts w:ascii="Times New Roman" w:hAnsi="Times New Roman"/>
          <w:sz w:val="24"/>
        </w:rPr>
        <w:t>db_helper.py</w:t>
      </w:r>
      <w:r>
        <w:rPr>
          <w:rFonts w:ascii="Times New Roman" w:hAnsi="Times New Roman"/>
          <w:sz w:val="24"/>
        </w:rPr>
        <w:t>中</w:t>
      </w:r>
      <w:r>
        <w:rPr>
          <w:rFonts w:ascii="Times New Roman" w:hAnsi="Times New Roman"/>
          <w:sz w:val="24"/>
        </w:rPr>
        <w:t>DB_TIMEOUT</w:t>
      </w:r>
      <w:r>
        <w:rPr>
          <w:rFonts w:ascii="Times New Roman" w:hAnsi="Times New Roman"/>
          <w:sz w:val="24"/>
        </w:rPr>
        <w:t>的值。</w:t>
      </w:r>
    </w:p>
    <w:p w14:paraId="0679760B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连接失败：检查浏览器是否支持</w:t>
      </w:r>
      <w:r>
        <w:rPr>
          <w:rFonts w:ascii="Times New Roman" w:hAnsi="Times New Roman"/>
          <w:sz w:val="24"/>
        </w:rPr>
        <w:t>WebSocket</w:t>
      </w:r>
      <w:r>
        <w:rPr>
          <w:rFonts w:ascii="Times New Roman" w:hAnsi="Times New Roman"/>
          <w:sz w:val="24"/>
        </w:rPr>
        <w:t>，确认</w:t>
      </w:r>
      <w:r>
        <w:rPr>
          <w:rFonts w:ascii="Times New Roman" w:hAnsi="Times New Roman"/>
          <w:sz w:val="24"/>
        </w:rPr>
        <w:t>eventlet</w:t>
      </w:r>
      <w:r>
        <w:rPr>
          <w:rFonts w:ascii="Times New Roman" w:hAnsi="Times New Roman"/>
          <w:sz w:val="24"/>
        </w:rPr>
        <w:t>已正确安装，尝试刷新页面重连。</w:t>
      </w:r>
    </w:p>
    <w:p w14:paraId="7EAB2A94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CDN</w:t>
      </w:r>
      <w:r>
        <w:rPr>
          <w:rFonts w:ascii="Times New Roman" w:hAnsi="Times New Roman"/>
          <w:sz w:val="24"/>
        </w:rPr>
        <w:t>资源加载失败：如果页面样式或图表不显示，检查网络连接是否能访问</w:t>
      </w:r>
      <w:r>
        <w:rPr>
          <w:rFonts w:ascii="Times New Roman" w:hAnsi="Times New Roman"/>
          <w:sz w:val="24"/>
        </w:rPr>
        <w:t>jsdelivr CDN</w:t>
      </w:r>
      <w:r>
        <w:rPr>
          <w:rFonts w:ascii="Times New Roman" w:hAnsi="Times New Roman"/>
          <w:sz w:val="24"/>
        </w:rPr>
        <w:t>，或更换为国内</w:t>
      </w:r>
      <w:r>
        <w:rPr>
          <w:rFonts w:ascii="Times New Roman" w:hAnsi="Times New Roman"/>
          <w:sz w:val="24"/>
        </w:rPr>
        <w:t>CDN</w:t>
      </w:r>
      <w:r>
        <w:rPr>
          <w:rFonts w:ascii="Times New Roman" w:hAnsi="Times New Roman"/>
          <w:sz w:val="24"/>
        </w:rPr>
        <w:t>源。</w:t>
      </w:r>
    </w:p>
    <w:p w14:paraId="0B9BAF27" w14:textId="77777777" w:rsidR="00AD0622" w:rsidRDefault="00000000">
      <w:pPr>
        <w:spacing w:line="360" w:lineRule="auto"/>
        <w:ind w:firstLine="482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  <w:sz w:val="24"/>
        </w:rPr>
        <w:t>Excel</w:t>
      </w:r>
      <w:r>
        <w:rPr>
          <w:rFonts w:ascii="Times New Roman" w:hAnsi="Times New Roman"/>
          <w:sz w:val="24"/>
        </w:rPr>
        <w:t>导出失败：确认</w:t>
      </w:r>
      <w:r>
        <w:rPr>
          <w:rFonts w:ascii="Times New Roman" w:hAnsi="Times New Roman"/>
          <w:sz w:val="24"/>
        </w:rPr>
        <w:t>openpyxl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pandas</w:t>
      </w:r>
      <w:r>
        <w:rPr>
          <w:rFonts w:ascii="Times New Roman" w:hAnsi="Times New Roman"/>
          <w:sz w:val="24"/>
        </w:rPr>
        <w:t>已安装，检查磁盘空间是否充足。</w:t>
      </w:r>
    </w:p>
    <w:p w14:paraId="36BE9D22" w14:textId="77777777" w:rsidR="00AD0622" w:rsidRDefault="00000000">
      <w:pPr>
        <w:spacing w:beforeLines="80" w:before="249" w:afterLines="50" w:after="156"/>
        <w:rPr>
          <w:rFonts w:ascii="Times New Roman" w:hAnsi="Times New Roman" w:cs="Times New Roman"/>
          <w:color w:val="FF0000"/>
          <w:sz w:val="24"/>
          <w:szCs w:val="20"/>
        </w:rPr>
      </w:pPr>
      <w:r>
        <w:rPr>
          <w:rStyle w:val="10"/>
          <w:bCs w:val="0"/>
          <w:sz w:val="30"/>
          <w:szCs w:val="30"/>
        </w:rPr>
        <w:t xml:space="preserve">6. </w:t>
      </w:r>
      <w:r>
        <w:rPr>
          <w:rStyle w:val="10"/>
          <w:bCs w:val="0"/>
          <w:sz w:val="30"/>
          <w:szCs w:val="30"/>
        </w:rPr>
        <w:t>注意事项</w:t>
      </w:r>
    </w:p>
    <w:p w14:paraId="377BBBE8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）数据安全：系统使用模拟数据，不涉及真实用户隐私。生产环境部署时应对敏感数据进行加密存储。</w:t>
      </w:r>
    </w:p>
    <w:p w14:paraId="343D84CA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）浏览器兼容：推荐使用</w:t>
      </w:r>
      <w:r>
        <w:rPr>
          <w:rFonts w:ascii="Times New Roman" w:hAnsi="Times New Roman"/>
          <w:sz w:val="24"/>
        </w:rPr>
        <w:t>Chrome 120+</w:t>
      </w:r>
      <w:r>
        <w:rPr>
          <w:rFonts w:ascii="Times New Roman" w:hAnsi="Times New Roman"/>
          <w:sz w:val="24"/>
        </w:rPr>
        <w:t>浏览器，不支持</w:t>
      </w:r>
      <w:r>
        <w:rPr>
          <w:rFonts w:ascii="Times New Roman" w:hAnsi="Times New Roman"/>
          <w:sz w:val="24"/>
        </w:rPr>
        <w:t>IE</w:t>
      </w:r>
      <w:r>
        <w:rPr>
          <w:rFonts w:ascii="Times New Roman" w:hAnsi="Times New Roman"/>
          <w:sz w:val="24"/>
        </w:rPr>
        <w:t>浏览器。使用</w:t>
      </w:r>
      <w:r>
        <w:rPr>
          <w:rFonts w:ascii="Times New Roman" w:hAnsi="Times New Roman"/>
          <w:sz w:val="24"/>
        </w:rPr>
        <w:t>Firefox</w:t>
      </w:r>
      <w:r>
        <w:rPr>
          <w:rFonts w:ascii="Times New Roman" w:hAnsi="Times New Roman"/>
          <w:sz w:val="24"/>
        </w:rPr>
        <w:t>或</w:t>
      </w:r>
      <w:r>
        <w:rPr>
          <w:rFonts w:ascii="Times New Roman" w:hAnsi="Times New Roman"/>
          <w:sz w:val="24"/>
        </w:rPr>
        <w:t>Edge</w:t>
      </w:r>
      <w:r>
        <w:rPr>
          <w:rFonts w:ascii="Times New Roman" w:hAnsi="Times New Roman"/>
          <w:sz w:val="24"/>
        </w:rPr>
        <w:t>时部分动画效果可能略有差异。</w:t>
      </w:r>
    </w:p>
    <w:p w14:paraId="3D921789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）模拟数据范围：</w:t>
      </w:r>
      <w:r>
        <w:rPr>
          <w:rFonts w:ascii="Times New Roman" w:hAnsi="Times New Roman"/>
          <w:sz w:val="24"/>
        </w:rPr>
        <w:t>DDoS</w:t>
      </w:r>
      <w:r>
        <w:rPr>
          <w:rFonts w:ascii="Times New Roman" w:hAnsi="Times New Roman"/>
          <w:sz w:val="24"/>
        </w:rPr>
        <w:t>模拟器在内存中运行，重启应用后模拟数据将清空。持久化的登录日志、告警和黑名单数据保存在</w:t>
      </w:r>
      <w:r>
        <w:rPr>
          <w:rFonts w:ascii="Times New Roman" w:hAnsi="Times New Roman"/>
          <w:sz w:val="24"/>
        </w:rPr>
        <w:t>db.sqlite3</w:t>
      </w:r>
      <w:r>
        <w:rPr>
          <w:rFonts w:ascii="Times New Roman" w:hAnsi="Times New Roman"/>
          <w:sz w:val="24"/>
        </w:rPr>
        <w:t>文件中。</w:t>
      </w:r>
    </w:p>
    <w:p w14:paraId="5D94E8C2" w14:textId="77777777" w:rsidR="00AD0622" w:rsidRDefault="00000000">
      <w:pPr>
        <w:spacing w:line="360" w:lineRule="auto"/>
        <w:ind w:firstLine="482"/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）演示数据范围：每次生成日志为</w:t>
      </w:r>
      <w:r>
        <w:rPr>
          <w:rFonts w:ascii="Times New Roman" w:hAnsi="Times New Roman"/>
          <w:sz w:val="24"/>
        </w:rPr>
        <w:t>1000</w:t>
      </w:r>
      <w:r>
        <w:rPr>
          <w:rFonts w:ascii="Times New Roman" w:hAnsi="Times New Roman"/>
          <w:sz w:val="24"/>
        </w:rPr>
        <w:t>条（</w:t>
      </w:r>
      <w:r>
        <w:rPr>
          <w:rFonts w:ascii="Times New Roman" w:hAnsi="Times New Roman"/>
          <w:sz w:val="24"/>
        </w:rPr>
        <w:t>800</w:t>
      </w:r>
      <w:r>
        <w:rPr>
          <w:rFonts w:ascii="Times New Roman" w:hAnsi="Times New Roman"/>
          <w:sz w:val="24"/>
        </w:rPr>
        <w:t>正常</w:t>
      </w:r>
      <w:r>
        <w:rPr>
          <w:rFonts w:ascii="Times New Roman" w:hAnsi="Times New Roman"/>
          <w:sz w:val="24"/>
        </w:rPr>
        <w:t>+200</w:t>
      </w:r>
      <w:r>
        <w:rPr>
          <w:rFonts w:ascii="Times New Roman" w:hAnsi="Times New Roman"/>
          <w:sz w:val="24"/>
        </w:rPr>
        <w:t>攻击），反复生成会累积数据。可通过删除</w:t>
      </w:r>
      <w:r>
        <w:rPr>
          <w:rFonts w:ascii="Times New Roman" w:hAnsi="Times New Roman"/>
          <w:sz w:val="24"/>
        </w:rPr>
        <w:t>db.sqlite3</w:t>
      </w:r>
      <w:r>
        <w:rPr>
          <w:rFonts w:ascii="Times New Roman" w:hAnsi="Times New Roman"/>
          <w:sz w:val="24"/>
        </w:rPr>
        <w:t>文件重置数据库。</w:t>
      </w:r>
    </w:p>
    <w:p w14:paraId="7DEB02E4" w14:textId="13F16CF0" w:rsidR="001862FD" w:rsidRPr="00D920DB" w:rsidRDefault="00000000" w:rsidP="00D920DB">
      <w:pPr>
        <w:spacing w:line="360" w:lineRule="auto"/>
        <w:ind w:firstLine="482"/>
        <w:rPr>
          <w:rFonts w:hint="eastAsia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）性能注意：长时间运行时模拟器会持续生成数据，内存中最多保留</w:t>
      </w:r>
      <w:r>
        <w:rPr>
          <w:rFonts w:ascii="Times New Roman" w:hAnsi="Times New Roman"/>
          <w:sz w:val="24"/>
        </w:rPr>
        <w:t>60</w:t>
      </w:r>
      <w:r>
        <w:rPr>
          <w:rFonts w:ascii="Times New Roman" w:hAnsi="Times New Roman"/>
          <w:sz w:val="24"/>
        </w:rPr>
        <w:t>个流量数据点和</w:t>
      </w:r>
      <w:r>
        <w:rPr>
          <w:rFonts w:ascii="Times New Roman" w:hAnsi="Times New Roman"/>
          <w:sz w:val="24"/>
        </w:rPr>
        <w:t>100</w:t>
      </w:r>
      <w:r>
        <w:rPr>
          <w:rFonts w:ascii="Times New Roman" w:hAnsi="Times New Roman"/>
          <w:sz w:val="24"/>
        </w:rPr>
        <w:t>条地理数据，不会无限增长。</w:t>
      </w:r>
    </w:p>
    <w:sectPr w:rsidR="001862FD" w:rsidRPr="00D920DB" w:rsidSect="00D920DB">
      <w:headerReference w:type="default" r:id="rId50"/>
      <w:footerReference w:type="default" r:id="rId51"/>
      <w:type w:val="oddPage"/>
      <w:pgSz w:w="11906" w:h="16838"/>
      <w:pgMar w:top="1440" w:right="1800" w:bottom="1440" w:left="1800" w:header="1134" w:footer="1134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倩" w:date="2026-06-04T15:11:00Z" w:initials="">
    <w:p w14:paraId="262520BA" w14:textId="77777777" w:rsidR="00AD0622" w:rsidRDefault="004B6433">
      <w:pPr>
        <w:pStyle w:val="a5"/>
      </w:pPr>
      <w:r>
        <w:rPr>
          <w:rStyle w:val="af4"/>
        </w:rPr>
        <w:annotationRef/>
      </w:r>
      <w:r>
        <w:rPr>
          <w:rFonts w:hint="eastAsia"/>
        </w:rPr>
        <w:t>学生提交报告前，请删除文档中所有批注。</w:t>
      </w:r>
    </w:p>
  </w:comment>
  <w:comment w:id="2" w:author="倩" w:date="2026-04-13T19:14:00Z" w:initials="">
    <w:p w14:paraId="124E8A70" w14:textId="77777777" w:rsidR="00AD0622" w:rsidRDefault="004B6433">
      <w:pPr>
        <w:pStyle w:val="a5"/>
      </w:pPr>
      <w:r>
        <w:rPr>
          <w:rStyle w:val="af4"/>
        </w:rPr>
        <w:annotationRef/>
      </w:r>
    </w:p>
    <w:p w14:paraId="475C9953" w14:textId="77777777" w:rsidR="00AD0622" w:rsidRDefault="00000000">
      <w:pPr>
        <w:pStyle w:val="a5"/>
      </w:pPr>
      <w:r>
        <w:rPr>
          <w:rFonts w:hint="eastAsia"/>
        </w:rPr>
        <w:t>页码需要对应修改</w:t>
      </w:r>
    </w:p>
  </w:comment>
  <w:comment w:id="4" w:author="Catherine" w:date="2026-07-05T20:20:00Z" w:initials="">
    <w:p w14:paraId="198A236E" w14:textId="77777777" w:rsidR="00AD0622" w:rsidRDefault="004B6433">
      <w:pPr>
        <w:pStyle w:val="a5"/>
      </w:pPr>
      <w:r>
        <w:rPr>
          <w:rStyle w:val="af4"/>
        </w:rPr>
        <w:annotationRef/>
      </w:r>
      <w:r>
        <w:rPr>
          <w:b/>
          <w:color w:val="1F4E79"/>
        </w:rPr>
        <w:t>用途：</w:t>
      </w:r>
      <w:r>
        <w:t>用于说明系统</w:t>
      </w:r>
      <w:r>
        <w:t>“</w:t>
      </w:r>
      <w:r>
        <w:t>要做什么</w:t>
      </w:r>
      <w:r>
        <w:t>”</w:t>
      </w:r>
      <w:r>
        <w:t>，是设计、开发、测试和验收的依据。</w:t>
      </w:r>
    </w:p>
    <w:p w14:paraId="3C0E4391" w14:textId="77777777" w:rsidR="00AD0622" w:rsidRDefault="00AD0622">
      <w:pPr>
        <w:pStyle w:val="a5"/>
      </w:pPr>
    </w:p>
    <w:p w14:paraId="5003BCC8" w14:textId="77777777" w:rsidR="00AD0622" w:rsidRDefault="00000000">
      <w:pPr>
        <w:pStyle w:val="a5"/>
      </w:pPr>
      <w:r>
        <w:rPr>
          <w:rFonts w:hint="eastAsia"/>
        </w:rPr>
        <w:t>题目字体黑体、二号</w:t>
      </w:r>
    </w:p>
  </w:comment>
  <w:comment w:id="5" w:author="倩" w:date="2026-04-13T19:05:00Z" w:initials="">
    <w:p w14:paraId="080F83D8" w14:textId="77777777" w:rsidR="00AD0622" w:rsidRDefault="004B6433">
      <w:pPr>
        <w:pStyle w:val="a5"/>
      </w:pPr>
      <w:r>
        <w:rPr>
          <w:rStyle w:val="af4"/>
        </w:rPr>
        <w:annotationRef/>
      </w:r>
      <w:r>
        <w:rPr>
          <w:rFonts w:hint="eastAsia"/>
        </w:rPr>
        <w:t>一级标题</w:t>
      </w:r>
      <w:r>
        <w:rPr>
          <w:rFonts w:hint="eastAsia"/>
        </w:rPr>
        <w:t xml:space="preserve"> </w:t>
      </w:r>
      <w:r>
        <w:rPr>
          <w:rFonts w:hint="eastAsia"/>
        </w:rPr>
        <w:t>黑体</w:t>
      </w:r>
      <w:r>
        <w:rPr>
          <w:rFonts w:hint="eastAsia"/>
        </w:rPr>
        <w:t xml:space="preserve"> </w:t>
      </w:r>
      <w:r>
        <w:rPr>
          <w:rFonts w:hint="eastAsia"/>
        </w:rPr>
        <w:t>小三</w:t>
      </w:r>
    </w:p>
  </w:comment>
  <w:comment w:id="6" w:author="Catherine" w:date="2026-07-05T20:20:00Z" w:initials="">
    <w:p w14:paraId="76243952" w14:textId="77777777" w:rsidR="00AD0622" w:rsidRDefault="004B6433">
      <w:pPr>
        <w:pStyle w:val="a5"/>
      </w:pPr>
      <w:r>
        <w:rPr>
          <w:rStyle w:val="af4"/>
        </w:rPr>
        <w:annotationRef/>
      </w:r>
      <w:r>
        <w:rPr>
          <w:b/>
          <w:color w:val="1F4E79"/>
        </w:rPr>
        <w:t>用途：</w:t>
      </w:r>
      <w:r>
        <w:t>用于证明系统经过验证，并记录发现的问题、修改过程和验收结论。</w:t>
      </w:r>
    </w:p>
    <w:p w14:paraId="6521596B" w14:textId="77777777" w:rsidR="00AD0622" w:rsidRDefault="00AD0622">
      <w:pPr>
        <w:pStyle w:val="a5"/>
      </w:pPr>
    </w:p>
    <w:p w14:paraId="30EE465E" w14:textId="77777777" w:rsidR="00AD0622" w:rsidRDefault="00000000">
      <w:pPr>
        <w:pStyle w:val="a5"/>
      </w:pPr>
      <w:r>
        <w:rPr>
          <w:rFonts w:hint="eastAsia"/>
        </w:rPr>
        <w:t>从新的一页开始</w:t>
      </w:r>
    </w:p>
    <w:p w14:paraId="70FA980C" w14:textId="77777777" w:rsidR="00AD0622" w:rsidRDefault="00AD0622">
      <w:pPr>
        <w:pStyle w:val="a5"/>
      </w:pPr>
    </w:p>
    <w:p w14:paraId="7D29D637" w14:textId="77777777" w:rsidR="00AD0622" w:rsidRDefault="00000000">
      <w:pPr>
        <w:pStyle w:val="a5"/>
      </w:pPr>
      <w:r>
        <w:rPr>
          <w:rFonts w:hint="eastAsia"/>
        </w:rPr>
        <w:t>题目字体黑体、二号</w:t>
      </w:r>
    </w:p>
  </w:comment>
  <w:comment w:id="7" w:author="倩" w:date="2026-04-13T19:05:00Z" w:initials="">
    <w:p w14:paraId="64A625B2" w14:textId="77777777" w:rsidR="00AD0622" w:rsidRDefault="004B6433">
      <w:pPr>
        <w:pStyle w:val="a5"/>
      </w:pPr>
      <w:r>
        <w:rPr>
          <w:rStyle w:val="af4"/>
        </w:rPr>
        <w:annotationRef/>
      </w:r>
      <w:r>
        <w:rPr>
          <w:rFonts w:hint="eastAsia"/>
        </w:rPr>
        <w:t>格式同《需求规格说明书》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2520BA" w15:done="0"/>
  <w15:commentEx w15:paraId="475C9953" w15:done="0"/>
  <w15:commentEx w15:paraId="5003BCC8" w15:done="0"/>
  <w15:commentEx w15:paraId="080F83D8" w15:done="0"/>
  <w15:commentEx w15:paraId="7D29D637" w15:done="0"/>
  <w15:commentEx w15:paraId="64A625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2520BA" w16cid:durableId="262520BA"/>
  <w16cid:commentId w16cid:paraId="475C9953" w16cid:durableId="475C9953"/>
  <w16cid:commentId w16cid:paraId="5003BCC8" w16cid:durableId="5003BCC8"/>
  <w16cid:commentId w16cid:paraId="080F83D8" w16cid:durableId="080F83D8"/>
  <w16cid:commentId w16cid:paraId="7D29D637" w16cid:durableId="7D29D637"/>
  <w16cid:commentId w16cid:paraId="64A625B2" w16cid:durableId="64A625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B1FF" w14:textId="77777777" w:rsidR="00201AE3" w:rsidRDefault="00201AE3">
      <w:r>
        <w:separator/>
      </w:r>
    </w:p>
  </w:endnote>
  <w:endnote w:type="continuationSeparator" w:id="0">
    <w:p w14:paraId="7995B357" w14:textId="77777777" w:rsidR="00201AE3" w:rsidRDefault="0020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67AC7" w14:textId="77777777" w:rsidR="00FC531F" w:rsidRDefault="00FC531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4C60" w14:textId="77777777" w:rsidR="00AD0622" w:rsidRDefault="00AD0622">
    <w:pPr>
      <w:pStyle w:val="ab"/>
      <w:jc w:val="center"/>
      <w:rPr>
        <w:rFonts w:cs="Times New Roman"/>
        <w:sz w:val="30"/>
        <w:szCs w:val="30"/>
      </w:rPr>
    </w:pPr>
  </w:p>
  <w:p w14:paraId="3A7FD383" w14:textId="77777777" w:rsidR="00AD0622" w:rsidRDefault="00AD0622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E665" w14:textId="77777777" w:rsidR="00FC531F" w:rsidRDefault="00FC531F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28E2" w14:textId="77777777" w:rsidR="00AD0622" w:rsidRDefault="00AD0622">
    <w:pPr>
      <w:snapToGrid w:val="0"/>
      <w:spacing w:line="240" w:lineRule="atLeast"/>
      <w:ind w:firstLine="360"/>
      <w:jc w:val="center"/>
      <w:rPr>
        <w:rFonts w:ascii="Times New Roman" w:hAnsi="Times New Roman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E32C" w14:textId="77777777" w:rsidR="00AD0622" w:rsidRDefault="00AD0622">
    <w:pPr>
      <w:snapToGrid w:val="0"/>
      <w:spacing w:line="240" w:lineRule="atLeast"/>
      <w:ind w:firstLine="360"/>
      <w:jc w:val="center"/>
      <w:rPr>
        <w:rFonts w:ascii="Times New Roman" w:hAnsi="Times New Roman"/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2976" w14:textId="77777777" w:rsidR="00AD0622" w:rsidRDefault="00AD0622">
    <w:pPr>
      <w:snapToGrid w:val="0"/>
      <w:spacing w:line="240" w:lineRule="atLeast"/>
      <w:ind w:firstLine="360"/>
      <w:jc w:val="center"/>
      <w:rPr>
        <w:rFonts w:ascii="Times New Roman" w:hAnsi="Times New Roman"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C92E" w14:textId="77777777" w:rsidR="00AD0622" w:rsidRDefault="00AD0622">
    <w:pPr>
      <w:snapToGrid w:val="0"/>
      <w:spacing w:line="240" w:lineRule="atLeast"/>
      <w:ind w:firstLine="360"/>
      <w:jc w:val="center"/>
      <w:rPr>
        <w:rFonts w:ascii="Times New Roman" w:hAnsi="Times New Roman"/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1F6A" w14:textId="77777777" w:rsidR="00AD0622" w:rsidRDefault="00AD062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0913" w14:textId="77777777" w:rsidR="00201AE3" w:rsidRDefault="00201AE3">
      <w:r>
        <w:separator/>
      </w:r>
    </w:p>
  </w:footnote>
  <w:footnote w:type="continuationSeparator" w:id="0">
    <w:p w14:paraId="63A6A320" w14:textId="77777777" w:rsidR="00201AE3" w:rsidRDefault="00201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73DE" w14:textId="77777777" w:rsidR="00FC531F" w:rsidRDefault="00FC531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C2D4" w14:textId="77777777" w:rsidR="00AD0622" w:rsidRDefault="00AD0622">
    <w:pPr>
      <w:pStyle w:val="ad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38BA" w14:textId="77777777" w:rsidR="00AD0622" w:rsidRDefault="00AD0622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8D6C" w14:textId="77777777" w:rsidR="00AD0622" w:rsidRDefault="00AD0622">
    <w:pPr>
      <w:pStyle w:val="ad"/>
      <w:pBdr>
        <w:bottom w:val="none" w:sz="0" w:space="0" w:color="auto"/>
      </w:pBdr>
      <w:jc w:val="left"/>
      <w:rPr>
        <w:rFonts w:ascii="宋体" w:hAnsi="宋体" w:hint="eastAsia"/>
        <w:sz w:val="21"/>
        <w:szCs w:val="21"/>
      </w:rPr>
    </w:pPr>
  </w:p>
  <w:p w14:paraId="7A76C2D8" w14:textId="02E33FE1" w:rsidR="00AD0622" w:rsidRDefault="001743F5">
    <w:pPr>
      <w:pStyle w:val="ad"/>
      <w:pBdr>
        <w:bottom w:val="none" w:sz="0" w:space="0" w:color="auto"/>
      </w:pBdr>
      <w:jc w:val="left"/>
      <w:rPr>
        <w:rFonts w:ascii="宋体" w:hAnsi="宋体" w:hint="eastAsia"/>
        <w:sz w:val="21"/>
        <w:szCs w:val="21"/>
      </w:rPr>
    </w:pPr>
    <w:r>
      <w:rPr>
        <w:rFonts w:ascii="宋体" w:hAnsi="宋体"/>
        <w:noProof/>
        <w:sz w:val="21"/>
        <w:szCs w:val="21"/>
      </w:rPr>
      <w:drawing>
        <wp:inline distT="0" distB="0" distL="0" distR="0" wp14:anchorId="30961AB5" wp14:editId="50FC8766">
          <wp:extent cx="1193800" cy="266700"/>
          <wp:effectExtent l="0" t="0" r="0" b="0"/>
          <wp:docPr id="2" name="图片 2" descr="晋中信息学院标识横排镂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晋中信息学院标识横排镂空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8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FAFA" w14:textId="0893BE29" w:rsidR="00AD0622" w:rsidRDefault="001743F5">
    <w:pPr>
      <w:rPr>
        <w:sz w:val="18"/>
        <w:szCs w:val="18"/>
      </w:rPr>
    </w:pPr>
    <w:r>
      <w:rPr>
        <w:rFonts w:ascii="宋体" w:hAnsi="宋体"/>
        <w:noProof/>
      </w:rPr>
      <w:drawing>
        <wp:inline distT="0" distB="0" distL="0" distR="0" wp14:anchorId="7450D769" wp14:editId="6CF83199">
          <wp:extent cx="1193800" cy="266700"/>
          <wp:effectExtent l="0" t="0" r="0" b="0"/>
          <wp:docPr id="31" name="图片 1" descr="晋中信息学院标识横排镂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晋中信息学院标识横排镂空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8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5E7"/>
    <w:multiLevelType w:val="multilevel"/>
    <w:tmpl w:val="0EE755E7"/>
    <w:lvl w:ilvl="0">
      <w:start w:val="1"/>
      <w:numFmt w:val="chineseCountingThousand"/>
      <w:pStyle w:val="1"/>
      <w:suff w:val="nothing"/>
      <w:lvlText w:val="%1、"/>
      <w:lvlJc w:val="left"/>
      <w:pPr>
        <w:ind w:left="183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667" w:hanging="420"/>
      </w:pPr>
    </w:lvl>
    <w:lvl w:ilvl="2">
      <w:start w:val="1"/>
      <w:numFmt w:val="lowerRoman"/>
      <w:lvlText w:val="%3."/>
      <w:lvlJc w:val="right"/>
      <w:pPr>
        <w:ind w:left="5087" w:hanging="420"/>
      </w:pPr>
    </w:lvl>
    <w:lvl w:ilvl="3">
      <w:start w:val="1"/>
      <w:numFmt w:val="decimal"/>
      <w:lvlText w:val="%4."/>
      <w:lvlJc w:val="left"/>
      <w:pPr>
        <w:ind w:left="5507" w:hanging="420"/>
      </w:pPr>
    </w:lvl>
    <w:lvl w:ilvl="4">
      <w:start w:val="1"/>
      <w:numFmt w:val="lowerLetter"/>
      <w:lvlText w:val="%5)"/>
      <w:lvlJc w:val="left"/>
      <w:pPr>
        <w:ind w:left="5927" w:hanging="420"/>
      </w:pPr>
    </w:lvl>
    <w:lvl w:ilvl="5">
      <w:start w:val="1"/>
      <w:numFmt w:val="lowerRoman"/>
      <w:lvlText w:val="%6."/>
      <w:lvlJc w:val="right"/>
      <w:pPr>
        <w:ind w:left="6347" w:hanging="420"/>
      </w:pPr>
    </w:lvl>
    <w:lvl w:ilvl="6">
      <w:start w:val="1"/>
      <w:numFmt w:val="decimal"/>
      <w:lvlText w:val="%7."/>
      <w:lvlJc w:val="left"/>
      <w:pPr>
        <w:ind w:left="6767" w:hanging="420"/>
      </w:pPr>
    </w:lvl>
    <w:lvl w:ilvl="7">
      <w:start w:val="1"/>
      <w:numFmt w:val="lowerLetter"/>
      <w:lvlText w:val="%8)"/>
      <w:lvlJc w:val="left"/>
      <w:pPr>
        <w:ind w:left="7187" w:hanging="420"/>
      </w:pPr>
    </w:lvl>
    <w:lvl w:ilvl="8">
      <w:start w:val="1"/>
      <w:numFmt w:val="lowerRoman"/>
      <w:lvlText w:val="%9."/>
      <w:lvlJc w:val="right"/>
      <w:pPr>
        <w:ind w:left="7607" w:hanging="420"/>
      </w:pPr>
    </w:lvl>
  </w:abstractNum>
  <w:abstractNum w:abstractNumId="1" w15:restartNumberingAfterBreak="0">
    <w:nsid w:val="7C0CE39A"/>
    <w:multiLevelType w:val="singleLevel"/>
    <w:tmpl w:val="7C0CE39A"/>
    <w:lvl w:ilvl="0">
      <w:start w:val="4"/>
      <w:numFmt w:val="decimal"/>
      <w:suff w:val="space"/>
      <w:lvlText w:val="%1."/>
      <w:lvlJc w:val="left"/>
    </w:lvl>
  </w:abstractNum>
  <w:num w:numId="1" w16cid:durableId="1019696473">
    <w:abstractNumId w:val="0"/>
  </w:num>
  <w:num w:numId="2" w16cid:durableId="16762212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倩">
    <w15:presenceInfo w15:providerId="None" w15:userId="倩"/>
  </w15:person>
  <w15:person w15:author="Catherine">
    <w15:presenceInfo w15:providerId="None" w15:userId="Catheri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JlNmRlNWVlZTQ1YmFhNjQ3NmUyOWRkYzljNDdhMjMifQ=="/>
  </w:docVars>
  <w:rsids>
    <w:rsidRoot w:val="00774120"/>
    <w:rsid w:val="0000149D"/>
    <w:rsid w:val="00002111"/>
    <w:rsid w:val="00017991"/>
    <w:rsid w:val="000245EB"/>
    <w:rsid w:val="00027F0A"/>
    <w:rsid w:val="00030899"/>
    <w:rsid w:val="00030D67"/>
    <w:rsid w:val="000413E4"/>
    <w:rsid w:val="00041880"/>
    <w:rsid w:val="00046E04"/>
    <w:rsid w:val="00052C30"/>
    <w:rsid w:val="00054945"/>
    <w:rsid w:val="00056223"/>
    <w:rsid w:val="000575B3"/>
    <w:rsid w:val="00057B59"/>
    <w:rsid w:val="00061BDA"/>
    <w:rsid w:val="00080D24"/>
    <w:rsid w:val="00080FE1"/>
    <w:rsid w:val="00084A3B"/>
    <w:rsid w:val="0009680C"/>
    <w:rsid w:val="00096DDB"/>
    <w:rsid w:val="000C0A4B"/>
    <w:rsid w:val="000C25AC"/>
    <w:rsid w:val="000C7F0E"/>
    <w:rsid w:val="000D17F8"/>
    <w:rsid w:val="000D645B"/>
    <w:rsid w:val="000D7119"/>
    <w:rsid w:val="000D7D80"/>
    <w:rsid w:val="000E0C7A"/>
    <w:rsid w:val="000E46BF"/>
    <w:rsid w:val="000E57BD"/>
    <w:rsid w:val="000E7ED7"/>
    <w:rsid w:val="000F5408"/>
    <w:rsid w:val="000F7448"/>
    <w:rsid w:val="00120412"/>
    <w:rsid w:val="00123F38"/>
    <w:rsid w:val="00132099"/>
    <w:rsid w:val="00133E4C"/>
    <w:rsid w:val="00146BA9"/>
    <w:rsid w:val="00150351"/>
    <w:rsid w:val="001540E0"/>
    <w:rsid w:val="00164EFE"/>
    <w:rsid w:val="0016631D"/>
    <w:rsid w:val="001743F5"/>
    <w:rsid w:val="00176017"/>
    <w:rsid w:val="0017743A"/>
    <w:rsid w:val="00181859"/>
    <w:rsid w:val="00184446"/>
    <w:rsid w:val="001862FD"/>
    <w:rsid w:val="001931F1"/>
    <w:rsid w:val="001A2517"/>
    <w:rsid w:val="001A60FD"/>
    <w:rsid w:val="001B0B42"/>
    <w:rsid w:val="001B2890"/>
    <w:rsid w:val="001B351A"/>
    <w:rsid w:val="001B4186"/>
    <w:rsid w:val="001C0A59"/>
    <w:rsid w:val="001C1E80"/>
    <w:rsid w:val="001C4547"/>
    <w:rsid w:val="001C62A1"/>
    <w:rsid w:val="001F5608"/>
    <w:rsid w:val="001F7743"/>
    <w:rsid w:val="00201AE3"/>
    <w:rsid w:val="0020255E"/>
    <w:rsid w:val="00215B34"/>
    <w:rsid w:val="00227EEA"/>
    <w:rsid w:val="002340C0"/>
    <w:rsid w:val="002345AB"/>
    <w:rsid w:val="002375FB"/>
    <w:rsid w:val="00251D2F"/>
    <w:rsid w:val="00256117"/>
    <w:rsid w:val="00263678"/>
    <w:rsid w:val="00265447"/>
    <w:rsid w:val="00277E68"/>
    <w:rsid w:val="002817BA"/>
    <w:rsid w:val="00283DDD"/>
    <w:rsid w:val="002A0C82"/>
    <w:rsid w:val="002A1874"/>
    <w:rsid w:val="002C0803"/>
    <w:rsid w:val="002F233F"/>
    <w:rsid w:val="0030021C"/>
    <w:rsid w:val="003072F7"/>
    <w:rsid w:val="00310003"/>
    <w:rsid w:val="003115B9"/>
    <w:rsid w:val="00311A84"/>
    <w:rsid w:val="00311DB4"/>
    <w:rsid w:val="00313108"/>
    <w:rsid w:val="00316997"/>
    <w:rsid w:val="003216EB"/>
    <w:rsid w:val="003377C5"/>
    <w:rsid w:val="003409DA"/>
    <w:rsid w:val="00342492"/>
    <w:rsid w:val="0035321D"/>
    <w:rsid w:val="00356B2E"/>
    <w:rsid w:val="00360D36"/>
    <w:rsid w:val="003620FF"/>
    <w:rsid w:val="0037147D"/>
    <w:rsid w:val="003772C6"/>
    <w:rsid w:val="00381B8D"/>
    <w:rsid w:val="00386127"/>
    <w:rsid w:val="003870FB"/>
    <w:rsid w:val="003932E9"/>
    <w:rsid w:val="003A0F91"/>
    <w:rsid w:val="003A1557"/>
    <w:rsid w:val="003A594E"/>
    <w:rsid w:val="003B4A5F"/>
    <w:rsid w:val="003C2BE0"/>
    <w:rsid w:val="003C3DDF"/>
    <w:rsid w:val="003C4103"/>
    <w:rsid w:val="003D273E"/>
    <w:rsid w:val="003D650F"/>
    <w:rsid w:val="003E0C50"/>
    <w:rsid w:val="003E3748"/>
    <w:rsid w:val="003E6E4E"/>
    <w:rsid w:val="003F229B"/>
    <w:rsid w:val="003F2A05"/>
    <w:rsid w:val="003F788E"/>
    <w:rsid w:val="00401E4A"/>
    <w:rsid w:val="004045BB"/>
    <w:rsid w:val="00405E65"/>
    <w:rsid w:val="00417360"/>
    <w:rsid w:val="00426DB7"/>
    <w:rsid w:val="00430FFF"/>
    <w:rsid w:val="00440E65"/>
    <w:rsid w:val="004448DC"/>
    <w:rsid w:val="00445817"/>
    <w:rsid w:val="00457672"/>
    <w:rsid w:val="0046756B"/>
    <w:rsid w:val="004715B9"/>
    <w:rsid w:val="00483803"/>
    <w:rsid w:val="00495FA2"/>
    <w:rsid w:val="004A0DE4"/>
    <w:rsid w:val="004B6433"/>
    <w:rsid w:val="004C1CAD"/>
    <w:rsid w:val="004D0DCE"/>
    <w:rsid w:val="004E0D61"/>
    <w:rsid w:val="004E1150"/>
    <w:rsid w:val="004F0546"/>
    <w:rsid w:val="004F3D85"/>
    <w:rsid w:val="00504E48"/>
    <w:rsid w:val="005071A9"/>
    <w:rsid w:val="005102CB"/>
    <w:rsid w:val="0051538B"/>
    <w:rsid w:val="0051600A"/>
    <w:rsid w:val="00523EE3"/>
    <w:rsid w:val="00525D45"/>
    <w:rsid w:val="0052661D"/>
    <w:rsid w:val="00531E93"/>
    <w:rsid w:val="00537294"/>
    <w:rsid w:val="0054025A"/>
    <w:rsid w:val="005410BF"/>
    <w:rsid w:val="005452C6"/>
    <w:rsid w:val="0054545D"/>
    <w:rsid w:val="00552068"/>
    <w:rsid w:val="00557553"/>
    <w:rsid w:val="00557E1E"/>
    <w:rsid w:val="00557E52"/>
    <w:rsid w:val="00562911"/>
    <w:rsid w:val="00574457"/>
    <w:rsid w:val="00582DAB"/>
    <w:rsid w:val="005904FF"/>
    <w:rsid w:val="0059131C"/>
    <w:rsid w:val="005977A2"/>
    <w:rsid w:val="005A626B"/>
    <w:rsid w:val="005B1D4E"/>
    <w:rsid w:val="005B297C"/>
    <w:rsid w:val="005B55DC"/>
    <w:rsid w:val="005C6E9E"/>
    <w:rsid w:val="005C7564"/>
    <w:rsid w:val="005D3EF0"/>
    <w:rsid w:val="005E3FCA"/>
    <w:rsid w:val="005F7D1E"/>
    <w:rsid w:val="0060022B"/>
    <w:rsid w:val="006030A8"/>
    <w:rsid w:val="00604003"/>
    <w:rsid w:val="006279A5"/>
    <w:rsid w:val="00636F24"/>
    <w:rsid w:val="00640544"/>
    <w:rsid w:val="006432A9"/>
    <w:rsid w:val="00651E1B"/>
    <w:rsid w:val="006547A2"/>
    <w:rsid w:val="00656488"/>
    <w:rsid w:val="00687DC6"/>
    <w:rsid w:val="0069075E"/>
    <w:rsid w:val="00694C02"/>
    <w:rsid w:val="00696605"/>
    <w:rsid w:val="006B698D"/>
    <w:rsid w:val="006D433F"/>
    <w:rsid w:val="006D5F68"/>
    <w:rsid w:val="006D6FF5"/>
    <w:rsid w:val="006E021F"/>
    <w:rsid w:val="006E15A1"/>
    <w:rsid w:val="006E175B"/>
    <w:rsid w:val="006E6BB0"/>
    <w:rsid w:val="006F14D7"/>
    <w:rsid w:val="006F1803"/>
    <w:rsid w:val="0072155E"/>
    <w:rsid w:val="00721892"/>
    <w:rsid w:val="00747775"/>
    <w:rsid w:val="0075320B"/>
    <w:rsid w:val="0075617F"/>
    <w:rsid w:val="00774120"/>
    <w:rsid w:val="00785472"/>
    <w:rsid w:val="00785851"/>
    <w:rsid w:val="007910DF"/>
    <w:rsid w:val="00793123"/>
    <w:rsid w:val="00794EFF"/>
    <w:rsid w:val="007B03E5"/>
    <w:rsid w:val="007B25B7"/>
    <w:rsid w:val="007B7F91"/>
    <w:rsid w:val="007D413E"/>
    <w:rsid w:val="007E3890"/>
    <w:rsid w:val="0080337E"/>
    <w:rsid w:val="00815868"/>
    <w:rsid w:val="00816BCF"/>
    <w:rsid w:val="00825A4A"/>
    <w:rsid w:val="00837F9D"/>
    <w:rsid w:val="00841036"/>
    <w:rsid w:val="00845586"/>
    <w:rsid w:val="00865FE3"/>
    <w:rsid w:val="00867345"/>
    <w:rsid w:val="00867FC9"/>
    <w:rsid w:val="0087085E"/>
    <w:rsid w:val="00871654"/>
    <w:rsid w:val="008725D5"/>
    <w:rsid w:val="00874FE5"/>
    <w:rsid w:val="00876662"/>
    <w:rsid w:val="00876FC3"/>
    <w:rsid w:val="0088733B"/>
    <w:rsid w:val="008934CB"/>
    <w:rsid w:val="00894C4A"/>
    <w:rsid w:val="008A1207"/>
    <w:rsid w:val="008A16A1"/>
    <w:rsid w:val="008B6B96"/>
    <w:rsid w:val="008D5BEB"/>
    <w:rsid w:val="008D7E1D"/>
    <w:rsid w:val="008F0706"/>
    <w:rsid w:val="008F2E48"/>
    <w:rsid w:val="00911335"/>
    <w:rsid w:val="00914A12"/>
    <w:rsid w:val="009215D5"/>
    <w:rsid w:val="00922BB5"/>
    <w:rsid w:val="00922FC9"/>
    <w:rsid w:val="00934C6B"/>
    <w:rsid w:val="00937F2A"/>
    <w:rsid w:val="00941D8F"/>
    <w:rsid w:val="009441B1"/>
    <w:rsid w:val="00945517"/>
    <w:rsid w:val="00950B95"/>
    <w:rsid w:val="00950CCD"/>
    <w:rsid w:val="0095358D"/>
    <w:rsid w:val="009546CA"/>
    <w:rsid w:val="00956E0F"/>
    <w:rsid w:val="009609E8"/>
    <w:rsid w:val="00964257"/>
    <w:rsid w:val="009828C8"/>
    <w:rsid w:val="00983503"/>
    <w:rsid w:val="00993F71"/>
    <w:rsid w:val="009B078B"/>
    <w:rsid w:val="009B6B01"/>
    <w:rsid w:val="009C37F2"/>
    <w:rsid w:val="009D25E5"/>
    <w:rsid w:val="009D7E90"/>
    <w:rsid w:val="009F30AA"/>
    <w:rsid w:val="00A01983"/>
    <w:rsid w:val="00A027E8"/>
    <w:rsid w:val="00A0352A"/>
    <w:rsid w:val="00A03DD4"/>
    <w:rsid w:val="00A136AE"/>
    <w:rsid w:val="00A1530A"/>
    <w:rsid w:val="00A16EA8"/>
    <w:rsid w:val="00A17A9F"/>
    <w:rsid w:val="00A236E3"/>
    <w:rsid w:val="00A25778"/>
    <w:rsid w:val="00A26138"/>
    <w:rsid w:val="00A3114D"/>
    <w:rsid w:val="00A32ECA"/>
    <w:rsid w:val="00A34C0F"/>
    <w:rsid w:val="00A41F2E"/>
    <w:rsid w:val="00A45AC9"/>
    <w:rsid w:val="00A62F3A"/>
    <w:rsid w:val="00A65319"/>
    <w:rsid w:val="00A804F0"/>
    <w:rsid w:val="00A85210"/>
    <w:rsid w:val="00A85AB1"/>
    <w:rsid w:val="00AB0ED5"/>
    <w:rsid w:val="00AB1C6C"/>
    <w:rsid w:val="00AB2CCC"/>
    <w:rsid w:val="00AB67AA"/>
    <w:rsid w:val="00AC0238"/>
    <w:rsid w:val="00AD0622"/>
    <w:rsid w:val="00AD149A"/>
    <w:rsid w:val="00AD3BF2"/>
    <w:rsid w:val="00AE5ED5"/>
    <w:rsid w:val="00AF16E4"/>
    <w:rsid w:val="00AF61BA"/>
    <w:rsid w:val="00B0120C"/>
    <w:rsid w:val="00B07140"/>
    <w:rsid w:val="00B231B9"/>
    <w:rsid w:val="00B303D0"/>
    <w:rsid w:val="00B32592"/>
    <w:rsid w:val="00B336AF"/>
    <w:rsid w:val="00B34A15"/>
    <w:rsid w:val="00B34F0C"/>
    <w:rsid w:val="00B45DE2"/>
    <w:rsid w:val="00B479C1"/>
    <w:rsid w:val="00B55E34"/>
    <w:rsid w:val="00B6664A"/>
    <w:rsid w:val="00B678C7"/>
    <w:rsid w:val="00B7013F"/>
    <w:rsid w:val="00B916B1"/>
    <w:rsid w:val="00BA4A31"/>
    <w:rsid w:val="00BA4C37"/>
    <w:rsid w:val="00BA5077"/>
    <w:rsid w:val="00BA5620"/>
    <w:rsid w:val="00BB3D0D"/>
    <w:rsid w:val="00BB4A13"/>
    <w:rsid w:val="00BC00C5"/>
    <w:rsid w:val="00BC076B"/>
    <w:rsid w:val="00BC47FC"/>
    <w:rsid w:val="00BE0EFD"/>
    <w:rsid w:val="00BE12D2"/>
    <w:rsid w:val="00BE4C43"/>
    <w:rsid w:val="00BF5F84"/>
    <w:rsid w:val="00C02960"/>
    <w:rsid w:val="00C05416"/>
    <w:rsid w:val="00C0650F"/>
    <w:rsid w:val="00C07794"/>
    <w:rsid w:val="00C10BC2"/>
    <w:rsid w:val="00C13C9C"/>
    <w:rsid w:val="00C20123"/>
    <w:rsid w:val="00C26F7B"/>
    <w:rsid w:val="00C3428B"/>
    <w:rsid w:val="00C357EA"/>
    <w:rsid w:val="00C423A6"/>
    <w:rsid w:val="00C43CBC"/>
    <w:rsid w:val="00C4628A"/>
    <w:rsid w:val="00C5033B"/>
    <w:rsid w:val="00C55454"/>
    <w:rsid w:val="00C610B9"/>
    <w:rsid w:val="00C74BE6"/>
    <w:rsid w:val="00C90918"/>
    <w:rsid w:val="00C91F1D"/>
    <w:rsid w:val="00C95E46"/>
    <w:rsid w:val="00CA618A"/>
    <w:rsid w:val="00CB005F"/>
    <w:rsid w:val="00CB01AE"/>
    <w:rsid w:val="00CB401C"/>
    <w:rsid w:val="00CB5DF9"/>
    <w:rsid w:val="00CD3E0A"/>
    <w:rsid w:val="00CD41AD"/>
    <w:rsid w:val="00CE1830"/>
    <w:rsid w:val="00CE69CD"/>
    <w:rsid w:val="00CF164F"/>
    <w:rsid w:val="00CF3C23"/>
    <w:rsid w:val="00CF4CA5"/>
    <w:rsid w:val="00CF76DE"/>
    <w:rsid w:val="00D1215E"/>
    <w:rsid w:val="00D13004"/>
    <w:rsid w:val="00D171CB"/>
    <w:rsid w:val="00D17216"/>
    <w:rsid w:val="00D17E4E"/>
    <w:rsid w:val="00D466EF"/>
    <w:rsid w:val="00D53CB3"/>
    <w:rsid w:val="00D60FDA"/>
    <w:rsid w:val="00D66BFA"/>
    <w:rsid w:val="00D74961"/>
    <w:rsid w:val="00D75FA2"/>
    <w:rsid w:val="00D76695"/>
    <w:rsid w:val="00D767E7"/>
    <w:rsid w:val="00D84151"/>
    <w:rsid w:val="00D9074D"/>
    <w:rsid w:val="00D919C9"/>
    <w:rsid w:val="00D920DB"/>
    <w:rsid w:val="00D93580"/>
    <w:rsid w:val="00D96AD6"/>
    <w:rsid w:val="00DA1194"/>
    <w:rsid w:val="00DB0E7A"/>
    <w:rsid w:val="00DC5B73"/>
    <w:rsid w:val="00DC7BD8"/>
    <w:rsid w:val="00DD37C4"/>
    <w:rsid w:val="00DE13CB"/>
    <w:rsid w:val="00DF0BF0"/>
    <w:rsid w:val="00DF7B92"/>
    <w:rsid w:val="00E111A1"/>
    <w:rsid w:val="00E11C9A"/>
    <w:rsid w:val="00E12F6B"/>
    <w:rsid w:val="00E20ECF"/>
    <w:rsid w:val="00E22653"/>
    <w:rsid w:val="00E27516"/>
    <w:rsid w:val="00E3063E"/>
    <w:rsid w:val="00E32DBA"/>
    <w:rsid w:val="00E338E5"/>
    <w:rsid w:val="00E359C4"/>
    <w:rsid w:val="00E369E1"/>
    <w:rsid w:val="00E46D16"/>
    <w:rsid w:val="00E46DFC"/>
    <w:rsid w:val="00E55418"/>
    <w:rsid w:val="00E57236"/>
    <w:rsid w:val="00E64A41"/>
    <w:rsid w:val="00E64FD9"/>
    <w:rsid w:val="00E74432"/>
    <w:rsid w:val="00E87E5C"/>
    <w:rsid w:val="00E9086F"/>
    <w:rsid w:val="00EA5D58"/>
    <w:rsid w:val="00EB12DC"/>
    <w:rsid w:val="00EC6E16"/>
    <w:rsid w:val="00EC7288"/>
    <w:rsid w:val="00EE03EE"/>
    <w:rsid w:val="00EE44F7"/>
    <w:rsid w:val="00EF0050"/>
    <w:rsid w:val="00F06CCC"/>
    <w:rsid w:val="00F06FF6"/>
    <w:rsid w:val="00F1423E"/>
    <w:rsid w:val="00F248C2"/>
    <w:rsid w:val="00F25701"/>
    <w:rsid w:val="00F271AE"/>
    <w:rsid w:val="00F32076"/>
    <w:rsid w:val="00F36A22"/>
    <w:rsid w:val="00F376F0"/>
    <w:rsid w:val="00F655B7"/>
    <w:rsid w:val="00F74BCF"/>
    <w:rsid w:val="00F76F14"/>
    <w:rsid w:val="00F87267"/>
    <w:rsid w:val="00F94A05"/>
    <w:rsid w:val="00FA7DF6"/>
    <w:rsid w:val="00FB0FDC"/>
    <w:rsid w:val="00FC0112"/>
    <w:rsid w:val="00FC1118"/>
    <w:rsid w:val="00FC531F"/>
    <w:rsid w:val="00FC5E6A"/>
    <w:rsid w:val="00FC6305"/>
    <w:rsid w:val="00FE1110"/>
    <w:rsid w:val="00FE1DD6"/>
    <w:rsid w:val="00FE7B2F"/>
    <w:rsid w:val="00FF6C0F"/>
    <w:rsid w:val="022573A2"/>
    <w:rsid w:val="04775B22"/>
    <w:rsid w:val="099646B7"/>
    <w:rsid w:val="0A255CE1"/>
    <w:rsid w:val="0ACA3BB1"/>
    <w:rsid w:val="0B84224B"/>
    <w:rsid w:val="0CBA4BA5"/>
    <w:rsid w:val="0E2C0601"/>
    <w:rsid w:val="0F47384F"/>
    <w:rsid w:val="0F710CDC"/>
    <w:rsid w:val="10366466"/>
    <w:rsid w:val="109F7E59"/>
    <w:rsid w:val="117377D6"/>
    <w:rsid w:val="11F970A4"/>
    <w:rsid w:val="12204338"/>
    <w:rsid w:val="13593A32"/>
    <w:rsid w:val="138403CC"/>
    <w:rsid w:val="14255712"/>
    <w:rsid w:val="14846E37"/>
    <w:rsid w:val="1752061B"/>
    <w:rsid w:val="18567E5D"/>
    <w:rsid w:val="18E953BB"/>
    <w:rsid w:val="1B350F26"/>
    <w:rsid w:val="1BDC40E1"/>
    <w:rsid w:val="1BDF50CC"/>
    <w:rsid w:val="1D1B7BF3"/>
    <w:rsid w:val="1E381456"/>
    <w:rsid w:val="1E8D110E"/>
    <w:rsid w:val="215B55DB"/>
    <w:rsid w:val="223905D4"/>
    <w:rsid w:val="22822DE0"/>
    <w:rsid w:val="274035DF"/>
    <w:rsid w:val="2A9607C7"/>
    <w:rsid w:val="2F04400F"/>
    <w:rsid w:val="2FCC2A87"/>
    <w:rsid w:val="33106122"/>
    <w:rsid w:val="3312712D"/>
    <w:rsid w:val="34592546"/>
    <w:rsid w:val="368045CB"/>
    <w:rsid w:val="36F42F12"/>
    <w:rsid w:val="37EF556D"/>
    <w:rsid w:val="3825302C"/>
    <w:rsid w:val="398C2E84"/>
    <w:rsid w:val="3B5C5411"/>
    <w:rsid w:val="3C0269D0"/>
    <w:rsid w:val="3C7624CD"/>
    <w:rsid w:val="3D625FAE"/>
    <w:rsid w:val="3EA118E1"/>
    <w:rsid w:val="40332AAD"/>
    <w:rsid w:val="43845952"/>
    <w:rsid w:val="43F345DD"/>
    <w:rsid w:val="44B97EEE"/>
    <w:rsid w:val="45950036"/>
    <w:rsid w:val="467225E0"/>
    <w:rsid w:val="49076C8A"/>
    <w:rsid w:val="4CB666CC"/>
    <w:rsid w:val="4E040A21"/>
    <w:rsid w:val="4EC677F1"/>
    <w:rsid w:val="4EFF53F6"/>
    <w:rsid w:val="50957FC5"/>
    <w:rsid w:val="52F33306"/>
    <w:rsid w:val="52F92CF2"/>
    <w:rsid w:val="533E4559"/>
    <w:rsid w:val="54237016"/>
    <w:rsid w:val="5697288C"/>
    <w:rsid w:val="56F26301"/>
    <w:rsid w:val="57C35B91"/>
    <w:rsid w:val="586A7B6C"/>
    <w:rsid w:val="58B552F0"/>
    <w:rsid w:val="5930164E"/>
    <w:rsid w:val="5B8C4A4E"/>
    <w:rsid w:val="5BB71F8E"/>
    <w:rsid w:val="5C3A2614"/>
    <w:rsid w:val="5D293B03"/>
    <w:rsid w:val="5D635238"/>
    <w:rsid w:val="5DD2638C"/>
    <w:rsid w:val="600D7A02"/>
    <w:rsid w:val="61D72450"/>
    <w:rsid w:val="62457D36"/>
    <w:rsid w:val="63C45B2E"/>
    <w:rsid w:val="65EB3E4A"/>
    <w:rsid w:val="65F625B3"/>
    <w:rsid w:val="66E03D16"/>
    <w:rsid w:val="67A42616"/>
    <w:rsid w:val="682430AC"/>
    <w:rsid w:val="690164B5"/>
    <w:rsid w:val="69EC1E39"/>
    <w:rsid w:val="6A505BEF"/>
    <w:rsid w:val="6B3E333B"/>
    <w:rsid w:val="6C3F5426"/>
    <w:rsid w:val="6CE76A99"/>
    <w:rsid w:val="6EED22BE"/>
    <w:rsid w:val="6F3516F0"/>
    <w:rsid w:val="7279567C"/>
    <w:rsid w:val="72984437"/>
    <w:rsid w:val="72F533A4"/>
    <w:rsid w:val="741C5549"/>
    <w:rsid w:val="76143E0D"/>
    <w:rsid w:val="761B7CEC"/>
    <w:rsid w:val="76CE2FE6"/>
    <w:rsid w:val="784732DF"/>
    <w:rsid w:val="784B78AE"/>
    <w:rsid w:val="78BC3006"/>
    <w:rsid w:val="78F677A2"/>
    <w:rsid w:val="7AD91E71"/>
    <w:rsid w:val="7B1F572E"/>
    <w:rsid w:val="7B3877F7"/>
    <w:rsid w:val="7C2A5EF3"/>
    <w:rsid w:val="7CE37753"/>
    <w:rsid w:val="7E64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11BEE"/>
  <w15:docId w15:val="{26191ABF-E2D6-486A-9188-7B15893B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 w:qFormat="1"/>
    <w:lsdException w:name="toc 2" w:locked="1" w:uiPriority="0" w:qFormat="1"/>
    <w:lsdException w:name="toc 3" w:locked="1" w:uiPriority="0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pPr>
      <w:keepNext/>
      <w:keepLines/>
      <w:numPr>
        <w:numId w:val="1"/>
      </w:numPr>
      <w:spacing w:beforeLines="80" w:before="80" w:afterLines="50" w:after="50"/>
      <w:ind w:left="0" w:firstLine="0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locked/>
    <w:pPr>
      <w:widowControl/>
      <w:spacing w:before="260" w:after="260" w:line="415" w:lineRule="auto"/>
      <w:outlineLvl w:val="1"/>
    </w:pPr>
    <w:rPr>
      <w:rFonts w:ascii="Arial" w:hAnsi="Arial" w:cs="宋体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shd w:val="clear" w:color="auto" w:fill="000080"/>
    </w:pPr>
  </w:style>
  <w:style w:type="paragraph" w:styleId="a5">
    <w:name w:val="annotation text"/>
    <w:basedOn w:val="a"/>
    <w:uiPriority w:val="99"/>
    <w:unhideWhenUsed/>
    <w:qFormat/>
    <w:pPr>
      <w:jc w:val="left"/>
    </w:pPr>
  </w:style>
  <w:style w:type="paragraph" w:styleId="a6">
    <w:name w:val="Body Text"/>
    <w:basedOn w:val="a"/>
    <w:link w:val="a7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a"/>
    <w:next w:val="a"/>
    <w:qFormat/>
    <w:locked/>
    <w:pPr>
      <w:ind w:leftChars="400" w:left="840"/>
    </w:pPr>
  </w:style>
  <w:style w:type="paragraph" w:styleId="a8">
    <w:name w:val="Plain Text"/>
    <w:basedOn w:val="a"/>
    <w:qFormat/>
    <w:rPr>
      <w:rFonts w:ascii="宋体" w:hAnsi="Courier New" w:cs="Courier New"/>
    </w:rPr>
  </w:style>
  <w:style w:type="paragraph" w:styleId="a9">
    <w:name w:val="Balloon Text"/>
    <w:basedOn w:val="a"/>
    <w:link w:val="aa"/>
    <w:uiPriority w:val="99"/>
    <w:semiHidden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locked/>
    <w:pPr>
      <w:tabs>
        <w:tab w:val="right" w:leader="dot" w:pos="8493"/>
      </w:tabs>
      <w:spacing w:line="360" w:lineRule="auto"/>
    </w:pPr>
    <w:rPr>
      <w:rFonts w:ascii="等线" w:eastAsia="等线"/>
      <w:b/>
      <w:bCs/>
      <w:caps/>
      <w:sz w:val="20"/>
      <w:szCs w:val="20"/>
    </w:rPr>
  </w:style>
  <w:style w:type="paragraph" w:styleId="TOC2">
    <w:name w:val="toc 2"/>
    <w:basedOn w:val="a"/>
    <w:next w:val="a"/>
    <w:qFormat/>
    <w:locked/>
    <w:pPr>
      <w:ind w:leftChars="200" w:left="420"/>
    </w:pPr>
  </w:style>
  <w:style w:type="paragraph" w:styleId="af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0">
    <w:name w:val="Table Grid"/>
    <w:basedOn w:val="a1"/>
    <w:uiPriority w:val="99"/>
    <w:qFormat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1">
    <w:name w:val="Strong"/>
    <w:basedOn w:val="a0"/>
    <w:uiPriority w:val="22"/>
    <w:qFormat/>
    <w:locked/>
    <w:rPr>
      <w:b/>
      <w:bCs/>
    </w:rPr>
  </w:style>
  <w:style w:type="character" w:styleId="af2">
    <w:name w:val="Hyperlink"/>
    <w:uiPriority w:val="99"/>
    <w:unhideWhenUsed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ascii="Times New Roman" w:eastAsia="黑体" w:hAnsi="Times New Roman" w:cs="Times New Roman"/>
      <w:bCs/>
      <w:kern w:val="44"/>
      <w:sz w:val="32"/>
      <w:szCs w:val="44"/>
    </w:rPr>
  </w:style>
  <w:style w:type="character" w:customStyle="1" w:styleId="20">
    <w:name w:val="标题 2 字符"/>
    <w:link w:val="2"/>
    <w:qFormat/>
    <w:rPr>
      <w:rFonts w:ascii="Arial" w:hAnsi="Arial" w:cs="宋体"/>
      <w:b/>
      <w:bCs/>
      <w:kern w:val="0"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semiHidden/>
    <w:qFormat/>
    <w:locked/>
    <w:rPr>
      <w:rFonts w:ascii="Times New Roman" w:hAnsi="Times New Roman" w:cs="Times New Roman"/>
      <w:sz w:val="2"/>
      <w:szCs w:val="2"/>
    </w:rPr>
  </w:style>
  <w:style w:type="character" w:customStyle="1" w:styleId="a7">
    <w:name w:val="正文文本 字符"/>
    <w:basedOn w:val="a0"/>
    <w:link w:val="a6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locked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locked/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semiHidden/>
    <w:qFormat/>
    <w:locked/>
    <w:rPr>
      <w:sz w:val="18"/>
      <w:szCs w:val="18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paragraph" w:customStyle="1" w:styleId="11">
    <w:name w:val="纯文本1"/>
    <w:basedOn w:val="a"/>
    <w:qFormat/>
    <w:rPr>
      <w:rFonts w:ascii="宋体" w:hAnsi="Courier New" w:cs="Courier New"/>
    </w:rPr>
  </w:style>
  <w:style w:type="character" w:customStyle="1" w:styleId="apple-converted-space">
    <w:name w:val="apple-converted-space"/>
    <w:basedOn w:val="a0"/>
    <w:qFormat/>
  </w:style>
  <w:style w:type="paragraph" w:customStyle="1" w:styleId="12">
    <w:name w:val="纯文本1"/>
    <w:basedOn w:val="a"/>
    <w:qFormat/>
    <w:rPr>
      <w:rFonts w:ascii="宋体" w:hAnsi="Courier New" w:cs="Courier New"/>
    </w:rPr>
  </w:style>
  <w:style w:type="paragraph" w:customStyle="1" w:styleId="13">
    <w:name w:val="正文文本1"/>
    <w:basedOn w:val="a"/>
    <w:qFormat/>
    <w:pPr>
      <w:spacing w:line="331" w:lineRule="auto"/>
      <w:ind w:firstLine="170"/>
    </w:pPr>
    <w:rPr>
      <w:rFonts w:ascii="宋体" w:hAnsi="宋体" w:cs="宋体"/>
      <w:sz w:val="20"/>
      <w:szCs w:val="20"/>
      <w:lang w:val="zh-CN" w:bidi="zh-CN"/>
    </w:rPr>
  </w:style>
  <w:style w:type="character" w:styleId="af4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5">
    <w:name w:val="Unresolved Mention"/>
    <w:basedOn w:val="a0"/>
    <w:uiPriority w:val="99"/>
    <w:semiHidden/>
    <w:unhideWhenUsed/>
    <w:rsid w:val="00174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footer" Target="footer7.xm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9.png"/><Relationship Id="rId11" Type="http://schemas.openxmlformats.org/officeDocument/2006/relationships/header" Target="header1.xml"/><Relationship Id="rId24" Type="http://schemas.openxmlformats.org/officeDocument/2006/relationships/image" Target="media/image4.jpe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footer" Target="footer5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comments" Target="comments.xml"/><Relationship Id="rId51" Type="http://schemas.openxmlformats.org/officeDocument/2006/relationships/footer" Target="footer8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footer" Target="footer6.xml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5" Type="http://schemas.openxmlformats.org/officeDocument/2006/relationships/image" Target="media/image30.png"/><Relationship Id="rId56" Type="http://schemas.openxmlformats.org/officeDocument/2006/relationships/image" Target="media/image31.png"/><Relationship Id="rId57" Type="http://schemas.openxmlformats.org/officeDocument/2006/relationships/image" Target="media/image32.png"/><Relationship Id="rId58" Type="http://schemas.openxmlformats.org/officeDocument/2006/relationships/image" Target="media/image33.png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image" Target="media/image36.png"/><Relationship Id="rId62" Type="http://schemas.openxmlformats.org/officeDocument/2006/relationships/image" Target="media/image37.png"/><Relationship Id="rId63" Type="http://schemas.openxmlformats.org/officeDocument/2006/relationships/image" Target="media/image38.png"/><Relationship Id="rId64" Type="http://schemas.openxmlformats.org/officeDocument/2006/relationships/image" Target="media/image39.png"/><Relationship Id="rId65" Type="http://schemas.openxmlformats.org/officeDocument/2006/relationships/image" Target="media/image40.png"/><Relationship Id="rId66" Type="http://schemas.openxmlformats.org/officeDocument/2006/relationships/image" Target="media/image41.png"/><Relationship Id="rId67" Type="http://schemas.openxmlformats.org/officeDocument/2006/relationships/image" Target="media/image42.png"/><Relationship Id="rId68" Type="http://schemas.openxmlformats.org/officeDocument/2006/relationships/image" Target="media/image43.png"/><Relationship Id="rId69" Type="http://schemas.openxmlformats.org/officeDocument/2006/relationships/image" Target="media/image44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40</Pages>
  <Words>2464</Words>
  <Characters>14051</Characters>
  <Application>Microsoft Office Word</Application>
  <DocSecurity>0</DocSecurity>
  <Lines>117</Lines>
  <Paragraphs>32</Paragraphs>
  <ScaleCrop>false</ScaleCrop>
  <Company>中国石油大学</Company>
  <LinksUpToDate>false</LinksUpToDate>
  <CharactersWithSpaces>16483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太原科技大学计算机科学与技术学院</dc:title>
  <dc:creator>user</dc:creator>
  <cp:lastModifiedBy>琢文 卫</cp:lastModifiedBy>
  <cp:revision>12</cp:revision>
  <cp:lastPrinted>2026-03-09T07:20:00Z</cp:lastPrinted>
  <dcterms:created xsi:type="dcterms:W3CDTF">2026-07-09T07:11:00Z</dcterms:created>
  <dcterms:modified xsi:type="dcterms:W3CDTF">2026-10-08T01:56:00Z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7A624B9C44C34C5C9BE4D5DB06502A86_13</vt:lpwstr>
  </property>
  <property fmtid="{D5CDD505-2E9C-101B-9397-08002B2CF9AE}" pid="4" name="KSOTemplateDocerSaveRecord">
    <vt:lpwstr>eyJoZGlkIjoiMjcxYWExMjBlNzI1OGM5NGQyZTk5MTViMDk3YmQ4YmEiLCJ1c2VySWQiOiIxNDc3NTc3NjE3In0=</vt:lpwstr>
  </property>
</Properties>
</file>