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3EE6C" w14:textId="3E802B41" w:rsidR="00FF0992" w:rsidRDefault="009A0A38" w:rsidP="00234F45">
      <w:pPr>
        <w:pStyle w:val="Title"/>
      </w:pPr>
      <w:r w:rsidRPr="009A0A38">
        <w:t>Week 10 Lab Report</w:t>
      </w:r>
    </w:p>
    <w:p w14:paraId="5608381A" w14:textId="090BD055" w:rsidR="009A0A38" w:rsidRDefault="009A0A38" w:rsidP="00234F45"/>
    <w:p w14:paraId="2543F185" w14:textId="510FBEF6" w:rsidR="009A0A38" w:rsidRDefault="00B92411" w:rsidP="00234F45">
      <w:r>
        <w:t>This dataset is related to breast cancer diagnosis; it contains features that represent characteristics of tumours</w:t>
      </w:r>
      <w:r w:rsidR="00A92A69">
        <w:t xml:space="preserve"> such as cell </w:t>
      </w:r>
      <w:r w:rsidR="00A92A69" w:rsidRPr="00A92A69">
        <w:t>thickness</w:t>
      </w:r>
      <w:r w:rsidR="00A92A69">
        <w:t>, cell size and cell shape</w:t>
      </w:r>
      <w:r w:rsidR="00C23DC9">
        <w:t xml:space="preserve"> with 460 instances</w:t>
      </w:r>
      <w:r>
        <w:t>. The target feature is the class column</w:t>
      </w:r>
      <w:r w:rsidR="003C059E">
        <w:t>,</w:t>
      </w:r>
      <w:r>
        <w:t xml:space="preserve"> which indicates whether the tumour is benign or malignant. The .map() function</w:t>
      </w:r>
      <w:r w:rsidR="003C059E">
        <w:t xml:space="preserve"> maps “benign” to 0 and “malignant” to 1. To clean up the data, I used the KNN imputation of 5 neighbours to all continuous variables if there were missing values. If these rows were to be dropped, valuable patient information would be discarded, leading to a less representative dataset. Then, standard scaling was used to ensure that all the features contribute equally to the model. The ID column was then used as the index so that it is not in the feature space, and an end-user can obtain a cell ID</w:t>
      </w:r>
      <w:r w:rsidR="003C059E">
        <w:rPr>
          <w:rFonts w:hint="cs"/>
        </w:rPr>
        <w:t>’</w:t>
      </w:r>
      <w:r w:rsidR="003C059E">
        <w:t xml:space="preserve">s information without </w:t>
      </w:r>
      <w:r w:rsidR="003D3896">
        <w:t>remembering</w:t>
      </w:r>
      <w:r w:rsidR="003C059E">
        <w:t xml:space="preserve"> the position</w:t>
      </w:r>
      <w:r w:rsidR="00B402DD">
        <w:t>.</w:t>
      </w:r>
    </w:p>
    <w:p w14:paraId="21CC142B" w14:textId="2CBB231D" w:rsidR="00AE063F" w:rsidRDefault="00AE063F" w:rsidP="00AE063F">
      <w:pPr>
        <w:pStyle w:val="Heading1"/>
      </w:pPr>
      <w:r>
        <w:t>PCA</w:t>
      </w:r>
    </w:p>
    <w:p w14:paraId="7A482C34" w14:textId="5039DB6D" w:rsidR="00AE063F" w:rsidRDefault="003D3896" w:rsidP="00AE063F">
      <w:r>
        <w:t xml:space="preserve">This dataset has nine features, which makes it challenging to identify trends in the data or </w:t>
      </w:r>
      <w:r w:rsidR="00B86ACC">
        <w:t>determine whether a patient has a malignant or benign tumour. The scatter matrix below</w:t>
      </w:r>
      <w:r>
        <w:t xml:space="preserve"> contains </w:t>
      </w:r>
      <w:r w:rsidR="00B80CD6">
        <w:t>100</w:t>
      </w:r>
      <w:r>
        <w:t xml:space="preserve"> charts.</w:t>
      </w:r>
    </w:p>
    <w:p w14:paraId="7663A92D" w14:textId="4F5131E7" w:rsidR="003D3896" w:rsidRDefault="003D3896" w:rsidP="00AE063F">
      <w:r w:rsidRPr="003D3896">
        <w:rPr>
          <w:noProof/>
        </w:rPr>
        <w:drawing>
          <wp:inline distT="0" distB="0" distL="0" distR="0" wp14:anchorId="366C3730" wp14:editId="656FEF12">
            <wp:extent cx="4681601" cy="2856368"/>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9207" cy="2861008"/>
                    </a:xfrm>
                    <a:prstGeom prst="rect">
                      <a:avLst/>
                    </a:prstGeom>
                  </pic:spPr>
                </pic:pic>
              </a:graphicData>
            </a:graphic>
          </wp:inline>
        </w:drawing>
      </w:r>
    </w:p>
    <w:p w14:paraId="14ADB296" w14:textId="47E0EC94" w:rsidR="00C10A9D" w:rsidRDefault="003D3896" w:rsidP="00AE063F">
      <w:r>
        <w:t>So</w:t>
      </w:r>
      <w:r w:rsidR="00C10A9D">
        <w:t xml:space="preserve">, to reduce dimensionality, we can conduct PCA, which takes different weightings of each feature that best explains the variance. We can use a Scree Plot to show the cumulative sum of the explained variance to determine the optimal number of principal components needed to capture </w:t>
      </w:r>
      <w:r w:rsidR="00B86ACC">
        <w:t>most</w:t>
      </w:r>
      <w:r w:rsidR="00C10A9D">
        <w:t xml:space="preserve"> of the dataset's variance. This helps in identifying the "elbow point," where adding more components results in diminishing returns, enabling effective dimensionality reduction while preserving the most </w:t>
      </w:r>
      <w:r w:rsidR="00B86ACC">
        <w:t>critical</w:t>
      </w:r>
      <w:r w:rsidR="00C10A9D">
        <w:t xml:space="preserve"> information. The elbow point seems to be at </w:t>
      </w:r>
      <w:r w:rsidR="00B86ACC">
        <w:t>four</w:t>
      </w:r>
      <w:r w:rsidR="00C10A9D">
        <w:t xml:space="preserve"> components</w:t>
      </w:r>
      <w:r w:rsidR="00B86ACC">
        <w:t xml:space="preserve">, meaning any further increase in </w:t>
      </w:r>
      <w:proofErr w:type="spellStart"/>
      <w:r w:rsidR="00B86ACC">
        <w:t>n_components</w:t>
      </w:r>
      <w:proofErr w:type="spellEnd"/>
      <w:r w:rsidR="00B86ACC">
        <w:t xml:space="preserve"> would yield diminishing returns</w:t>
      </w:r>
      <w:r w:rsidR="00C10A9D">
        <w:t>.</w:t>
      </w:r>
      <w:r w:rsidR="00C10A9D">
        <w:tab/>
      </w:r>
    </w:p>
    <w:p w14:paraId="46152AFF" w14:textId="242AAFF9" w:rsidR="00C10A9D" w:rsidRDefault="00C10A9D" w:rsidP="00AE063F">
      <w:r>
        <w:lastRenderedPageBreak/>
        <w:t xml:space="preserve"> </w:t>
      </w:r>
      <w:r w:rsidRPr="00C10A9D">
        <w:rPr>
          <w:noProof/>
        </w:rPr>
        <w:drawing>
          <wp:inline distT="0" distB="0" distL="0" distR="0" wp14:anchorId="0E6E09EE" wp14:editId="6A7F5316">
            <wp:extent cx="4006850" cy="25090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6850" cy="2509053"/>
                    </a:xfrm>
                    <a:prstGeom prst="rect">
                      <a:avLst/>
                    </a:prstGeom>
                  </pic:spPr>
                </pic:pic>
              </a:graphicData>
            </a:graphic>
          </wp:inline>
        </w:drawing>
      </w:r>
    </w:p>
    <w:p w14:paraId="09B948CE" w14:textId="77777777" w:rsidR="00C10A9D" w:rsidRDefault="00C10A9D" w:rsidP="00AE063F"/>
    <w:p w14:paraId="5148D241" w14:textId="701C536C" w:rsidR="00F53394" w:rsidRDefault="00C10A9D" w:rsidP="00AE063F">
      <w:r>
        <w:t>A scatter matrix of the four principal components allows us to best separate the classes</w:t>
      </w:r>
      <w:r w:rsidR="00F53394">
        <w:t>, blue meaning benign and red being malignant. I chose PC1 and PC2 in the models as this produced the best separation.</w:t>
      </w:r>
    </w:p>
    <w:p w14:paraId="3E013F2F" w14:textId="3E0D4864" w:rsidR="003D3896" w:rsidRDefault="003D3896" w:rsidP="00AE063F">
      <w:r w:rsidRPr="003D3896">
        <w:rPr>
          <w:noProof/>
        </w:rPr>
        <w:drawing>
          <wp:inline distT="0" distB="0" distL="0" distR="0" wp14:anchorId="046FE83F" wp14:editId="27E3D8C3">
            <wp:extent cx="5752618" cy="311276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5792" cy="3125301"/>
                    </a:xfrm>
                    <a:prstGeom prst="rect">
                      <a:avLst/>
                    </a:prstGeom>
                  </pic:spPr>
                </pic:pic>
              </a:graphicData>
            </a:graphic>
          </wp:inline>
        </w:drawing>
      </w:r>
    </w:p>
    <w:p w14:paraId="4555E715" w14:textId="77777777" w:rsidR="00C10A9D" w:rsidRDefault="00C10A9D" w:rsidP="00AE063F"/>
    <w:p w14:paraId="1E9EFD45" w14:textId="631F5D94" w:rsidR="00F53394" w:rsidRDefault="00F53394" w:rsidP="00AE063F">
      <w:r>
        <w:t xml:space="preserve">The table below shows the weights for the first four components for each of the dataset’s features. </w:t>
      </w:r>
      <w:r w:rsidRPr="00F53394">
        <w:t>These weights reflect how much each feature contributes to the variance explained by that principal component.</w:t>
      </w:r>
      <w:r>
        <w:t xml:space="preserve"> A highly positive weight for a particular feature compared to others in the same Principal Component indicates that this feature is a significant contributor to the direction of variance in the data, while a highly negative value contributes to the opposite direction.</w:t>
      </w:r>
    </w:p>
    <w:tbl>
      <w:tblPr>
        <w:tblW w:w="10565" w:type="dxa"/>
        <w:tblInd w:w="-768" w:type="dxa"/>
        <w:tblLook w:val="04A0" w:firstRow="1" w:lastRow="0" w:firstColumn="1" w:lastColumn="0" w:noHBand="0" w:noVBand="1"/>
      </w:tblPr>
      <w:tblGrid>
        <w:gridCol w:w="567"/>
        <w:gridCol w:w="1052"/>
        <w:gridCol w:w="933"/>
        <w:gridCol w:w="992"/>
        <w:gridCol w:w="1340"/>
        <w:gridCol w:w="1050"/>
        <w:gridCol w:w="1054"/>
        <w:gridCol w:w="1079"/>
        <w:gridCol w:w="1431"/>
        <w:gridCol w:w="1067"/>
      </w:tblGrid>
      <w:tr w:rsidR="00F53394" w:rsidRPr="00F53394" w14:paraId="5A4618CC" w14:textId="77777777" w:rsidTr="00F53394">
        <w:trPr>
          <w:trHeight w:val="290"/>
        </w:trPr>
        <w:tc>
          <w:tcPr>
            <w:tcW w:w="567" w:type="dxa"/>
            <w:tcBorders>
              <w:top w:val="nil"/>
              <w:left w:val="nil"/>
              <w:bottom w:val="nil"/>
              <w:right w:val="nil"/>
            </w:tcBorders>
            <w:shd w:val="clear" w:color="auto" w:fill="auto"/>
            <w:noWrap/>
            <w:vAlign w:val="bottom"/>
            <w:hideMark/>
          </w:tcPr>
          <w:p w14:paraId="15DA8A05" w14:textId="77777777" w:rsidR="00F53394" w:rsidRPr="00F53394" w:rsidRDefault="00F53394" w:rsidP="00F53394">
            <w:pPr>
              <w:rPr>
                <w:sz w:val="18"/>
                <w:szCs w:val="18"/>
              </w:rPr>
            </w:pPr>
          </w:p>
        </w:tc>
        <w:tc>
          <w:tcPr>
            <w:tcW w:w="1052" w:type="dxa"/>
            <w:tcBorders>
              <w:top w:val="single" w:sz="4" w:space="0" w:color="auto"/>
              <w:left w:val="single" w:sz="4" w:space="0" w:color="auto"/>
              <w:bottom w:val="single" w:sz="4" w:space="0" w:color="auto"/>
              <w:right w:val="single" w:sz="4" w:space="0" w:color="auto"/>
            </w:tcBorders>
            <w:shd w:val="clear" w:color="auto" w:fill="auto"/>
            <w:noWrap/>
            <w:hideMark/>
          </w:tcPr>
          <w:p w14:paraId="7BED9B6F" w14:textId="25433EFA" w:rsidR="00F53394" w:rsidRPr="00F53394" w:rsidRDefault="00F53394" w:rsidP="00F53394">
            <w:pPr>
              <w:rPr>
                <w:b/>
                <w:bCs/>
                <w:sz w:val="18"/>
                <w:szCs w:val="18"/>
              </w:rPr>
            </w:pPr>
            <w:proofErr w:type="spellStart"/>
            <w:r w:rsidRPr="00F53394">
              <w:rPr>
                <w:b/>
                <w:bCs/>
                <w:sz w:val="18"/>
                <w:szCs w:val="18"/>
              </w:rPr>
              <w:t>Clthickness</w:t>
            </w:r>
            <w:proofErr w:type="spellEnd"/>
          </w:p>
        </w:tc>
        <w:tc>
          <w:tcPr>
            <w:tcW w:w="933" w:type="dxa"/>
            <w:tcBorders>
              <w:top w:val="single" w:sz="4" w:space="0" w:color="auto"/>
              <w:left w:val="nil"/>
              <w:bottom w:val="single" w:sz="4" w:space="0" w:color="auto"/>
              <w:right w:val="single" w:sz="4" w:space="0" w:color="auto"/>
            </w:tcBorders>
            <w:shd w:val="clear" w:color="auto" w:fill="auto"/>
            <w:noWrap/>
            <w:hideMark/>
          </w:tcPr>
          <w:p w14:paraId="6570E550" w14:textId="77777777" w:rsidR="00F53394" w:rsidRPr="00F53394" w:rsidRDefault="00F53394" w:rsidP="00F53394">
            <w:pPr>
              <w:rPr>
                <w:b/>
                <w:bCs/>
                <w:sz w:val="18"/>
                <w:szCs w:val="18"/>
              </w:rPr>
            </w:pPr>
            <w:proofErr w:type="spellStart"/>
            <w:r w:rsidRPr="00F53394">
              <w:rPr>
                <w:b/>
                <w:bCs/>
                <w:sz w:val="18"/>
                <w:szCs w:val="18"/>
              </w:rPr>
              <w:t>Cell.size</w:t>
            </w:r>
            <w:proofErr w:type="spellEnd"/>
          </w:p>
        </w:tc>
        <w:tc>
          <w:tcPr>
            <w:tcW w:w="992" w:type="dxa"/>
            <w:tcBorders>
              <w:top w:val="single" w:sz="4" w:space="0" w:color="auto"/>
              <w:left w:val="nil"/>
              <w:bottom w:val="single" w:sz="4" w:space="0" w:color="auto"/>
              <w:right w:val="single" w:sz="4" w:space="0" w:color="auto"/>
            </w:tcBorders>
            <w:shd w:val="clear" w:color="auto" w:fill="auto"/>
            <w:noWrap/>
            <w:hideMark/>
          </w:tcPr>
          <w:p w14:paraId="371A0ECC" w14:textId="77777777" w:rsidR="00F53394" w:rsidRPr="00F53394" w:rsidRDefault="00F53394" w:rsidP="00F53394">
            <w:pPr>
              <w:rPr>
                <w:b/>
                <w:bCs/>
                <w:sz w:val="18"/>
                <w:szCs w:val="18"/>
              </w:rPr>
            </w:pPr>
            <w:proofErr w:type="spellStart"/>
            <w:r w:rsidRPr="00F53394">
              <w:rPr>
                <w:b/>
                <w:bCs/>
                <w:sz w:val="18"/>
                <w:szCs w:val="18"/>
              </w:rPr>
              <w:t>Cell.shape</w:t>
            </w:r>
            <w:proofErr w:type="spellEnd"/>
          </w:p>
        </w:tc>
        <w:tc>
          <w:tcPr>
            <w:tcW w:w="1340" w:type="dxa"/>
            <w:tcBorders>
              <w:top w:val="single" w:sz="4" w:space="0" w:color="auto"/>
              <w:left w:val="nil"/>
              <w:bottom w:val="single" w:sz="4" w:space="0" w:color="auto"/>
              <w:right w:val="single" w:sz="4" w:space="0" w:color="auto"/>
            </w:tcBorders>
            <w:shd w:val="clear" w:color="auto" w:fill="auto"/>
            <w:noWrap/>
            <w:hideMark/>
          </w:tcPr>
          <w:p w14:paraId="7DB66EB0" w14:textId="77777777" w:rsidR="00F53394" w:rsidRPr="00F53394" w:rsidRDefault="00F53394" w:rsidP="00F53394">
            <w:pPr>
              <w:rPr>
                <w:b/>
                <w:bCs/>
                <w:sz w:val="18"/>
                <w:szCs w:val="18"/>
              </w:rPr>
            </w:pPr>
            <w:proofErr w:type="spellStart"/>
            <w:r w:rsidRPr="00F53394">
              <w:rPr>
                <w:b/>
                <w:bCs/>
                <w:sz w:val="18"/>
                <w:szCs w:val="18"/>
              </w:rPr>
              <w:t>Marg.adhesion</w:t>
            </w:r>
            <w:proofErr w:type="spellEnd"/>
          </w:p>
        </w:tc>
        <w:tc>
          <w:tcPr>
            <w:tcW w:w="1050" w:type="dxa"/>
            <w:tcBorders>
              <w:top w:val="single" w:sz="4" w:space="0" w:color="auto"/>
              <w:left w:val="nil"/>
              <w:bottom w:val="single" w:sz="4" w:space="0" w:color="auto"/>
              <w:right w:val="single" w:sz="4" w:space="0" w:color="auto"/>
            </w:tcBorders>
            <w:shd w:val="clear" w:color="auto" w:fill="auto"/>
            <w:noWrap/>
            <w:hideMark/>
          </w:tcPr>
          <w:p w14:paraId="5AC15A2F" w14:textId="77777777" w:rsidR="00F53394" w:rsidRPr="00F53394" w:rsidRDefault="00F53394" w:rsidP="00F53394">
            <w:pPr>
              <w:rPr>
                <w:b/>
                <w:bCs/>
                <w:sz w:val="18"/>
                <w:szCs w:val="18"/>
              </w:rPr>
            </w:pPr>
            <w:proofErr w:type="spellStart"/>
            <w:proofErr w:type="gramStart"/>
            <w:r w:rsidRPr="00F53394">
              <w:rPr>
                <w:b/>
                <w:bCs/>
                <w:sz w:val="18"/>
                <w:szCs w:val="18"/>
              </w:rPr>
              <w:t>Epith.c.size</w:t>
            </w:r>
            <w:proofErr w:type="spellEnd"/>
            <w:proofErr w:type="gramEnd"/>
          </w:p>
        </w:tc>
        <w:tc>
          <w:tcPr>
            <w:tcW w:w="1054" w:type="dxa"/>
            <w:tcBorders>
              <w:top w:val="single" w:sz="4" w:space="0" w:color="auto"/>
              <w:left w:val="nil"/>
              <w:bottom w:val="single" w:sz="4" w:space="0" w:color="auto"/>
              <w:right w:val="single" w:sz="4" w:space="0" w:color="auto"/>
            </w:tcBorders>
            <w:shd w:val="clear" w:color="auto" w:fill="auto"/>
            <w:noWrap/>
            <w:hideMark/>
          </w:tcPr>
          <w:p w14:paraId="46ADADD7" w14:textId="77777777" w:rsidR="00F53394" w:rsidRPr="00F53394" w:rsidRDefault="00F53394" w:rsidP="00F53394">
            <w:pPr>
              <w:rPr>
                <w:b/>
                <w:bCs/>
                <w:sz w:val="18"/>
                <w:szCs w:val="18"/>
              </w:rPr>
            </w:pPr>
            <w:proofErr w:type="spellStart"/>
            <w:r w:rsidRPr="00F53394">
              <w:rPr>
                <w:b/>
                <w:bCs/>
                <w:sz w:val="18"/>
                <w:szCs w:val="18"/>
              </w:rPr>
              <w:t>Bare.nuclei</w:t>
            </w:r>
            <w:proofErr w:type="spellEnd"/>
          </w:p>
        </w:tc>
        <w:tc>
          <w:tcPr>
            <w:tcW w:w="1079" w:type="dxa"/>
            <w:tcBorders>
              <w:top w:val="single" w:sz="4" w:space="0" w:color="auto"/>
              <w:left w:val="nil"/>
              <w:bottom w:val="single" w:sz="4" w:space="0" w:color="auto"/>
              <w:right w:val="single" w:sz="4" w:space="0" w:color="auto"/>
            </w:tcBorders>
            <w:shd w:val="clear" w:color="auto" w:fill="auto"/>
            <w:noWrap/>
            <w:hideMark/>
          </w:tcPr>
          <w:p w14:paraId="0FF2F91C" w14:textId="77777777" w:rsidR="00F53394" w:rsidRPr="00F53394" w:rsidRDefault="00F53394" w:rsidP="00F53394">
            <w:pPr>
              <w:rPr>
                <w:b/>
                <w:bCs/>
                <w:sz w:val="18"/>
                <w:szCs w:val="18"/>
              </w:rPr>
            </w:pPr>
            <w:proofErr w:type="spellStart"/>
            <w:proofErr w:type="gramStart"/>
            <w:r w:rsidRPr="00F53394">
              <w:rPr>
                <w:b/>
                <w:bCs/>
                <w:sz w:val="18"/>
                <w:szCs w:val="18"/>
              </w:rPr>
              <w:t>Bl.cromatin</w:t>
            </w:r>
            <w:proofErr w:type="spellEnd"/>
            <w:proofErr w:type="gramEnd"/>
          </w:p>
        </w:tc>
        <w:tc>
          <w:tcPr>
            <w:tcW w:w="1431" w:type="dxa"/>
            <w:tcBorders>
              <w:top w:val="single" w:sz="4" w:space="0" w:color="auto"/>
              <w:left w:val="nil"/>
              <w:bottom w:val="single" w:sz="4" w:space="0" w:color="auto"/>
              <w:right w:val="single" w:sz="4" w:space="0" w:color="auto"/>
            </w:tcBorders>
            <w:shd w:val="clear" w:color="auto" w:fill="auto"/>
            <w:noWrap/>
            <w:hideMark/>
          </w:tcPr>
          <w:p w14:paraId="774B5F24" w14:textId="77777777" w:rsidR="00F53394" w:rsidRPr="00F53394" w:rsidRDefault="00F53394" w:rsidP="00F53394">
            <w:pPr>
              <w:rPr>
                <w:b/>
                <w:bCs/>
                <w:sz w:val="18"/>
                <w:szCs w:val="18"/>
              </w:rPr>
            </w:pPr>
            <w:proofErr w:type="spellStart"/>
            <w:r w:rsidRPr="00F53394">
              <w:rPr>
                <w:b/>
                <w:bCs/>
                <w:sz w:val="18"/>
                <w:szCs w:val="18"/>
              </w:rPr>
              <w:t>Normal.nucleoli</w:t>
            </w:r>
            <w:proofErr w:type="spellEnd"/>
          </w:p>
        </w:tc>
        <w:tc>
          <w:tcPr>
            <w:tcW w:w="1067" w:type="dxa"/>
            <w:tcBorders>
              <w:top w:val="single" w:sz="4" w:space="0" w:color="auto"/>
              <w:left w:val="nil"/>
              <w:bottom w:val="single" w:sz="4" w:space="0" w:color="auto"/>
              <w:right w:val="single" w:sz="4" w:space="0" w:color="auto"/>
            </w:tcBorders>
            <w:shd w:val="clear" w:color="auto" w:fill="auto"/>
            <w:noWrap/>
            <w:hideMark/>
          </w:tcPr>
          <w:p w14:paraId="218DDC38" w14:textId="77777777" w:rsidR="00F53394" w:rsidRPr="00F53394" w:rsidRDefault="00F53394" w:rsidP="00F53394">
            <w:pPr>
              <w:rPr>
                <w:b/>
                <w:bCs/>
                <w:sz w:val="18"/>
                <w:szCs w:val="18"/>
              </w:rPr>
            </w:pPr>
            <w:r w:rsidRPr="00F53394">
              <w:rPr>
                <w:b/>
                <w:bCs/>
                <w:sz w:val="18"/>
                <w:szCs w:val="18"/>
              </w:rPr>
              <w:t>Mitoses</w:t>
            </w:r>
          </w:p>
        </w:tc>
      </w:tr>
      <w:tr w:rsidR="00F53394" w:rsidRPr="00F53394" w14:paraId="4C59DB04" w14:textId="77777777" w:rsidTr="00F53394">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auto"/>
            <w:noWrap/>
            <w:hideMark/>
          </w:tcPr>
          <w:p w14:paraId="4E323CC0" w14:textId="77777777" w:rsidR="00F53394" w:rsidRPr="00F53394" w:rsidRDefault="00F53394" w:rsidP="00F53394">
            <w:pPr>
              <w:rPr>
                <w:b/>
                <w:bCs/>
                <w:sz w:val="18"/>
                <w:szCs w:val="18"/>
              </w:rPr>
            </w:pPr>
            <w:r w:rsidRPr="00F53394">
              <w:rPr>
                <w:b/>
                <w:bCs/>
                <w:sz w:val="18"/>
                <w:szCs w:val="18"/>
              </w:rPr>
              <w:t>PC1</w:t>
            </w:r>
          </w:p>
        </w:tc>
        <w:tc>
          <w:tcPr>
            <w:tcW w:w="1052" w:type="dxa"/>
            <w:tcBorders>
              <w:top w:val="nil"/>
              <w:left w:val="nil"/>
              <w:bottom w:val="nil"/>
              <w:right w:val="nil"/>
            </w:tcBorders>
            <w:shd w:val="clear" w:color="auto" w:fill="auto"/>
            <w:noWrap/>
            <w:vAlign w:val="bottom"/>
            <w:hideMark/>
          </w:tcPr>
          <w:p w14:paraId="78516824" w14:textId="77777777" w:rsidR="00F53394" w:rsidRPr="00F53394" w:rsidRDefault="00F53394" w:rsidP="00F53394">
            <w:pPr>
              <w:rPr>
                <w:sz w:val="18"/>
                <w:szCs w:val="18"/>
              </w:rPr>
            </w:pPr>
            <w:r w:rsidRPr="00F53394">
              <w:rPr>
                <w:sz w:val="18"/>
                <w:szCs w:val="18"/>
              </w:rPr>
              <w:t>0.293572</w:t>
            </w:r>
          </w:p>
        </w:tc>
        <w:tc>
          <w:tcPr>
            <w:tcW w:w="933" w:type="dxa"/>
            <w:tcBorders>
              <w:top w:val="nil"/>
              <w:left w:val="nil"/>
              <w:bottom w:val="nil"/>
              <w:right w:val="nil"/>
            </w:tcBorders>
            <w:shd w:val="clear" w:color="auto" w:fill="auto"/>
            <w:noWrap/>
            <w:vAlign w:val="bottom"/>
            <w:hideMark/>
          </w:tcPr>
          <w:p w14:paraId="66151779" w14:textId="77777777" w:rsidR="00F53394" w:rsidRPr="00F53394" w:rsidRDefault="00F53394" w:rsidP="00F53394">
            <w:pPr>
              <w:rPr>
                <w:sz w:val="18"/>
                <w:szCs w:val="18"/>
              </w:rPr>
            </w:pPr>
            <w:r w:rsidRPr="00F53394">
              <w:rPr>
                <w:sz w:val="18"/>
                <w:szCs w:val="18"/>
              </w:rPr>
              <w:t>0.391485</w:t>
            </w:r>
          </w:p>
        </w:tc>
        <w:tc>
          <w:tcPr>
            <w:tcW w:w="992" w:type="dxa"/>
            <w:tcBorders>
              <w:top w:val="nil"/>
              <w:left w:val="nil"/>
              <w:bottom w:val="nil"/>
              <w:right w:val="nil"/>
            </w:tcBorders>
            <w:shd w:val="clear" w:color="auto" w:fill="auto"/>
            <w:noWrap/>
            <w:vAlign w:val="bottom"/>
            <w:hideMark/>
          </w:tcPr>
          <w:p w14:paraId="52327A76" w14:textId="77777777" w:rsidR="00F53394" w:rsidRPr="00F53394" w:rsidRDefault="00F53394" w:rsidP="00F53394">
            <w:pPr>
              <w:rPr>
                <w:sz w:val="18"/>
                <w:szCs w:val="18"/>
              </w:rPr>
            </w:pPr>
            <w:r w:rsidRPr="00F53394">
              <w:rPr>
                <w:sz w:val="18"/>
                <w:szCs w:val="18"/>
              </w:rPr>
              <w:t>0.386641</w:t>
            </w:r>
          </w:p>
        </w:tc>
        <w:tc>
          <w:tcPr>
            <w:tcW w:w="1340" w:type="dxa"/>
            <w:tcBorders>
              <w:top w:val="nil"/>
              <w:left w:val="nil"/>
              <w:bottom w:val="nil"/>
              <w:right w:val="nil"/>
            </w:tcBorders>
            <w:shd w:val="clear" w:color="auto" w:fill="auto"/>
            <w:noWrap/>
            <w:vAlign w:val="bottom"/>
            <w:hideMark/>
          </w:tcPr>
          <w:p w14:paraId="7590E438" w14:textId="77777777" w:rsidR="00F53394" w:rsidRPr="00F53394" w:rsidRDefault="00F53394" w:rsidP="00F53394">
            <w:pPr>
              <w:rPr>
                <w:sz w:val="18"/>
                <w:szCs w:val="18"/>
              </w:rPr>
            </w:pPr>
            <w:r w:rsidRPr="00F53394">
              <w:rPr>
                <w:sz w:val="18"/>
                <w:szCs w:val="18"/>
              </w:rPr>
              <w:t>0.329308</w:t>
            </w:r>
          </w:p>
        </w:tc>
        <w:tc>
          <w:tcPr>
            <w:tcW w:w="1050" w:type="dxa"/>
            <w:tcBorders>
              <w:top w:val="nil"/>
              <w:left w:val="nil"/>
              <w:bottom w:val="nil"/>
              <w:right w:val="nil"/>
            </w:tcBorders>
            <w:shd w:val="clear" w:color="auto" w:fill="auto"/>
            <w:noWrap/>
            <w:vAlign w:val="bottom"/>
            <w:hideMark/>
          </w:tcPr>
          <w:p w14:paraId="52903300" w14:textId="77777777" w:rsidR="00F53394" w:rsidRPr="00F53394" w:rsidRDefault="00F53394" w:rsidP="00F53394">
            <w:pPr>
              <w:rPr>
                <w:sz w:val="18"/>
                <w:szCs w:val="18"/>
              </w:rPr>
            </w:pPr>
            <w:r w:rsidRPr="00F53394">
              <w:rPr>
                <w:sz w:val="18"/>
                <w:szCs w:val="18"/>
              </w:rPr>
              <w:t>0.3342</w:t>
            </w:r>
          </w:p>
        </w:tc>
        <w:tc>
          <w:tcPr>
            <w:tcW w:w="1054" w:type="dxa"/>
            <w:tcBorders>
              <w:top w:val="nil"/>
              <w:left w:val="nil"/>
              <w:bottom w:val="nil"/>
              <w:right w:val="nil"/>
            </w:tcBorders>
            <w:shd w:val="clear" w:color="auto" w:fill="auto"/>
            <w:noWrap/>
            <w:vAlign w:val="bottom"/>
            <w:hideMark/>
          </w:tcPr>
          <w:p w14:paraId="01016E2E" w14:textId="77777777" w:rsidR="00F53394" w:rsidRPr="00F53394" w:rsidRDefault="00F53394" w:rsidP="00F53394">
            <w:pPr>
              <w:rPr>
                <w:sz w:val="18"/>
                <w:szCs w:val="18"/>
              </w:rPr>
            </w:pPr>
            <w:r w:rsidRPr="00F53394">
              <w:rPr>
                <w:sz w:val="18"/>
                <w:szCs w:val="18"/>
              </w:rPr>
              <w:t>0.325746</w:t>
            </w:r>
          </w:p>
        </w:tc>
        <w:tc>
          <w:tcPr>
            <w:tcW w:w="1079" w:type="dxa"/>
            <w:tcBorders>
              <w:top w:val="nil"/>
              <w:left w:val="nil"/>
              <w:bottom w:val="nil"/>
              <w:right w:val="nil"/>
            </w:tcBorders>
            <w:shd w:val="clear" w:color="auto" w:fill="auto"/>
            <w:noWrap/>
            <w:vAlign w:val="bottom"/>
            <w:hideMark/>
          </w:tcPr>
          <w:p w14:paraId="2EEC92C2" w14:textId="77777777" w:rsidR="00F53394" w:rsidRPr="00F53394" w:rsidRDefault="00F53394" w:rsidP="00F53394">
            <w:pPr>
              <w:rPr>
                <w:sz w:val="18"/>
                <w:szCs w:val="18"/>
              </w:rPr>
            </w:pPr>
            <w:r w:rsidRPr="00F53394">
              <w:rPr>
                <w:sz w:val="18"/>
                <w:szCs w:val="18"/>
              </w:rPr>
              <w:t>0.353571</w:t>
            </w:r>
          </w:p>
        </w:tc>
        <w:tc>
          <w:tcPr>
            <w:tcW w:w="1431" w:type="dxa"/>
            <w:tcBorders>
              <w:top w:val="nil"/>
              <w:left w:val="nil"/>
              <w:bottom w:val="nil"/>
              <w:right w:val="nil"/>
            </w:tcBorders>
            <w:shd w:val="clear" w:color="auto" w:fill="auto"/>
            <w:noWrap/>
            <w:vAlign w:val="bottom"/>
            <w:hideMark/>
          </w:tcPr>
          <w:p w14:paraId="44C6F139" w14:textId="77777777" w:rsidR="00F53394" w:rsidRPr="00F53394" w:rsidRDefault="00F53394" w:rsidP="00F53394">
            <w:pPr>
              <w:rPr>
                <w:sz w:val="18"/>
                <w:szCs w:val="18"/>
              </w:rPr>
            </w:pPr>
            <w:r w:rsidRPr="00F53394">
              <w:rPr>
                <w:sz w:val="18"/>
                <w:szCs w:val="18"/>
              </w:rPr>
              <w:t>0.33329</w:t>
            </w:r>
          </w:p>
        </w:tc>
        <w:tc>
          <w:tcPr>
            <w:tcW w:w="1067" w:type="dxa"/>
            <w:tcBorders>
              <w:top w:val="nil"/>
              <w:left w:val="nil"/>
              <w:bottom w:val="nil"/>
              <w:right w:val="nil"/>
            </w:tcBorders>
            <w:shd w:val="clear" w:color="auto" w:fill="auto"/>
            <w:noWrap/>
            <w:vAlign w:val="bottom"/>
            <w:hideMark/>
          </w:tcPr>
          <w:p w14:paraId="1F20E765" w14:textId="77777777" w:rsidR="00F53394" w:rsidRPr="00F53394" w:rsidRDefault="00F53394" w:rsidP="00F53394">
            <w:pPr>
              <w:rPr>
                <w:sz w:val="18"/>
                <w:szCs w:val="18"/>
              </w:rPr>
            </w:pPr>
            <w:r w:rsidRPr="00F53394">
              <w:rPr>
                <w:sz w:val="18"/>
                <w:szCs w:val="18"/>
              </w:rPr>
              <w:t>0.220739</w:t>
            </w:r>
          </w:p>
        </w:tc>
      </w:tr>
      <w:tr w:rsidR="00F53394" w:rsidRPr="00F53394" w14:paraId="2E361606" w14:textId="77777777" w:rsidTr="00F53394">
        <w:trPr>
          <w:trHeight w:val="290"/>
        </w:trPr>
        <w:tc>
          <w:tcPr>
            <w:tcW w:w="567" w:type="dxa"/>
            <w:tcBorders>
              <w:top w:val="nil"/>
              <w:left w:val="single" w:sz="4" w:space="0" w:color="auto"/>
              <w:bottom w:val="single" w:sz="4" w:space="0" w:color="auto"/>
              <w:right w:val="single" w:sz="4" w:space="0" w:color="auto"/>
            </w:tcBorders>
            <w:shd w:val="clear" w:color="auto" w:fill="auto"/>
            <w:noWrap/>
            <w:hideMark/>
          </w:tcPr>
          <w:p w14:paraId="2E3413AD" w14:textId="77777777" w:rsidR="00F53394" w:rsidRPr="00F53394" w:rsidRDefault="00F53394" w:rsidP="00F53394">
            <w:pPr>
              <w:rPr>
                <w:b/>
                <w:bCs/>
                <w:sz w:val="18"/>
                <w:szCs w:val="18"/>
              </w:rPr>
            </w:pPr>
            <w:r w:rsidRPr="00F53394">
              <w:rPr>
                <w:b/>
                <w:bCs/>
                <w:sz w:val="18"/>
                <w:szCs w:val="18"/>
              </w:rPr>
              <w:t>PC2</w:t>
            </w:r>
          </w:p>
        </w:tc>
        <w:tc>
          <w:tcPr>
            <w:tcW w:w="1052" w:type="dxa"/>
            <w:tcBorders>
              <w:top w:val="nil"/>
              <w:left w:val="nil"/>
              <w:bottom w:val="nil"/>
              <w:right w:val="nil"/>
            </w:tcBorders>
            <w:shd w:val="clear" w:color="auto" w:fill="auto"/>
            <w:noWrap/>
            <w:vAlign w:val="bottom"/>
            <w:hideMark/>
          </w:tcPr>
          <w:p w14:paraId="1EE3AAEB" w14:textId="77777777" w:rsidR="00F53394" w:rsidRPr="00F53394" w:rsidRDefault="00F53394" w:rsidP="00F53394">
            <w:pPr>
              <w:rPr>
                <w:sz w:val="18"/>
                <w:szCs w:val="18"/>
              </w:rPr>
            </w:pPr>
            <w:r w:rsidRPr="00F53394">
              <w:rPr>
                <w:sz w:val="18"/>
                <w:szCs w:val="18"/>
              </w:rPr>
              <w:t>-0.15094</w:t>
            </w:r>
          </w:p>
        </w:tc>
        <w:tc>
          <w:tcPr>
            <w:tcW w:w="933" w:type="dxa"/>
            <w:tcBorders>
              <w:top w:val="nil"/>
              <w:left w:val="nil"/>
              <w:bottom w:val="nil"/>
              <w:right w:val="nil"/>
            </w:tcBorders>
            <w:shd w:val="clear" w:color="auto" w:fill="auto"/>
            <w:noWrap/>
            <w:vAlign w:val="bottom"/>
            <w:hideMark/>
          </w:tcPr>
          <w:p w14:paraId="1F20AF66" w14:textId="77777777" w:rsidR="00F53394" w:rsidRPr="00F53394" w:rsidRDefault="00F53394" w:rsidP="00F53394">
            <w:pPr>
              <w:rPr>
                <w:sz w:val="18"/>
                <w:szCs w:val="18"/>
              </w:rPr>
            </w:pPr>
            <w:r w:rsidRPr="00F53394">
              <w:rPr>
                <w:sz w:val="18"/>
                <w:szCs w:val="18"/>
              </w:rPr>
              <w:t>-0.02812</w:t>
            </w:r>
          </w:p>
        </w:tc>
        <w:tc>
          <w:tcPr>
            <w:tcW w:w="992" w:type="dxa"/>
            <w:tcBorders>
              <w:top w:val="nil"/>
              <w:left w:val="nil"/>
              <w:bottom w:val="nil"/>
              <w:right w:val="nil"/>
            </w:tcBorders>
            <w:shd w:val="clear" w:color="auto" w:fill="auto"/>
            <w:noWrap/>
            <w:vAlign w:val="bottom"/>
            <w:hideMark/>
          </w:tcPr>
          <w:p w14:paraId="43F58E1B" w14:textId="77777777" w:rsidR="00F53394" w:rsidRPr="00F53394" w:rsidRDefault="00F53394" w:rsidP="00F53394">
            <w:pPr>
              <w:rPr>
                <w:sz w:val="18"/>
                <w:szCs w:val="18"/>
              </w:rPr>
            </w:pPr>
            <w:r w:rsidRPr="00F53394">
              <w:rPr>
                <w:sz w:val="18"/>
                <w:szCs w:val="18"/>
              </w:rPr>
              <w:t>-0.07083</w:t>
            </w:r>
          </w:p>
        </w:tc>
        <w:tc>
          <w:tcPr>
            <w:tcW w:w="1340" w:type="dxa"/>
            <w:tcBorders>
              <w:top w:val="nil"/>
              <w:left w:val="nil"/>
              <w:bottom w:val="nil"/>
              <w:right w:val="nil"/>
            </w:tcBorders>
            <w:shd w:val="clear" w:color="auto" w:fill="auto"/>
            <w:noWrap/>
            <w:vAlign w:val="bottom"/>
            <w:hideMark/>
          </w:tcPr>
          <w:p w14:paraId="3E598889" w14:textId="77777777" w:rsidR="00F53394" w:rsidRPr="00F53394" w:rsidRDefault="00F53394" w:rsidP="00F53394">
            <w:pPr>
              <w:rPr>
                <w:sz w:val="18"/>
                <w:szCs w:val="18"/>
              </w:rPr>
            </w:pPr>
            <w:r w:rsidRPr="00F53394">
              <w:rPr>
                <w:sz w:val="18"/>
                <w:szCs w:val="18"/>
              </w:rPr>
              <w:t>-0.05131</w:t>
            </w:r>
          </w:p>
        </w:tc>
        <w:tc>
          <w:tcPr>
            <w:tcW w:w="1050" w:type="dxa"/>
            <w:tcBorders>
              <w:top w:val="nil"/>
              <w:left w:val="nil"/>
              <w:bottom w:val="nil"/>
              <w:right w:val="nil"/>
            </w:tcBorders>
            <w:shd w:val="clear" w:color="auto" w:fill="auto"/>
            <w:noWrap/>
            <w:vAlign w:val="bottom"/>
            <w:hideMark/>
          </w:tcPr>
          <w:p w14:paraId="0BD7CABC" w14:textId="77777777" w:rsidR="00F53394" w:rsidRPr="00F53394" w:rsidRDefault="00F53394" w:rsidP="00F53394">
            <w:pPr>
              <w:rPr>
                <w:sz w:val="18"/>
                <w:szCs w:val="18"/>
              </w:rPr>
            </w:pPr>
            <w:r w:rsidRPr="00F53394">
              <w:rPr>
                <w:sz w:val="18"/>
                <w:szCs w:val="18"/>
              </w:rPr>
              <w:t>0.230615</w:t>
            </w:r>
          </w:p>
        </w:tc>
        <w:tc>
          <w:tcPr>
            <w:tcW w:w="1054" w:type="dxa"/>
            <w:tcBorders>
              <w:top w:val="nil"/>
              <w:left w:val="nil"/>
              <w:bottom w:val="nil"/>
              <w:right w:val="nil"/>
            </w:tcBorders>
            <w:shd w:val="clear" w:color="auto" w:fill="auto"/>
            <w:noWrap/>
            <w:vAlign w:val="bottom"/>
            <w:hideMark/>
          </w:tcPr>
          <w:p w14:paraId="70895567" w14:textId="77777777" w:rsidR="00F53394" w:rsidRPr="00F53394" w:rsidRDefault="00F53394" w:rsidP="00F53394">
            <w:pPr>
              <w:rPr>
                <w:sz w:val="18"/>
                <w:szCs w:val="18"/>
              </w:rPr>
            </w:pPr>
            <w:r w:rsidRPr="00F53394">
              <w:rPr>
                <w:sz w:val="18"/>
                <w:szCs w:val="18"/>
              </w:rPr>
              <w:t>-0.31348</w:t>
            </w:r>
          </w:p>
        </w:tc>
        <w:tc>
          <w:tcPr>
            <w:tcW w:w="1079" w:type="dxa"/>
            <w:tcBorders>
              <w:top w:val="nil"/>
              <w:left w:val="nil"/>
              <w:bottom w:val="nil"/>
              <w:right w:val="nil"/>
            </w:tcBorders>
            <w:shd w:val="clear" w:color="auto" w:fill="auto"/>
            <w:noWrap/>
            <w:vAlign w:val="bottom"/>
            <w:hideMark/>
          </w:tcPr>
          <w:p w14:paraId="5F9E38B7" w14:textId="77777777" w:rsidR="00F53394" w:rsidRPr="00F53394" w:rsidRDefault="00F53394" w:rsidP="00F53394">
            <w:pPr>
              <w:rPr>
                <w:sz w:val="18"/>
                <w:szCs w:val="18"/>
              </w:rPr>
            </w:pPr>
            <w:r w:rsidRPr="00F53394">
              <w:rPr>
                <w:sz w:val="18"/>
                <w:szCs w:val="18"/>
              </w:rPr>
              <w:t>-0.2414</w:t>
            </w:r>
          </w:p>
        </w:tc>
        <w:tc>
          <w:tcPr>
            <w:tcW w:w="1431" w:type="dxa"/>
            <w:tcBorders>
              <w:top w:val="nil"/>
              <w:left w:val="nil"/>
              <w:bottom w:val="nil"/>
              <w:right w:val="nil"/>
            </w:tcBorders>
            <w:shd w:val="clear" w:color="auto" w:fill="auto"/>
            <w:noWrap/>
            <w:vAlign w:val="bottom"/>
            <w:hideMark/>
          </w:tcPr>
          <w:p w14:paraId="53F2BEB0" w14:textId="77777777" w:rsidR="00F53394" w:rsidRPr="00F53394" w:rsidRDefault="00F53394" w:rsidP="00F53394">
            <w:pPr>
              <w:rPr>
                <w:sz w:val="18"/>
                <w:szCs w:val="18"/>
              </w:rPr>
            </w:pPr>
            <w:r w:rsidRPr="00F53394">
              <w:rPr>
                <w:sz w:val="18"/>
                <w:szCs w:val="18"/>
              </w:rPr>
              <w:t>0.054171</w:t>
            </w:r>
          </w:p>
        </w:tc>
        <w:tc>
          <w:tcPr>
            <w:tcW w:w="1067" w:type="dxa"/>
            <w:tcBorders>
              <w:top w:val="nil"/>
              <w:left w:val="nil"/>
              <w:bottom w:val="nil"/>
              <w:right w:val="nil"/>
            </w:tcBorders>
            <w:shd w:val="clear" w:color="auto" w:fill="auto"/>
            <w:noWrap/>
            <w:vAlign w:val="bottom"/>
            <w:hideMark/>
          </w:tcPr>
          <w:p w14:paraId="228A4998" w14:textId="77777777" w:rsidR="00F53394" w:rsidRPr="00F53394" w:rsidRDefault="00F53394" w:rsidP="00F53394">
            <w:pPr>
              <w:rPr>
                <w:sz w:val="18"/>
                <w:szCs w:val="18"/>
              </w:rPr>
            </w:pPr>
            <w:r w:rsidRPr="00F53394">
              <w:rPr>
                <w:sz w:val="18"/>
                <w:szCs w:val="18"/>
              </w:rPr>
              <w:t>0.869548</w:t>
            </w:r>
          </w:p>
        </w:tc>
      </w:tr>
      <w:tr w:rsidR="00F53394" w:rsidRPr="00F53394" w14:paraId="3753EC6C" w14:textId="77777777" w:rsidTr="00F53394">
        <w:trPr>
          <w:trHeight w:val="290"/>
        </w:trPr>
        <w:tc>
          <w:tcPr>
            <w:tcW w:w="567" w:type="dxa"/>
            <w:tcBorders>
              <w:top w:val="nil"/>
              <w:left w:val="single" w:sz="4" w:space="0" w:color="auto"/>
              <w:bottom w:val="single" w:sz="4" w:space="0" w:color="auto"/>
              <w:right w:val="single" w:sz="4" w:space="0" w:color="auto"/>
            </w:tcBorders>
            <w:shd w:val="clear" w:color="auto" w:fill="auto"/>
            <w:noWrap/>
            <w:hideMark/>
          </w:tcPr>
          <w:p w14:paraId="6BF7BACB" w14:textId="77777777" w:rsidR="00F53394" w:rsidRPr="00F53394" w:rsidRDefault="00F53394" w:rsidP="00F53394">
            <w:pPr>
              <w:rPr>
                <w:b/>
                <w:bCs/>
                <w:sz w:val="18"/>
                <w:szCs w:val="18"/>
              </w:rPr>
            </w:pPr>
            <w:r w:rsidRPr="00F53394">
              <w:rPr>
                <w:b/>
                <w:bCs/>
                <w:sz w:val="18"/>
                <w:szCs w:val="18"/>
              </w:rPr>
              <w:t>PC3</w:t>
            </w:r>
          </w:p>
        </w:tc>
        <w:tc>
          <w:tcPr>
            <w:tcW w:w="1052" w:type="dxa"/>
            <w:tcBorders>
              <w:top w:val="nil"/>
              <w:left w:val="nil"/>
              <w:bottom w:val="nil"/>
              <w:right w:val="nil"/>
            </w:tcBorders>
            <w:shd w:val="clear" w:color="auto" w:fill="auto"/>
            <w:noWrap/>
            <w:vAlign w:val="bottom"/>
            <w:hideMark/>
          </w:tcPr>
          <w:p w14:paraId="19C5FD0D" w14:textId="77777777" w:rsidR="00F53394" w:rsidRPr="00F53394" w:rsidRDefault="00F53394" w:rsidP="00F53394">
            <w:pPr>
              <w:rPr>
                <w:sz w:val="18"/>
                <w:szCs w:val="18"/>
              </w:rPr>
            </w:pPr>
            <w:r w:rsidRPr="00F53394">
              <w:rPr>
                <w:sz w:val="18"/>
                <w:szCs w:val="18"/>
              </w:rPr>
              <w:t>-0.84067</w:t>
            </w:r>
          </w:p>
        </w:tc>
        <w:tc>
          <w:tcPr>
            <w:tcW w:w="933" w:type="dxa"/>
            <w:tcBorders>
              <w:top w:val="nil"/>
              <w:left w:val="nil"/>
              <w:bottom w:val="nil"/>
              <w:right w:val="nil"/>
            </w:tcBorders>
            <w:shd w:val="clear" w:color="auto" w:fill="auto"/>
            <w:noWrap/>
            <w:vAlign w:val="bottom"/>
            <w:hideMark/>
          </w:tcPr>
          <w:p w14:paraId="5B89A693" w14:textId="77777777" w:rsidR="00F53394" w:rsidRPr="00F53394" w:rsidRDefault="00F53394" w:rsidP="00F53394">
            <w:pPr>
              <w:rPr>
                <w:sz w:val="18"/>
                <w:szCs w:val="18"/>
              </w:rPr>
            </w:pPr>
            <w:r w:rsidRPr="00F53394">
              <w:rPr>
                <w:sz w:val="18"/>
                <w:szCs w:val="18"/>
              </w:rPr>
              <w:t>0.000546</w:t>
            </w:r>
          </w:p>
        </w:tc>
        <w:tc>
          <w:tcPr>
            <w:tcW w:w="992" w:type="dxa"/>
            <w:tcBorders>
              <w:top w:val="nil"/>
              <w:left w:val="nil"/>
              <w:bottom w:val="nil"/>
              <w:right w:val="nil"/>
            </w:tcBorders>
            <w:shd w:val="clear" w:color="auto" w:fill="auto"/>
            <w:noWrap/>
            <w:vAlign w:val="bottom"/>
            <w:hideMark/>
          </w:tcPr>
          <w:p w14:paraId="4AC840D9" w14:textId="77777777" w:rsidR="00F53394" w:rsidRPr="00F53394" w:rsidRDefault="00F53394" w:rsidP="00F53394">
            <w:pPr>
              <w:rPr>
                <w:sz w:val="18"/>
                <w:szCs w:val="18"/>
              </w:rPr>
            </w:pPr>
            <w:r w:rsidRPr="00F53394">
              <w:rPr>
                <w:sz w:val="18"/>
                <w:szCs w:val="18"/>
              </w:rPr>
              <w:t>-0.05729</w:t>
            </w:r>
          </w:p>
        </w:tc>
        <w:tc>
          <w:tcPr>
            <w:tcW w:w="1340" w:type="dxa"/>
            <w:tcBorders>
              <w:top w:val="nil"/>
              <w:left w:val="nil"/>
              <w:bottom w:val="nil"/>
              <w:right w:val="nil"/>
            </w:tcBorders>
            <w:shd w:val="clear" w:color="auto" w:fill="auto"/>
            <w:noWrap/>
            <w:vAlign w:val="bottom"/>
            <w:hideMark/>
          </w:tcPr>
          <w:p w14:paraId="7F6CB0CD" w14:textId="77777777" w:rsidR="00F53394" w:rsidRPr="00F53394" w:rsidRDefault="00F53394" w:rsidP="00F53394">
            <w:pPr>
              <w:rPr>
                <w:sz w:val="18"/>
                <w:szCs w:val="18"/>
              </w:rPr>
            </w:pPr>
            <w:r w:rsidRPr="00F53394">
              <w:rPr>
                <w:sz w:val="18"/>
                <w:szCs w:val="18"/>
              </w:rPr>
              <w:t>0.472265</w:t>
            </w:r>
          </w:p>
        </w:tc>
        <w:tc>
          <w:tcPr>
            <w:tcW w:w="1050" w:type="dxa"/>
            <w:tcBorders>
              <w:top w:val="nil"/>
              <w:left w:val="nil"/>
              <w:bottom w:val="nil"/>
              <w:right w:val="nil"/>
            </w:tcBorders>
            <w:shd w:val="clear" w:color="auto" w:fill="auto"/>
            <w:noWrap/>
            <w:vAlign w:val="bottom"/>
            <w:hideMark/>
          </w:tcPr>
          <w:p w14:paraId="07C79EDD" w14:textId="77777777" w:rsidR="00F53394" w:rsidRPr="00F53394" w:rsidRDefault="00F53394" w:rsidP="00F53394">
            <w:pPr>
              <w:rPr>
                <w:sz w:val="18"/>
                <w:szCs w:val="18"/>
              </w:rPr>
            </w:pPr>
            <w:r w:rsidRPr="00F53394">
              <w:rPr>
                <w:sz w:val="18"/>
                <w:szCs w:val="18"/>
              </w:rPr>
              <w:t>0.132358</w:t>
            </w:r>
          </w:p>
        </w:tc>
        <w:tc>
          <w:tcPr>
            <w:tcW w:w="1054" w:type="dxa"/>
            <w:tcBorders>
              <w:top w:val="nil"/>
              <w:left w:val="nil"/>
              <w:bottom w:val="nil"/>
              <w:right w:val="nil"/>
            </w:tcBorders>
            <w:shd w:val="clear" w:color="auto" w:fill="auto"/>
            <w:noWrap/>
            <w:vAlign w:val="bottom"/>
            <w:hideMark/>
          </w:tcPr>
          <w:p w14:paraId="10263777" w14:textId="77777777" w:rsidR="00F53394" w:rsidRPr="00F53394" w:rsidRDefault="00F53394" w:rsidP="00F53394">
            <w:pPr>
              <w:rPr>
                <w:sz w:val="18"/>
                <w:szCs w:val="18"/>
              </w:rPr>
            </w:pPr>
            <w:r w:rsidRPr="00F53394">
              <w:rPr>
                <w:sz w:val="18"/>
                <w:szCs w:val="18"/>
              </w:rPr>
              <w:t>0.011889</w:t>
            </w:r>
          </w:p>
        </w:tc>
        <w:tc>
          <w:tcPr>
            <w:tcW w:w="1079" w:type="dxa"/>
            <w:tcBorders>
              <w:top w:val="nil"/>
              <w:left w:val="nil"/>
              <w:bottom w:val="nil"/>
              <w:right w:val="nil"/>
            </w:tcBorders>
            <w:shd w:val="clear" w:color="auto" w:fill="auto"/>
            <w:noWrap/>
            <w:vAlign w:val="bottom"/>
            <w:hideMark/>
          </w:tcPr>
          <w:p w14:paraId="252A8608" w14:textId="77777777" w:rsidR="00F53394" w:rsidRPr="00F53394" w:rsidRDefault="00F53394" w:rsidP="00F53394">
            <w:pPr>
              <w:rPr>
                <w:sz w:val="18"/>
                <w:szCs w:val="18"/>
              </w:rPr>
            </w:pPr>
            <w:r w:rsidRPr="00F53394">
              <w:rPr>
                <w:sz w:val="18"/>
                <w:szCs w:val="18"/>
              </w:rPr>
              <w:t>0.165954</w:t>
            </w:r>
          </w:p>
        </w:tc>
        <w:tc>
          <w:tcPr>
            <w:tcW w:w="1431" w:type="dxa"/>
            <w:tcBorders>
              <w:top w:val="nil"/>
              <w:left w:val="nil"/>
              <w:bottom w:val="nil"/>
              <w:right w:val="nil"/>
            </w:tcBorders>
            <w:shd w:val="clear" w:color="auto" w:fill="auto"/>
            <w:noWrap/>
            <w:vAlign w:val="bottom"/>
            <w:hideMark/>
          </w:tcPr>
          <w:p w14:paraId="6B64A46A" w14:textId="77777777" w:rsidR="00F53394" w:rsidRPr="00F53394" w:rsidRDefault="00F53394" w:rsidP="00F53394">
            <w:pPr>
              <w:rPr>
                <w:sz w:val="18"/>
                <w:szCs w:val="18"/>
              </w:rPr>
            </w:pPr>
            <w:r w:rsidRPr="00F53394">
              <w:rPr>
                <w:sz w:val="18"/>
                <w:szCs w:val="18"/>
              </w:rPr>
              <w:t>0.09436</w:t>
            </w:r>
          </w:p>
        </w:tc>
        <w:tc>
          <w:tcPr>
            <w:tcW w:w="1067" w:type="dxa"/>
            <w:tcBorders>
              <w:top w:val="nil"/>
              <w:left w:val="nil"/>
              <w:bottom w:val="nil"/>
              <w:right w:val="nil"/>
            </w:tcBorders>
            <w:shd w:val="clear" w:color="auto" w:fill="auto"/>
            <w:noWrap/>
            <w:vAlign w:val="bottom"/>
            <w:hideMark/>
          </w:tcPr>
          <w:p w14:paraId="0F04699A" w14:textId="77777777" w:rsidR="00F53394" w:rsidRPr="00F53394" w:rsidRDefault="00F53394" w:rsidP="00F53394">
            <w:pPr>
              <w:rPr>
                <w:sz w:val="18"/>
                <w:szCs w:val="18"/>
              </w:rPr>
            </w:pPr>
            <w:r w:rsidRPr="00F53394">
              <w:rPr>
                <w:sz w:val="18"/>
                <w:szCs w:val="18"/>
              </w:rPr>
              <w:t>-0.11334</w:t>
            </w:r>
          </w:p>
        </w:tc>
      </w:tr>
      <w:tr w:rsidR="00F53394" w:rsidRPr="00F53394" w14:paraId="7645C8C5" w14:textId="77777777" w:rsidTr="00B86ACC">
        <w:trPr>
          <w:trHeight w:val="283"/>
        </w:trPr>
        <w:tc>
          <w:tcPr>
            <w:tcW w:w="567" w:type="dxa"/>
            <w:tcBorders>
              <w:top w:val="nil"/>
              <w:left w:val="single" w:sz="4" w:space="0" w:color="auto"/>
              <w:bottom w:val="single" w:sz="4" w:space="0" w:color="auto"/>
              <w:right w:val="single" w:sz="4" w:space="0" w:color="auto"/>
            </w:tcBorders>
            <w:shd w:val="clear" w:color="auto" w:fill="auto"/>
            <w:noWrap/>
            <w:hideMark/>
          </w:tcPr>
          <w:p w14:paraId="29A1BCE8" w14:textId="77777777" w:rsidR="00F53394" w:rsidRPr="00F53394" w:rsidRDefault="00F53394" w:rsidP="00F53394">
            <w:pPr>
              <w:rPr>
                <w:b/>
                <w:bCs/>
                <w:sz w:val="18"/>
                <w:szCs w:val="18"/>
              </w:rPr>
            </w:pPr>
            <w:r w:rsidRPr="00F53394">
              <w:rPr>
                <w:b/>
                <w:bCs/>
                <w:sz w:val="18"/>
                <w:szCs w:val="18"/>
              </w:rPr>
              <w:t>PC4</w:t>
            </w:r>
          </w:p>
        </w:tc>
        <w:tc>
          <w:tcPr>
            <w:tcW w:w="1052" w:type="dxa"/>
            <w:tcBorders>
              <w:top w:val="nil"/>
              <w:left w:val="nil"/>
              <w:bottom w:val="nil"/>
              <w:right w:val="nil"/>
            </w:tcBorders>
            <w:shd w:val="clear" w:color="auto" w:fill="auto"/>
            <w:noWrap/>
            <w:vAlign w:val="bottom"/>
            <w:hideMark/>
          </w:tcPr>
          <w:p w14:paraId="3CD8E9AC" w14:textId="77777777" w:rsidR="00F53394" w:rsidRPr="00F53394" w:rsidRDefault="00F53394" w:rsidP="00F53394">
            <w:pPr>
              <w:rPr>
                <w:sz w:val="18"/>
                <w:szCs w:val="18"/>
              </w:rPr>
            </w:pPr>
            <w:r w:rsidRPr="00F53394">
              <w:rPr>
                <w:sz w:val="18"/>
                <w:szCs w:val="18"/>
              </w:rPr>
              <w:t>-0.11787</w:t>
            </w:r>
          </w:p>
        </w:tc>
        <w:tc>
          <w:tcPr>
            <w:tcW w:w="933" w:type="dxa"/>
            <w:tcBorders>
              <w:top w:val="nil"/>
              <w:left w:val="nil"/>
              <w:bottom w:val="nil"/>
              <w:right w:val="nil"/>
            </w:tcBorders>
            <w:shd w:val="clear" w:color="auto" w:fill="auto"/>
            <w:noWrap/>
            <w:vAlign w:val="bottom"/>
            <w:hideMark/>
          </w:tcPr>
          <w:p w14:paraId="688939B5" w14:textId="77777777" w:rsidR="00F53394" w:rsidRPr="00F53394" w:rsidRDefault="00F53394" w:rsidP="00F53394">
            <w:pPr>
              <w:rPr>
                <w:sz w:val="18"/>
                <w:szCs w:val="18"/>
              </w:rPr>
            </w:pPr>
            <w:r w:rsidRPr="00F53394">
              <w:rPr>
                <w:sz w:val="18"/>
                <w:szCs w:val="18"/>
              </w:rPr>
              <w:t>0.214774</w:t>
            </w:r>
          </w:p>
        </w:tc>
        <w:tc>
          <w:tcPr>
            <w:tcW w:w="992" w:type="dxa"/>
            <w:tcBorders>
              <w:top w:val="nil"/>
              <w:left w:val="nil"/>
              <w:bottom w:val="nil"/>
              <w:right w:val="nil"/>
            </w:tcBorders>
            <w:shd w:val="clear" w:color="auto" w:fill="auto"/>
            <w:noWrap/>
            <w:vAlign w:val="bottom"/>
            <w:hideMark/>
          </w:tcPr>
          <w:p w14:paraId="7377C6DE" w14:textId="77777777" w:rsidR="00F53394" w:rsidRPr="00F53394" w:rsidRDefault="00F53394" w:rsidP="00F53394">
            <w:pPr>
              <w:rPr>
                <w:sz w:val="18"/>
                <w:szCs w:val="18"/>
              </w:rPr>
            </w:pPr>
            <w:r w:rsidRPr="00F53394">
              <w:rPr>
                <w:sz w:val="18"/>
                <w:szCs w:val="18"/>
              </w:rPr>
              <w:t>0.191083</w:t>
            </w:r>
          </w:p>
        </w:tc>
        <w:tc>
          <w:tcPr>
            <w:tcW w:w="1340" w:type="dxa"/>
            <w:tcBorders>
              <w:top w:val="nil"/>
              <w:left w:val="nil"/>
              <w:bottom w:val="nil"/>
              <w:right w:val="nil"/>
            </w:tcBorders>
            <w:shd w:val="clear" w:color="auto" w:fill="auto"/>
            <w:noWrap/>
            <w:vAlign w:val="bottom"/>
            <w:hideMark/>
          </w:tcPr>
          <w:p w14:paraId="551524FD" w14:textId="77777777" w:rsidR="00F53394" w:rsidRPr="00F53394" w:rsidRDefault="00F53394" w:rsidP="00F53394">
            <w:pPr>
              <w:rPr>
                <w:sz w:val="18"/>
                <w:szCs w:val="18"/>
              </w:rPr>
            </w:pPr>
            <w:r w:rsidRPr="00F53394">
              <w:rPr>
                <w:sz w:val="18"/>
                <w:szCs w:val="18"/>
              </w:rPr>
              <w:t>-0.4409</w:t>
            </w:r>
          </w:p>
        </w:tc>
        <w:tc>
          <w:tcPr>
            <w:tcW w:w="1050" w:type="dxa"/>
            <w:tcBorders>
              <w:top w:val="nil"/>
              <w:left w:val="nil"/>
              <w:bottom w:val="nil"/>
              <w:right w:val="nil"/>
            </w:tcBorders>
            <w:shd w:val="clear" w:color="auto" w:fill="auto"/>
            <w:noWrap/>
            <w:vAlign w:val="bottom"/>
            <w:hideMark/>
          </w:tcPr>
          <w:p w14:paraId="2738DEF2" w14:textId="77777777" w:rsidR="00F53394" w:rsidRPr="00F53394" w:rsidRDefault="00F53394" w:rsidP="00F53394">
            <w:pPr>
              <w:rPr>
                <w:sz w:val="18"/>
                <w:szCs w:val="18"/>
              </w:rPr>
            </w:pPr>
            <w:r w:rsidRPr="00F53394">
              <w:rPr>
                <w:sz w:val="18"/>
                <w:szCs w:val="18"/>
              </w:rPr>
              <w:t>0.297189</w:t>
            </w:r>
          </w:p>
        </w:tc>
        <w:tc>
          <w:tcPr>
            <w:tcW w:w="1054" w:type="dxa"/>
            <w:tcBorders>
              <w:top w:val="nil"/>
              <w:left w:val="nil"/>
              <w:bottom w:val="nil"/>
              <w:right w:val="nil"/>
            </w:tcBorders>
            <w:shd w:val="clear" w:color="auto" w:fill="auto"/>
            <w:noWrap/>
            <w:vAlign w:val="bottom"/>
            <w:hideMark/>
          </w:tcPr>
          <w:p w14:paraId="4BCDA602" w14:textId="77777777" w:rsidR="00F53394" w:rsidRPr="00F53394" w:rsidRDefault="00F53394" w:rsidP="00F53394">
            <w:pPr>
              <w:rPr>
                <w:sz w:val="18"/>
                <w:szCs w:val="18"/>
              </w:rPr>
            </w:pPr>
            <w:r w:rsidRPr="00F53394">
              <w:rPr>
                <w:sz w:val="18"/>
                <w:szCs w:val="18"/>
              </w:rPr>
              <w:t>-0.54719</w:t>
            </w:r>
          </w:p>
        </w:tc>
        <w:tc>
          <w:tcPr>
            <w:tcW w:w="1079" w:type="dxa"/>
            <w:tcBorders>
              <w:top w:val="nil"/>
              <w:left w:val="nil"/>
              <w:bottom w:val="nil"/>
              <w:right w:val="nil"/>
            </w:tcBorders>
            <w:shd w:val="clear" w:color="auto" w:fill="auto"/>
            <w:noWrap/>
            <w:vAlign w:val="bottom"/>
            <w:hideMark/>
          </w:tcPr>
          <w:p w14:paraId="2B666821" w14:textId="77777777" w:rsidR="00F53394" w:rsidRPr="00F53394" w:rsidRDefault="00F53394" w:rsidP="00F53394">
            <w:pPr>
              <w:rPr>
                <w:sz w:val="18"/>
                <w:szCs w:val="18"/>
              </w:rPr>
            </w:pPr>
            <w:r w:rsidRPr="00F53394">
              <w:rPr>
                <w:sz w:val="18"/>
                <w:szCs w:val="18"/>
              </w:rPr>
              <w:t>0.04226</w:t>
            </w:r>
          </w:p>
        </w:tc>
        <w:tc>
          <w:tcPr>
            <w:tcW w:w="1431" w:type="dxa"/>
            <w:tcBorders>
              <w:top w:val="nil"/>
              <w:left w:val="nil"/>
              <w:bottom w:val="nil"/>
              <w:right w:val="nil"/>
            </w:tcBorders>
            <w:shd w:val="clear" w:color="auto" w:fill="auto"/>
            <w:noWrap/>
            <w:vAlign w:val="bottom"/>
            <w:hideMark/>
          </w:tcPr>
          <w:p w14:paraId="12B585D2" w14:textId="77777777" w:rsidR="00F53394" w:rsidRPr="00F53394" w:rsidRDefault="00F53394" w:rsidP="00F53394">
            <w:pPr>
              <w:rPr>
                <w:sz w:val="18"/>
                <w:szCs w:val="18"/>
              </w:rPr>
            </w:pPr>
            <w:r w:rsidRPr="00F53394">
              <w:rPr>
                <w:sz w:val="18"/>
                <w:szCs w:val="18"/>
              </w:rPr>
              <w:t>0.467734</w:t>
            </w:r>
          </w:p>
        </w:tc>
        <w:tc>
          <w:tcPr>
            <w:tcW w:w="1067" w:type="dxa"/>
            <w:tcBorders>
              <w:top w:val="nil"/>
              <w:left w:val="nil"/>
              <w:bottom w:val="nil"/>
              <w:right w:val="nil"/>
            </w:tcBorders>
            <w:shd w:val="clear" w:color="auto" w:fill="auto"/>
            <w:noWrap/>
            <w:vAlign w:val="bottom"/>
            <w:hideMark/>
          </w:tcPr>
          <w:p w14:paraId="58DB75DF" w14:textId="77777777" w:rsidR="00F53394" w:rsidRPr="00F53394" w:rsidRDefault="00F53394" w:rsidP="00F53394">
            <w:pPr>
              <w:rPr>
                <w:sz w:val="18"/>
                <w:szCs w:val="18"/>
              </w:rPr>
            </w:pPr>
            <w:r w:rsidRPr="00F53394">
              <w:rPr>
                <w:sz w:val="18"/>
                <w:szCs w:val="18"/>
              </w:rPr>
              <w:t>-0.31746</w:t>
            </w:r>
          </w:p>
        </w:tc>
      </w:tr>
    </w:tbl>
    <w:p w14:paraId="38FED34B" w14:textId="40A4D6D0" w:rsidR="00F53394" w:rsidRDefault="00F53394" w:rsidP="00AE063F">
      <w:pPr>
        <w:rPr>
          <w:sz w:val="18"/>
          <w:szCs w:val="18"/>
        </w:rPr>
      </w:pPr>
    </w:p>
    <w:p w14:paraId="0ED1BF82" w14:textId="77777777" w:rsidR="00F53394" w:rsidRPr="00F53394" w:rsidRDefault="00F53394" w:rsidP="00AE063F">
      <w:pPr>
        <w:rPr>
          <w:sz w:val="18"/>
          <w:szCs w:val="18"/>
        </w:rPr>
      </w:pPr>
    </w:p>
    <w:p w14:paraId="01DD3FAE" w14:textId="30E65EF5" w:rsidR="008F65EA" w:rsidRDefault="008F65EA" w:rsidP="00234F45">
      <w:pPr>
        <w:rPr>
          <w:noProof/>
        </w:rPr>
      </w:pPr>
      <w:r w:rsidRPr="008F65EA">
        <w:rPr>
          <w:noProof/>
        </w:rPr>
        <w:drawing>
          <wp:anchor distT="0" distB="0" distL="114300" distR="114300" simplePos="0" relativeHeight="251659264" behindDoc="1" locked="0" layoutInCell="1" allowOverlap="1" wp14:anchorId="0C5BA8BF" wp14:editId="76D71BE4">
            <wp:simplePos x="0" y="0"/>
            <wp:positionH relativeFrom="margin">
              <wp:align>right</wp:align>
            </wp:positionH>
            <wp:positionV relativeFrom="paragraph">
              <wp:posOffset>632412</wp:posOffset>
            </wp:positionV>
            <wp:extent cx="2870200" cy="2196465"/>
            <wp:effectExtent l="0" t="0" r="6350" b="0"/>
            <wp:wrapTight wrapText="bothSides">
              <wp:wrapPolygon edited="0">
                <wp:start x="0" y="0"/>
                <wp:lineTo x="0" y="21356"/>
                <wp:lineTo x="21504" y="21356"/>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200" cy="2196465"/>
                    </a:xfrm>
                    <a:prstGeom prst="rect">
                      <a:avLst/>
                    </a:prstGeom>
                  </pic:spPr>
                </pic:pic>
              </a:graphicData>
            </a:graphic>
          </wp:anchor>
        </w:drawing>
      </w:r>
      <w:r w:rsidRPr="008F65EA">
        <w:rPr>
          <w:noProof/>
        </w:rPr>
        <w:drawing>
          <wp:anchor distT="0" distB="0" distL="114300" distR="114300" simplePos="0" relativeHeight="251658240" behindDoc="1" locked="0" layoutInCell="1" allowOverlap="1" wp14:anchorId="683286CF" wp14:editId="47434330">
            <wp:simplePos x="0" y="0"/>
            <wp:positionH relativeFrom="column">
              <wp:posOffset>36771</wp:posOffset>
            </wp:positionH>
            <wp:positionV relativeFrom="paragraph">
              <wp:posOffset>743647</wp:posOffset>
            </wp:positionV>
            <wp:extent cx="2816860" cy="2127250"/>
            <wp:effectExtent l="0" t="0" r="2540" b="6350"/>
            <wp:wrapTight wrapText="bothSides">
              <wp:wrapPolygon edited="0">
                <wp:start x="0" y="0"/>
                <wp:lineTo x="0" y="21471"/>
                <wp:lineTo x="21473" y="21471"/>
                <wp:lineTo x="214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6860" cy="2127250"/>
                    </a:xfrm>
                    <a:prstGeom prst="rect">
                      <a:avLst/>
                    </a:prstGeom>
                  </pic:spPr>
                </pic:pic>
              </a:graphicData>
            </a:graphic>
          </wp:anchor>
        </w:drawing>
      </w:r>
      <w:r>
        <w:t>If the class was not taken as the target and K-Clustering was performed</w:t>
      </w:r>
      <w:r w:rsidR="000D67F6">
        <w:t xml:space="preserve"> after PCA transformation</w:t>
      </w:r>
      <w:r>
        <w:t>, the following chart shows the silhouette score for different cluster sizes and</w:t>
      </w:r>
      <w:r w:rsidR="000D67F6">
        <w:t xml:space="preserve"> the clustering for 2</w:t>
      </w:r>
      <w:r>
        <w:t xml:space="preserve"> clusters</w:t>
      </w:r>
      <w:r w:rsidR="000D67F6">
        <w:t xml:space="preserve"> which scored highest</w:t>
      </w:r>
      <w:r>
        <w:t>.</w:t>
      </w:r>
      <w:r w:rsidRPr="008F65EA">
        <w:rPr>
          <w:noProof/>
        </w:rPr>
        <w:t xml:space="preserve"> </w:t>
      </w:r>
    </w:p>
    <w:p w14:paraId="427A45F3" w14:textId="1338A9AB" w:rsidR="008F65EA" w:rsidRDefault="000D67F6" w:rsidP="00234F45">
      <w:r>
        <w:t>The</w:t>
      </w:r>
      <w:r w:rsidR="008F65EA">
        <w:t xml:space="preserve"> following confusion matrix compares how </w:t>
      </w:r>
      <w:r>
        <w:t>well the K-Means clusters the classes compared to the true labels:</w:t>
      </w:r>
    </w:p>
    <w:p w14:paraId="6613FBD2" w14:textId="5CD9279A" w:rsidR="000D67F6" w:rsidRDefault="000D67F6" w:rsidP="00234F45">
      <w:r w:rsidRPr="000D67F6">
        <w:rPr>
          <w:noProof/>
        </w:rPr>
        <w:drawing>
          <wp:inline distT="0" distB="0" distL="0" distR="0" wp14:anchorId="397F60C4" wp14:editId="56BA6DB4">
            <wp:extent cx="3153534" cy="228147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0121" cy="2286238"/>
                    </a:xfrm>
                    <a:prstGeom prst="rect">
                      <a:avLst/>
                    </a:prstGeom>
                  </pic:spPr>
                </pic:pic>
              </a:graphicData>
            </a:graphic>
          </wp:inline>
        </w:drawing>
      </w:r>
    </w:p>
    <w:p w14:paraId="11D11E68" w14:textId="6B765805" w:rsidR="000D67F6" w:rsidRDefault="000D67F6" w:rsidP="00234F45">
      <w:r>
        <w:t>As we can see, the clusters for benign and malignant tumours are well-defined, which bodes well for our predictive models.</w:t>
      </w:r>
    </w:p>
    <w:p w14:paraId="265B7691" w14:textId="6520CC34" w:rsidR="000D67F6" w:rsidRDefault="000D67F6" w:rsidP="00C10A9D">
      <w:pPr>
        <w:pStyle w:val="Heading1"/>
      </w:pPr>
      <w:r>
        <w:lastRenderedPageBreak/>
        <w:t>5 Models:</w:t>
      </w:r>
    </w:p>
    <w:p w14:paraId="4ACF0825" w14:textId="77777777" w:rsidR="00B80CD6" w:rsidRDefault="00E40C5C" w:rsidP="00B80CD6">
      <w:r>
        <w:t>Before training the models, the data had to be prepared, including dropping ID, which is used as an identifier, and Class, which is a target. The dataset underwent a PCA transformation and was reduced to two components for visualisation. The data was then test-train split 70/30. This code used a parameter grid to define the grid search parameters for the models:</w:t>
      </w:r>
    </w:p>
    <w:p w14:paraId="260F5587" w14:textId="496BE222" w:rsidR="00E40C5C" w:rsidRPr="00B80CD6" w:rsidRDefault="00E40C5C" w:rsidP="00B80CD6">
      <w:pPr>
        <w:spacing w:after="0"/>
      </w:pPr>
      <w:r w:rsidRPr="00E40C5C">
        <w:rPr>
          <w:b/>
          <w:bCs/>
        </w:rPr>
        <w:t>KNN</w:t>
      </w:r>
      <w:r w:rsidR="00763A65">
        <w:rPr>
          <w:b/>
          <w:bCs/>
        </w:rPr>
        <w:t>:</w:t>
      </w:r>
    </w:p>
    <w:tbl>
      <w:tblPr>
        <w:tblStyle w:val="TableGrid"/>
        <w:tblW w:w="0" w:type="auto"/>
        <w:tblLook w:val="04A0" w:firstRow="1" w:lastRow="0" w:firstColumn="1" w:lastColumn="0" w:noHBand="0" w:noVBand="1"/>
      </w:tblPr>
      <w:tblGrid>
        <w:gridCol w:w="1485"/>
        <w:gridCol w:w="3613"/>
        <w:gridCol w:w="3918"/>
      </w:tblGrid>
      <w:tr w:rsidR="00CE731F" w14:paraId="7ECF866D" w14:textId="52EE9445" w:rsidTr="00B86ACC">
        <w:tc>
          <w:tcPr>
            <w:tcW w:w="1485" w:type="dxa"/>
          </w:tcPr>
          <w:p w14:paraId="168C4677" w14:textId="70B6049A" w:rsidR="00CE731F" w:rsidRDefault="00CE731F" w:rsidP="00B80CD6">
            <w:pPr>
              <w:rPr>
                <w:b/>
                <w:bCs/>
              </w:rPr>
            </w:pPr>
            <w:r>
              <w:rPr>
                <w:b/>
                <w:bCs/>
              </w:rPr>
              <w:t>Parameters</w:t>
            </w:r>
          </w:p>
        </w:tc>
        <w:tc>
          <w:tcPr>
            <w:tcW w:w="3613" w:type="dxa"/>
          </w:tcPr>
          <w:p w14:paraId="1E780E76" w14:textId="15C411A3" w:rsidR="00CE731F" w:rsidRDefault="00CE731F" w:rsidP="00B80CD6">
            <w:pPr>
              <w:rPr>
                <w:b/>
                <w:bCs/>
              </w:rPr>
            </w:pPr>
            <w:r>
              <w:rPr>
                <w:b/>
                <w:bCs/>
              </w:rPr>
              <w:t>Values</w:t>
            </w:r>
          </w:p>
        </w:tc>
        <w:tc>
          <w:tcPr>
            <w:tcW w:w="3918" w:type="dxa"/>
          </w:tcPr>
          <w:p w14:paraId="25BB0D09" w14:textId="5ADDDC18" w:rsidR="00CE731F" w:rsidRDefault="00CE731F" w:rsidP="00B80CD6">
            <w:pPr>
              <w:rPr>
                <w:b/>
                <w:bCs/>
              </w:rPr>
            </w:pPr>
            <w:r>
              <w:rPr>
                <w:b/>
                <w:bCs/>
              </w:rPr>
              <w:t xml:space="preserve">What </w:t>
            </w:r>
            <w:r w:rsidR="000933D8">
              <w:rPr>
                <w:b/>
                <w:bCs/>
              </w:rPr>
              <w:t>does it change</w:t>
            </w:r>
            <w:r>
              <w:rPr>
                <w:b/>
                <w:bCs/>
              </w:rPr>
              <w:t>?</w:t>
            </w:r>
          </w:p>
        </w:tc>
      </w:tr>
      <w:tr w:rsidR="00763A65" w14:paraId="7AE15A0A" w14:textId="13EFD050" w:rsidTr="00B86ACC">
        <w:tc>
          <w:tcPr>
            <w:tcW w:w="1485" w:type="dxa"/>
          </w:tcPr>
          <w:p w14:paraId="33D50D2B" w14:textId="5C4231BB" w:rsidR="00763A65" w:rsidRDefault="00763A65" w:rsidP="00B80CD6">
            <w:pPr>
              <w:rPr>
                <w:b/>
                <w:bCs/>
              </w:rPr>
            </w:pPr>
            <w:proofErr w:type="spellStart"/>
            <w:r>
              <w:t>n_neighbors</w:t>
            </w:r>
            <w:proofErr w:type="spellEnd"/>
          </w:p>
        </w:tc>
        <w:tc>
          <w:tcPr>
            <w:tcW w:w="3613" w:type="dxa"/>
          </w:tcPr>
          <w:p w14:paraId="0F66EEBC" w14:textId="05E81AF1" w:rsidR="00763A65" w:rsidRDefault="00763A65" w:rsidP="00B80CD6">
            <w:pPr>
              <w:rPr>
                <w:b/>
                <w:bCs/>
              </w:rPr>
            </w:pPr>
            <w:r>
              <w:t>3, 5, 7, 9, 11, 15</w:t>
            </w:r>
          </w:p>
        </w:tc>
        <w:tc>
          <w:tcPr>
            <w:tcW w:w="3918" w:type="dxa"/>
          </w:tcPr>
          <w:p w14:paraId="72174FD2" w14:textId="4E50D3B4" w:rsidR="00763A65" w:rsidRDefault="00F12482" w:rsidP="00B80CD6">
            <w:r w:rsidRPr="00F12482">
              <w:t xml:space="preserve">Number of </w:t>
            </w:r>
            <w:proofErr w:type="spellStart"/>
            <w:r w:rsidRPr="00F12482">
              <w:t>neighbors</w:t>
            </w:r>
            <w:proofErr w:type="spellEnd"/>
            <w:r w:rsidRPr="00F12482">
              <w:t xml:space="preserve"> to use</w:t>
            </w:r>
          </w:p>
        </w:tc>
      </w:tr>
      <w:tr w:rsidR="00763A65" w14:paraId="7DC953E4" w14:textId="035E256D" w:rsidTr="00B86ACC">
        <w:tc>
          <w:tcPr>
            <w:tcW w:w="1485" w:type="dxa"/>
          </w:tcPr>
          <w:p w14:paraId="3248373B" w14:textId="0B2425EF" w:rsidR="00763A65" w:rsidRDefault="00763A65" w:rsidP="00B80CD6">
            <w:pPr>
              <w:rPr>
                <w:b/>
                <w:bCs/>
              </w:rPr>
            </w:pPr>
            <w:r>
              <w:t>weights</w:t>
            </w:r>
          </w:p>
        </w:tc>
        <w:tc>
          <w:tcPr>
            <w:tcW w:w="3613" w:type="dxa"/>
          </w:tcPr>
          <w:p w14:paraId="177BA72E" w14:textId="11DE1E2F" w:rsidR="00763A65" w:rsidRDefault="00763A65" w:rsidP="00B80CD6">
            <w:pPr>
              <w:rPr>
                <w:b/>
                <w:bCs/>
              </w:rPr>
            </w:pPr>
            <w:r>
              <w:t>uniform, distance</w:t>
            </w:r>
          </w:p>
        </w:tc>
        <w:tc>
          <w:tcPr>
            <w:tcW w:w="3918" w:type="dxa"/>
          </w:tcPr>
          <w:p w14:paraId="4DCE7D12" w14:textId="6B745E4A" w:rsidR="00763A65" w:rsidRDefault="00F12482" w:rsidP="00B80CD6">
            <w:r w:rsidRPr="00F12482">
              <w:t>Weight function used in prediction</w:t>
            </w:r>
          </w:p>
        </w:tc>
      </w:tr>
      <w:tr w:rsidR="00763A65" w14:paraId="0D0700C9" w14:textId="05A0F768" w:rsidTr="00B86ACC">
        <w:tc>
          <w:tcPr>
            <w:tcW w:w="1485" w:type="dxa"/>
          </w:tcPr>
          <w:p w14:paraId="07A5C8A1" w14:textId="56151320" w:rsidR="00763A65" w:rsidRDefault="00763A65" w:rsidP="00B80CD6">
            <w:pPr>
              <w:rPr>
                <w:b/>
                <w:bCs/>
              </w:rPr>
            </w:pPr>
            <w:r>
              <w:t>metric</w:t>
            </w:r>
          </w:p>
        </w:tc>
        <w:tc>
          <w:tcPr>
            <w:tcW w:w="3613" w:type="dxa"/>
          </w:tcPr>
          <w:p w14:paraId="7E0E7E0F" w14:textId="42B0188B" w:rsidR="00763A65" w:rsidRPr="00763A65" w:rsidRDefault="00763A65" w:rsidP="00B80CD6">
            <w:proofErr w:type="spellStart"/>
            <w:r>
              <w:t>euclidean</w:t>
            </w:r>
            <w:proofErr w:type="spellEnd"/>
            <w:r>
              <w:t xml:space="preserve">, </w:t>
            </w:r>
            <w:proofErr w:type="spellStart"/>
            <w:r>
              <w:t>manhattan</w:t>
            </w:r>
            <w:proofErr w:type="spellEnd"/>
            <w:r>
              <w:t xml:space="preserve">, </w:t>
            </w:r>
            <w:proofErr w:type="spellStart"/>
            <w:r>
              <w:t>chebyshev</w:t>
            </w:r>
            <w:proofErr w:type="spellEnd"/>
            <w:r>
              <w:t xml:space="preserve">, </w:t>
            </w:r>
            <w:proofErr w:type="spellStart"/>
            <w:r>
              <w:t>minkowski</w:t>
            </w:r>
            <w:proofErr w:type="spellEnd"/>
          </w:p>
        </w:tc>
        <w:tc>
          <w:tcPr>
            <w:tcW w:w="3918" w:type="dxa"/>
          </w:tcPr>
          <w:p w14:paraId="0B3FF86C" w14:textId="1F1C5A51" w:rsidR="00763A65" w:rsidRDefault="00CE731F" w:rsidP="00B80CD6">
            <w:r w:rsidRPr="00CE731F">
              <w:t>for distance computation</w:t>
            </w:r>
          </w:p>
        </w:tc>
      </w:tr>
    </w:tbl>
    <w:p w14:paraId="3EF21AF7" w14:textId="7DE0D293" w:rsidR="00E40C5C" w:rsidRDefault="00E40C5C" w:rsidP="00B80CD6">
      <w:pPr>
        <w:spacing w:after="0"/>
        <w:rPr>
          <w:b/>
          <w:bCs/>
        </w:rPr>
      </w:pPr>
      <w:r w:rsidRPr="00E40C5C">
        <w:rPr>
          <w:b/>
          <w:bCs/>
        </w:rPr>
        <w:t>Linear Logistic Regression</w:t>
      </w:r>
    </w:p>
    <w:tbl>
      <w:tblPr>
        <w:tblStyle w:val="TableGrid"/>
        <w:tblW w:w="0" w:type="auto"/>
        <w:tblLook w:val="04A0" w:firstRow="1" w:lastRow="0" w:firstColumn="1" w:lastColumn="0" w:noHBand="0" w:noVBand="1"/>
      </w:tblPr>
      <w:tblGrid>
        <w:gridCol w:w="1443"/>
        <w:gridCol w:w="2805"/>
        <w:gridCol w:w="4768"/>
      </w:tblGrid>
      <w:tr w:rsidR="00CE731F" w14:paraId="62010502" w14:textId="617E69FF" w:rsidTr="00B86ACC">
        <w:tc>
          <w:tcPr>
            <w:tcW w:w="1443" w:type="dxa"/>
          </w:tcPr>
          <w:p w14:paraId="586FBCAB" w14:textId="77777777" w:rsidR="00CE731F" w:rsidRDefault="00CE731F" w:rsidP="00CE731F">
            <w:pPr>
              <w:rPr>
                <w:b/>
                <w:bCs/>
              </w:rPr>
            </w:pPr>
            <w:r>
              <w:rPr>
                <w:b/>
                <w:bCs/>
              </w:rPr>
              <w:t>Parameters</w:t>
            </w:r>
          </w:p>
        </w:tc>
        <w:tc>
          <w:tcPr>
            <w:tcW w:w="2805" w:type="dxa"/>
          </w:tcPr>
          <w:p w14:paraId="51A5D59F" w14:textId="77777777" w:rsidR="00CE731F" w:rsidRDefault="00CE731F" w:rsidP="00CE731F">
            <w:pPr>
              <w:rPr>
                <w:b/>
                <w:bCs/>
              </w:rPr>
            </w:pPr>
            <w:r>
              <w:rPr>
                <w:b/>
                <w:bCs/>
              </w:rPr>
              <w:t>Values</w:t>
            </w:r>
          </w:p>
        </w:tc>
        <w:tc>
          <w:tcPr>
            <w:tcW w:w="4768" w:type="dxa"/>
          </w:tcPr>
          <w:p w14:paraId="49B53806" w14:textId="598C6438" w:rsidR="00CE731F" w:rsidRDefault="00CE731F" w:rsidP="00CE731F">
            <w:pPr>
              <w:rPr>
                <w:b/>
                <w:bCs/>
              </w:rPr>
            </w:pPr>
            <w:r>
              <w:rPr>
                <w:b/>
                <w:bCs/>
              </w:rPr>
              <w:t xml:space="preserve">What </w:t>
            </w:r>
            <w:r w:rsidR="000933D8">
              <w:rPr>
                <w:b/>
                <w:bCs/>
              </w:rPr>
              <w:t>does it change</w:t>
            </w:r>
            <w:r>
              <w:rPr>
                <w:b/>
                <w:bCs/>
              </w:rPr>
              <w:t>?</w:t>
            </w:r>
          </w:p>
        </w:tc>
      </w:tr>
      <w:tr w:rsidR="00CE731F" w14:paraId="2E60BAA8" w14:textId="48331698" w:rsidTr="00B86ACC">
        <w:tc>
          <w:tcPr>
            <w:tcW w:w="1443" w:type="dxa"/>
          </w:tcPr>
          <w:p w14:paraId="5C2A0C2B" w14:textId="39C183D6" w:rsidR="00CE731F" w:rsidRDefault="00CE731F" w:rsidP="00CE731F">
            <w:pPr>
              <w:rPr>
                <w:b/>
                <w:bCs/>
              </w:rPr>
            </w:pPr>
            <w:r>
              <w:t>penalty</w:t>
            </w:r>
          </w:p>
        </w:tc>
        <w:tc>
          <w:tcPr>
            <w:tcW w:w="2805" w:type="dxa"/>
          </w:tcPr>
          <w:p w14:paraId="5421C3C8" w14:textId="0A4528FE" w:rsidR="00CE731F" w:rsidRDefault="00CE731F" w:rsidP="00CE731F">
            <w:pPr>
              <w:rPr>
                <w:b/>
                <w:bCs/>
              </w:rPr>
            </w:pPr>
            <w:r>
              <w:t xml:space="preserve">l1, l2, </w:t>
            </w:r>
            <w:proofErr w:type="spellStart"/>
            <w:r>
              <w:t>elasticnet</w:t>
            </w:r>
            <w:proofErr w:type="spellEnd"/>
            <w:r>
              <w:t>, none</w:t>
            </w:r>
          </w:p>
        </w:tc>
        <w:tc>
          <w:tcPr>
            <w:tcW w:w="4768" w:type="dxa"/>
          </w:tcPr>
          <w:p w14:paraId="6AF6ABF1" w14:textId="08207138" w:rsidR="00CE731F" w:rsidRDefault="00AB1F86" w:rsidP="00CE731F">
            <w:r w:rsidRPr="00AB1F86">
              <w:t>Specify the norm of the penalty</w:t>
            </w:r>
          </w:p>
        </w:tc>
      </w:tr>
      <w:tr w:rsidR="00CE731F" w14:paraId="5D6C8183" w14:textId="142F3DE1" w:rsidTr="00B86ACC">
        <w:tc>
          <w:tcPr>
            <w:tcW w:w="1443" w:type="dxa"/>
          </w:tcPr>
          <w:p w14:paraId="4FE58131" w14:textId="3ADE49A2" w:rsidR="00CE731F" w:rsidRPr="00763A65" w:rsidRDefault="00CE731F" w:rsidP="00CE731F">
            <w:r>
              <w:t>C</w:t>
            </w:r>
          </w:p>
        </w:tc>
        <w:tc>
          <w:tcPr>
            <w:tcW w:w="2805" w:type="dxa"/>
          </w:tcPr>
          <w:p w14:paraId="329A1D8D" w14:textId="0B9C6C2F" w:rsidR="00CE731F" w:rsidRDefault="00CE731F" w:rsidP="00CE731F">
            <w:pPr>
              <w:rPr>
                <w:b/>
                <w:bCs/>
              </w:rPr>
            </w:pPr>
            <w:r>
              <w:t>0.01, 0.1, 1, 10, 100</w:t>
            </w:r>
          </w:p>
        </w:tc>
        <w:tc>
          <w:tcPr>
            <w:tcW w:w="4768" w:type="dxa"/>
          </w:tcPr>
          <w:p w14:paraId="7365A7FE" w14:textId="27033065" w:rsidR="00CE731F" w:rsidRDefault="00AB1F86" w:rsidP="00CE731F">
            <w:r w:rsidRPr="00AB1F86">
              <w:t>Inverse of regularization strength</w:t>
            </w:r>
          </w:p>
        </w:tc>
      </w:tr>
      <w:tr w:rsidR="00CE731F" w:rsidRPr="00763A65" w14:paraId="1985A905" w14:textId="1DEAB183" w:rsidTr="00B86ACC">
        <w:tc>
          <w:tcPr>
            <w:tcW w:w="1443" w:type="dxa"/>
          </w:tcPr>
          <w:p w14:paraId="26B16FE2" w14:textId="036E7E3F" w:rsidR="00CE731F" w:rsidRDefault="00CE731F" w:rsidP="00CE731F">
            <w:pPr>
              <w:rPr>
                <w:b/>
                <w:bCs/>
              </w:rPr>
            </w:pPr>
            <w:r>
              <w:t>solver</w:t>
            </w:r>
          </w:p>
        </w:tc>
        <w:tc>
          <w:tcPr>
            <w:tcW w:w="2805" w:type="dxa"/>
          </w:tcPr>
          <w:p w14:paraId="001DFD28" w14:textId="00CBABDA" w:rsidR="00CE731F" w:rsidRPr="00763A65" w:rsidRDefault="00CE731F" w:rsidP="00CE731F">
            <w:proofErr w:type="spellStart"/>
            <w:r>
              <w:t>lbfgs</w:t>
            </w:r>
            <w:proofErr w:type="spellEnd"/>
            <w:r>
              <w:t xml:space="preserve">, </w:t>
            </w:r>
            <w:proofErr w:type="spellStart"/>
            <w:r>
              <w:t>liblinear</w:t>
            </w:r>
            <w:proofErr w:type="spellEnd"/>
            <w:r>
              <w:t>, saga</w:t>
            </w:r>
          </w:p>
        </w:tc>
        <w:tc>
          <w:tcPr>
            <w:tcW w:w="4768" w:type="dxa"/>
          </w:tcPr>
          <w:p w14:paraId="4FA8BA57" w14:textId="5C75A66D" w:rsidR="00CE731F" w:rsidRDefault="00AB1F86" w:rsidP="00CE731F">
            <w:r w:rsidRPr="00AB1F86">
              <w:t>Algorithm to use in the optimization problem</w:t>
            </w:r>
          </w:p>
        </w:tc>
      </w:tr>
      <w:tr w:rsidR="00CE731F" w:rsidRPr="00763A65" w14:paraId="7E7A615F" w14:textId="17018DF3" w:rsidTr="00B86ACC">
        <w:tc>
          <w:tcPr>
            <w:tcW w:w="1443" w:type="dxa"/>
          </w:tcPr>
          <w:p w14:paraId="79481FCA" w14:textId="20BDBF32" w:rsidR="00CE731F" w:rsidRDefault="00CE731F" w:rsidP="00CE731F">
            <w:r>
              <w:t>Max citer</w:t>
            </w:r>
          </w:p>
        </w:tc>
        <w:tc>
          <w:tcPr>
            <w:tcW w:w="2805" w:type="dxa"/>
          </w:tcPr>
          <w:p w14:paraId="5EF88104" w14:textId="2252296A" w:rsidR="00CE731F" w:rsidRDefault="00CE731F" w:rsidP="00CE731F">
            <w:r>
              <w:t>100, 200, 500, 1000</w:t>
            </w:r>
          </w:p>
        </w:tc>
        <w:tc>
          <w:tcPr>
            <w:tcW w:w="4768" w:type="dxa"/>
          </w:tcPr>
          <w:p w14:paraId="31AF5DCC" w14:textId="50E97029" w:rsidR="00CE731F" w:rsidRDefault="00AB1F86" w:rsidP="00CE731F">
            <w:r w:rsidRPr="00AB1F86">
              <w:t>Maximum number of iterations taken for the solvers to converge.</w:t>
            </w:r>
          </w:p>
        </w:tc>
      </w:tr>
      <w:tr w:rsidR="00CE731F" w:rsidRPr="00763A65" w14:paraId="44A81FA8" w14:textId="2FAE2FA1" w:rsidTr="00B86ACC">
        <w:tc>
          <w:tcPr>
            <w:tcW w:w="1443" w:type="dxa"/>
          </w:tcPr>
          <w:p w14:paraId="3512985F" w14:textId="645EB447" w:rsidR="00CE731F" w:rsidRDefault="00CE731F" w:rsidP="00CE731F">
            <w:r>
              <w:t>l1 ratio</w:t>
            </w:r>
          </w:p>
        </w:tc>
        <w:tc>
          <w:tcPr>
            <w:tcW w:w="2805" w:type="dxa"/>
          </w:tcPr>
          <w:p w14:paraId="256C3E8B" w14:textId="2AF9E2E5" w:rsidR="00CE731F" w:rsidRDefault="00CE731F" w:rsidP="00CE731F">
            <w:r>
              <w:t>0.1, 0.5, 0.9</w:t>
            </w:r>
          </w:p>
        </w:tc>
        <w:tc>
          <w:tcPr>
            <w:tcW w:w="4768" w:type="dxa"/>
          </w:tcPr>
          <w:p w14:paraId="48660922" w14:textId="77777777" w:rsidR="00CE731F" w:rsidRDefault="00CE731F" w:rsidP="00CE731F"/>
        </w:tc>
      </w:tr>
    </w:tbl>
    <w:p w14:paraId="4E8547F4" w14:textId="5CAAD87B" w:rsidR="00E40C5C" w:rsidRDefault="00E40C5C" w:rsidP="00234F45">
      <w:pPr>
        <w:spacing w:after="0"/>
        <w:rPr>
          <w:b/>
          <w:bCs/>
        </w:rPr>
      </w:pPr>
      <w:r>
        <w:rPr>
          <w:b/>
          <w:bCs/>
        </w:rPr>
        <w:t>Random Forest</w:t>
      </w:r>
    </w:p>
    <w:tbl>
      <w:tblPr>
        <w:tblStyle w:val="TableGrid"/>
        <w:tblW w:w="9016" w:type="dxa"/>
        <w:tblLook w:val="04A0" w:firstRow="1" w:lastRow="0" w:firstColumn="1" w:lastColumn="0" w:noHBand="0" w:noVBand="1"/>
      </w:tblPr>
      <w:tblGrid>
        <w:gridCol w:w="2074"/>
        <w:gridCol w:w="2599"/>
        <w:gridCol w:w="4343"/>
      </w:tblGrid>
      <w:tr w:rsidR="000933D8" w14:paraId="67224A72" w14:textId="1EE1D8B9" w:rsidTr="000933D8">
        <w:tc>
          <w:tcPr>
            <w:tcW w:w="2074" w:type="dxa"/>
          </w:tcPr>
          <w:p w14:paraId="470C3136" w14:textId="0FE4E952" w:rsidR="000933D8" w:rsidRDefault="000933D8" w:rsidP="000933D8">
            <w:r>
              <w:rPr>
                <w:b/>
                <w:bCs/>
              </w:rPr>
              <w:t>Parameters</w:t>
            </w:r>
          </w:p>
        </w:tc>
        <w:tc>
          <w:tcPr>
            <w:tcW w:w="2599" w:type="dxa"/>
          </w:tcPr>
          <w:p w14:paraId="39C8CB0B" w14:textId="5BD798E6" w:rsidR="000933D8" w:rsidRDefault="000933D8" w:rsidP="000933D8">
            <w:r>
              <w:rPr>
                <w:b/>
                <w:bCs/>
              </w:rPr>
              <w:t>Values</w:t>
            </w:r>
          </w:p>
        </w:tc>
        <w:tc>
          <w:tcPr>
            <w:tcW w:w="4343" w:type="dxa"/>
          </w:tcPr>
          <w:p w14:paraId="5943F1B8" w14:textId="6ED33898" w:rsidR="000933D8" w:rsidRDefault="000933D8" w:rsidP="000933D8">
            <w:pPr>
              <w:rPr>
                <w:b/>
                <w:bCs/>
              </w:rPr>
            </w:pPr>
            <w:r>
              <w:rPr>
                <w:b/>
                <w:bCs/>
              </w:rPr>
              <w:t xml:space="preserve">What </w:t>
            </w:r>
            <w:r w:rsidR="00802585">
              <w:rPr>
                <w:b/>
                <w:bCs/>
              </w:rPr>
              <w:t>does it change</w:t>
            </w:r>
            <w:r>
              <w:rPr>
                <w:b/>
                <w:bCs/>
              </w:rPr>
              <w:t>?</w:t>
            </w:r>
          </w:p>
        </w:tc>
      </w:tr>
      <w:tr w:rsidR="000933D8" w14:paraId="2D921F92" w14:textId="1E9D08BF" w:rsidTr="000933D8">
        <w:tc>
          <w:tcPr>
            <w:tcW w:w="2074" w:type="dxa"/>
          </w:tcPr>
          <w:p w14:paraId="36EA6072" w14:textId="47360A17" w:rsidR="000933D8" w:rsidRDefault="000933D8" w:rsidP="000933D8">
            <w:pPr>
              <w:rPr>
                <w:b/>
                <w:bCs/>
              </w:rPr>
            </w:pPr>
            <w:proofErr w:type="spellStart"/>
            <w:r>
              <w:t>n_estimators</w:t>
            </w:r>
            <w:proofErr w:type="spellEnd"/>
          </w:p>
        </w:tc>
        <w:tc>
          <w:tcPr>
            <w:tcW w:w="2599" w:type="dxa"/>
          </w:tcPr>
          <w:p w14:paraId="5882D0D3" w14:textId="4F7108D7" w:rsidR="000933D8" w:rsidRDefault="000933D8" w:rsidP="000933D8">
            <w:pPr>
              <w:rPr>
                <w:b/>
                <w:bCs/>
              </w:rPr>
            </w:pPr>
            <w:r>
              <w:t>50, 100, 200, 500</w:t>
            </w:r>
          </w:p>
        </w:tc>
        <w:tc>
          <w:tcPr>
            <w:tcW w:w="4343" w:type="dxa"/>
          </w:tcPr>
          <w:p w14:paraId="09654641" w14:textId="2F4E1A96" w:rsidR="000933D8" w:rsidRDefault="00AE063F" w:rsidP="000933D8">
            <w:r w:rsidRPr="00AE063F">
              <w:t>The number of trees in the forest.</w:t>
            </w:r>
          </w:p>
        </w:tc>
      </w:tr>
      <w:tr w:rsidR="000933D8" w14:paraId="30545484" w14:textId="0D44EE4E" w:rsidTr="000933D8">
        <w:tc>
          <w:tcPr>
            <w:tcW w:w="2074" w:type="dxa"/>
          </w:tcPr>
          <w:p w14:paraId="59D1F39D" w14:textId="1A012695" w:rsidR="000933D8" w:rsidRDefault="000933D8" w:rsidP="000933D8">
            <w:pPr>
              <w:rPr>
                <w:b/>
                <w:bCs/>
              </w:rPr>
            </w:pPr>
            <w:proofErr w:type="spellStart"/>
            <w:r>
              <w:t>max_depth</w:t>
            </w:r>
            <w:proofErr w:type="spellEnd"/>
          </w:p>
        </w:tc>
        <w:tc>
          <w:tcPr>
            <w:tcW w:w="2599" w:type="dxa"/>
          </w:tcPr>
          <w:p w14:paraId="667BA420" w14:textId="0474EE52" w:rsidR="000933D8" w:rsidRDefault="000933D8" w:rsidP="000933D8">
            <w:pPr>
              <w:rPr>
                <w:b/>
                <w:bCs/>
              </w:rPr>
            </w:pPr>
            <w:r>
              <w:t>None, 10, 20, 30, 50</w:t>
            </w:r>
          </w:p>
        </w:tc>
        <w:tc>
          <w:tcPr>
            <w:tcW w:w="4343" w:type="dxa"/>
          </w:tcPr>
          <w:p w14:paraId="2876CCC7" w14:textId="70193178" w:rsidR="000933D8" w:rsidRDefault="00AE063F" w:rsidP="000933D8">
            <w:r w:rsidRPr="00AE063F">
              <w:t>The maximum depth of the tree.</w:t>
            </w:r>
          </w:p>
        </w:tc>
      </w:tr>
      <w:tr w:rsidR="000933D8" w14:paraId="2C696C20" w14:textId="709AA8BC" w:rsidTr="000933D8">
        <w:tc>
          <w:tcPr>
            <w:tcW w:w="2074" w:type="dxa"/>
          </w:tcPr>
          <w:p w14:paraId="2E3B0D38" w14:textId="3A6C42C6" w:rsidR="000933D8" w:rsidRDefault="000933D8" w:rsidP="000933D8">
            <w:pPr>
              <w:rPr>
                <w:b/>
                <w:bCs/>
              </w:rPr>
            </w:pPr>
            <w:proofErr w:type="spellStart"/>
            <w:r>
              <w:t>min_samples_split</w:t>
            </w:r>
            <w:proofErr w:type="spellEnd"/>
          </w:p>
        </w:tc>
        <w:tc>
          <w:tcPr>
            <w:tcW w:w="2599" w:type="dxa"/>
          </w:tcPr>
          <w:p w14:paraId="2A76D8D7" w14:textId="5CC17366" w:rsidR="000933D8" w:rsidRDefault="000933D8" w:rsidP="000933D8">
            <w:pPr>
              <w:rPr>
                <w:b/>
                <w:bCs/>
              </w:rPr>
            </w:pPr>
            <w:r>
              <w:t>2, 5, 10</w:t>
            </w:r>
          </w:p>
        </w:tc>
        <w:tc>
          <w:tcPr>
            <w:tcW w:w="4343" w:type="dxa"/>
          </w:tcPr>
          <w:p w14:paraId="78482835" w14:textId="219AF657" w:rsidR="000933D8" w:rsidRDefault="00AE063F" w:rsidP="000933D8">
            <w:r w:rsidRPr="00AE063F">
              <w:t>The minimum number of samples required to split an internal node</w:t>
            </w:r>
          </w:p>
        </w:tc>
      </w:tr>
      <w:tr w:rsidR="000933D8" w14:paraId="11D34CA1" w14:textId="033B7976" w:rsidTr="000933D8">
        <w:tc>
          <w:tcPr>
            <w:tcW w:w="2074" w:type="dxa"/>
          </w:tcPr>
          <w:p w14:paraId="6365CE0E" w14:textId="651DAB71" w:rsidR="000933D8" w:rsidRDefault="000933D8" w:rsidP="000933D8">
            <w:pPr>
              <w:rPr>
                <w:b/>
                <w:bCs/>
              </w:rPr>
            </w:pPr>
            <w:proofErr w:type="spellStart"/>
            <w:r>
              <w:t>min_samples_leaf</w:t>
            </w:r>
            <w:proofErr w:type="spellEnd"/>
          </w:p>
        </w:tc>
        <w:tc>
          <w:tcPr>
            <w:tcW w:w="2599" w:type="dxa"/>
          </w:tcPr>
          <w:p w14:paraId="539EE566" w14:textId="0986310A" w:rsidR="000933D8" w:rsidRDefault="000933D8" w:rsidP="000933D8">
            <w:pPr>
              <w:rPr>
                <w:b/>
                <w:bCs/>
              </w:rPr>
            </w:pPr>
            <w:r>
              <w:t>1, 2, 4</w:t>
            </w:r>
          </w:p>
        </w:tc>
        <w:tc>
          <w:tcPr>
            <w:tcW w:w="4343" w:type="dxa"/>
          </w:tcPr>
          <w:p w14:paraId="1BAF4F41" w14:textId="623018A9" w:rsidR="000933D8" w:rsidRDefault="00AE063F" w:rsidP="000933D8">
            <w:r w:rsidRPr="00AE063F">
              <w:t>The minimum number of samples required to be at a leaf node.</w:t>
            </w:r>
          </w:p>
        </w:tc>
      </w:tr>
      <w:tr w:rsidR="000933D8" w14:paraId="6AAD6367" w14:textId="2F802A9D" w:rsidTr="000933D8">
        <w:tc>
          <w:tcPr>
            <w:tcW w:w="2074" w:type="dxa"/>
          </w:tcPr>
          <w:p w14:paraId="722F7668" w14:textId="1E96A151" w:rsidR="000933D8" w:rsidRDefault="000933D8" w:rsidP="000933D8">
            <w:pPr>
              <w:rPr>
                <w:b/>
                <w:bCs/>
              </w:rPr>
            </w:pPr>
            <w:proofErr w:type="spellStart"/>
            <w:r>
              <w:t>max_features</w:t>
            </w:r>
            <w:proofErr w:type="spellEnd"/>
          </w:p>
        </w:tc>
        <w:tc>
          <w:tcPr>
            <w:tcW w:w="2599" w:type="dxa"/>
          </w:tcPr>
          <w:p w14:paraId="21DE5D48" w14:textId="4D09F3A5" w:rsidR="000933D8" w:rsidRDefault="000933D8" w:rsidP="000933D8">
            <w:pPr>
              <w:rPr>
                <w:b/>
                <w:bCs/>
              </w:rPr>
            </w:pPr>
            <w:r>
              <w:t>sqrt, log2, None</w:t>
            </w:r>
          </w:p>
        </w:tc>
        <w:tc>
          <w:tcPr>
            <w:tcW w:w="4343" w:type="dxa"/>
          </w:tcPr>
          <w:p w14:paraId="62EF83C7" w14:textId="60143DCA" w:rsidR="000933D8" w:rsidRDefault="00AE063F" w:rsidP="000933D8">
            <w:r w:rsidRPr="00AE063F">
              <w:t>The number of features to consider when looking for the best split</w:t>
            </w:r>
          </w:p>
        </w:tc>
      </w:tr>
      <w:tr w:rsidR="000933D8" w14:paraId="0CBC7AA1" w14:textId="199F52B8" w:rsidTr="000933D8">
        <w:tc>
          <w:tcPr>
            <w:tcW w:w="2074" w:type="dxa"/>
          </w:tcPr>
          <w:p w14:paraId="18CB54DD" w14:textId="291C3074" w:rsidR="000933D8" w:rsidRDefault="000933D8" w:rsidP="000933D8">
            <w:pPr>
              <w:rPr>
                <w:b/>
                <w:bCs/>
              </w:rPr>
            </w:pPr>
            <w:r>
              <w:t>bootstrap</w:t>
            </w:r>
          </w:p>
        </w:tc>
        <w:tc>
          <w:tcPr>
            <w:tcW w:w="2599" w:type="dxa"/>
          </w:tcPr>
          <w:p w14:paraId="4B837215" w14:textId="578F70BE" w:rsidR="000933D8" w:rsidRDefault="000933D8" w:rsidP="000933D8">
            <w:pPr>
              <w:rPr>
                <w:b/>
                <w:bCs/>
              </w:rPr>
            </w:pPr>
            <w:r>
              <w:t>True, False</w:t>
            </w:r>
          </w:p>
        </w:tc>
        <w:tc>
          <w:tcPr>
            <w:tcW w:w="4343" w:type="dxa"/>
          </w:tcPr>
          <w:p w14:paraId="10352620" w14:textId="26388D98" w:rsidR="000933D8" w:rsidRDefault="00AE063F" w:rsidP="000933D8">
            <w:r w:rsidRPr="00AE063F">
              <w:t>Whether bootstrap samples are used when building trees.</w:t>
            </w:r>
          </w:p>
        </w:tc>
      </w:tr>
      <w:tr w:rsidR="000933D8" w14:paraId="496CC961" w14:textId="620465D3" w:rsidTr="000933D8">
        <w:tc>
          <w:tcPr>
            <w:tcW w:w="2074" w:type="dxa"/>
          </w:tcPr>
          <w:p w14:paraId="35B934A7" w14:textId="734C184E" w:rsidR="000933D8" w:rsidRDefault="000933D8" w:rsidP="000933D8">
            <w:pPr>
              <w:rPr>
                <w:b/>
                <w:bCs/>
              </w:rPr>
            </w:pPr>
            <w:r>
              <w:t>criterion</w:t>
            </w:r>
          </w:p>
        </w:tc>
        <w:tc>
          <w:tcPr>
            <w:tcW w:w="2599" w:type="dxa"/>
          </w:tcPr>
          <w:p w14:paraId="1D25AD0F" w14:textId="6584B8D0" w:rsidR="000933D8" w:rsidRDefault="000933D8" w:rsidP="000933D8">
            <w:pPr>
              <w:rPr>
                <w:b/>
                <w:bCs/>
              </w:rPr>
            </w:pPr>
            <w:proofErr w:type="spellStart"/>
            <w:r>
              <w:t>gini</w:t>
            </w:r>
            <w:proofErr w:type="spellEnd"/>
            <w:r>
              <w:t xml:space="preserve">, entropy, </w:t>
            </w:r>
            <w:proofErr w:type="spellStart"/>
            <w:r>
              <w:t>log_loss</w:t>
            </w:r>
            <w:proofErr w:type="spellEnd"/>
          </w:p>
        </w:tc>
        <w:tc>
          <w:tcPr>
            <w:tcW w:w="4343" w:type="dxa"/>
          </w:tcPr>
          <w:p w14:paraId="5DC34570" w14:textId="24BAEB8E" w:rsidR="000933D8" w:rsidRDefault="00AE063F" w:rsidP="000933D8">
            <w:r w:rsidRPr="00AE063F">
              <w:t>The function to measure the quality of a split</w:t>
            </w:r>
          </w:p>
        </w:tc>
      </w:tr>
    </w:tbl>
    <w:p w14:paraId="083B206B" w14:textId="28CEE391" w:rsidR="00EF6661" w:rsidRDefault="00EF6661" w:rsidP="00234F45">
      <w:pPr>
        <w:spacing w:after="0"/>
        <w:rPr>
          <w:b/>
          <w:bCs/>
        </w:rPr>
      </w:pPr>
      <w:r>
        <w:rPr>
          <w:b/>
          <w:bCs/>
        </w:rPr>
        <w:t xml:space="preserve">SVM </w:t>
      </w:r>
      <w:r w:rsidR="00FD31C7">
        <w:rPr>
          <w:b/>
          <w:bCs/>
        </w:rPr>
        <w:t>Poly</w:t>
      </w:r>
    </w:p>
    <w:tbl>
      <w:tblPr>
        <w:tblStyle w:val="TableGrid"/>
        <w:tblW w:w="0" w:type="auto"/>
        <w:tblLook w:val="04A0" w:firstRow="1" w:lastRow="0" w:firstColumn="1" w:lastColumn="0" w:noHBand="0" w:noVBand="1"/>
      </w:tblPr>
      <w:tblGrid>
        <w:gridCol w:w="1980"/>
        <w:gridCol w:w="2693"/>
        <w:gridCol w:w="4343"/>
      </w:tblGrid>
      <w:tr w:rsidR="004F4918" w14:paraId="242D1A03" w14:textId="77777777" w:rsidTr="00B86ACC">
        <w:tc>
          <w:tcPr>
            <w:tcW w:w="1980" w:type="dxa"/>
          </w:tcPr>
          <w:p w14:paraId="56746592" w14:textId="1C56F1C1" w:rsidR="004F4918" w:rsidRDefault="004F4918" w:rsidP="004F4918">
            <w:pPr>
              <w:rPr>
                <w:b/>
                <w:bCs/>
              </w:rPr>
            </w:pPr>
            <w:r>
              <w:rPr>
                <w:b/>
                <w:bCs/>
              </w:rPr>
              <w:t>Parameters</w:t>
            </w:r>
          </w:p>
        </w:tc>
        <w:tc>
          <w:tcPr>
            <w:tcW w:w="2693" w:type="dxa"/>
          </w:tcPr>
          <w:p w14:paraId="4A697685" w14:textId="4E8532E2" w:rsidR="004F4918" w:rsidRDefault="004F4918" w:rsidP="004F4918">
            <w:pPr>
              <w:rPr>
                <w:b/>
                <w:bCs/>
              </w:rPr>
            </w:pPr>
            <w:r>
              <w:rPr>
                <w:b/>
                <w:bCs/>
              </w:rPr>
              <w:t>Values</w:t>
            </w:r>
          </w:p>
        </w:tc>
        <w:tc>
          <w:tcPr>
            <w:tcW w:w="4343" w:type="dxa"/>
          </w:tcPr>
          <w:p w14:paraId="4AF4960C" w14:textId="66FDE3A9" w:rsidR="004F4918" w:rsidRDefault="004F4918" w:rsidP="004F4918">
            <w:pPr>
              <w:rPr>
                <w:b/>
                <w:bCs/>
              </w:rPr>
            </w:pPr>
            <w:r>
              <w:rPr>
                <w:b/>
                <w:bCs/>
              </w:rPr>
              <w:t>What does it change?</w:t>
            </w:r>
          </w:p>
        </w:tc>
      </w:tr>
      <w:tr w:rsidR="004F4918" w14:paraId="352FD719" w14:textId="77777777" w:rsidTr="00B86ACC">
        <w:tc>
          <w:tcPr>
            <w:tcW w:w="1980" w:type="dxa"/>
          </w:tcPr>
          <w:p w14:paraId="714B9BC9" w14:textId="032521FA" w:rsidR="004F4918" w:rsidRPr="004F4918" w:rsidRDefault="004F4918" w:rsidP="004F4918">
            <w:r>
              <w:t>C</w:t>
            </w:r>
          </w:p>
        </w:tc>
        <w:tc>
          <w:tcPr>
            <w:tcW w:w="2693" w:type="dxa"/>
          </w:tcPr>
          <w:p w14:paraId="7CA45EC9" w14:textId="530FF98A" w:rsidR="004F4918" w:rsidRDefault="004F4918" w:rsidP="004F4918">
            <w:pPr>
              <w:rPr>
                <w:b/>
                <w:bCs/>
              </w:rPr>
            </w:pPr>
            <w:r>
              <w:t>0.01, 0.1, 1, 10, 100</w:t>
            </w:r>
          </w:p>
        </w:tc>
        <w:tc>
          <w:tcPr>
            <w:tcW w:w="4343" w:type="dxa"/>
          </w:tcPr>
          <w:p w14:paraId="48D52D18" w14:textId="3DAB11BA" w:rsidR="004F4918" w:rsidRDefault="004F4918" w:rsidP="004F4918">
            <w:pPr>
              <w:rPr>
                <w:b/>
                <w:bCs/>
              </w:rPr>
            </w:pPr>
            <w:r>
              <w:t>Regularization parameter</w:t>
            </w:r>
          </w:p>
        </w:tc>
      </w:tr>
      <w:tr w:rsidR="004F4918" w14:paraId="65619644" w14:textId="77777777" w:rsidTr="00B86ACC">
        <w:tc>
          <w:tcPr>
            <w:tcW w:w="1980" w:type="dxa"/>
          </w:tcPr>
          <w:p w14:paraId="075BAAB5" w14:textId="7BAF2BA1" w:rsidR="004F4918" w:rsidRPr="004F4918" w:rsidRDefault="004F4918" w:rsidP="004F4918">
            <w:r>
              <w:t>Degree</w:t>
            </w:r>
          </w:p>
        </w:tc>
        <w:tc>
          <w:tcPr>
            <w:tcW w:w="2693" w:type="dxa"/>
          </w:tcPr>
          <w:p w14:paraId="62B0A650" w14:textId="403DA7C5" w:rsidR="004F4918" w:rsidRDefault="004F4918" w:rsidP="004F4918">
            <w:pPr>
              <w:rPr>
                <w:b/>
                <w:bCs/>
              </w:rPr>
            </w:pPr>
            <w:r>
              <w:t>2, 3, 4, 5</w:t>
            </w:r>
          </w:p>
        </w:tc>
        <w:tc>
          <w:tcPr>
            <w:tcW w:w="4343" w:type="dxa"/>
          </w:tcPr>
          <w:p w14:paraId="2DE92C9F" w14:textId="5A5DE941" w:rsidR="004F4918" w:rsidRDefault="004F4918" w:rsidP="004F4918">
            <w:pPr>
              <w:rPr>
                <w:b/>
                <w:bCs/>
              </w:rPr>
            </w:pPr>
            <w:r>
              <w:t>Polynomial degree</w:t>
            </w:r>
          </w:p>
        </w:tc>
      </w:tr>
      <w:tr w:rsidR="004F4918" w14:paraId="72768E2B" w14:textId="77777777" w:rsidTr="00B86ACC">
        <w:tc>
          <w:tcPr>
            <w:tcW w:w="1980" w:type="dxa"/>
          </w:tcPr>
          <w:p w14:paraId="6BCEABFB" w14:textId="51EA3140" w:rsidR="004F4918" w:rsidRDefault="004F4918" w:rsidP="004F4918">
            <w:pPr>
              <w:rPr>
                <w:b/>
                <w:bCs/>
              </w:rPr>
            </w:pPr>
            <w:r>
              <w:t>coef0</w:t>
            </w:r>
          </w:p>
        </w:tc>
        <w:tc>
          <w:tcPr>
            <w:tcW w:w="2693" w:type="dxa"/>
          </w:tcPr>
          <w:p w14:paraId="72A8B0FE" w14:textId="3F4F0F4B" w:rsidR="004F4918" w:rsidRDefault="004F4918" w:rsidP="004F4918">
            <w:pPr>
              <w:rPr>
                <w:b/>
                <w:bCs/>
              </w:rPr>
            </w:pPr>
            <w:r>
              <w:t>0, 0.5, 1, 2</w:t>
            </w:r>
          </w:p>
        </w:tc>
        <w:tc>
          <w:tcPr>
            <w:tcW w:w="4343" w:type="dxa"/>
          </w:tcPr>
          <w:p w14:paraId="4C9B075E" w14:textId="32616A8C" w:rsidR="004F4918" w:rsidRDefault="004F4918" w:rsidP="004F4918">
            <w:pPr>
              <w:rPr>
                <w:b/>
                <w:bCs/>
              </w:rPr>
            </w:pPr>
            <w:r>
              <w:t>Independent term in polynomial kernel</w:t>
            </w:r>
          </w:p>
        </w:tc>
      </w:tr>
      <w:tr w:rsidR="004F4918" w14:paraId="520EB47E" w14:textId="77777777" w:rsidTr="00B86ACC">
        <w:tc>
          <w:tcPr>
            <w:tcW w:w="1980" w:type="dxa"/>
          </w:tcPr>
          <w:p w14:paraId="4938EC79" w14:textId="1F2922B0" w:rsidR="004F4918" w:rsidRDefault="004F4918" w:rsidP="004F4918">
            <w:pPr>
              <w:rPr>
                <w:b/>
                <w:bCs/>
              </w:rPr>
            </w:pPr>
            <w:r>
              <w:t>gamma</w:t>
            </w:r>
          </w:p>
        </w:tc>
        <w:tc>
          <w:tcPr>
            <w:tcW w:w="2693" w:type="dxa"/>
          </w:tcPr>
          <w:p w14:paraId="27D4CAAE" w14:textId="7E1A25E0" w:rsidR="004F4918" w:rsidRDefault="004F4918" w:rsidP="004F4918">
            <w:pPr>
              <w:rPr>
                <w:b/>
                <w:bCs/>
              </w:rPr>
            </w:pPr>
            <w:r>
              <w:t>scale, auto</w:t>
            </w:r>
          </w:p>
        </w:tc>
        <w:tc>
          <w:tcPr>
            <w:tcW w:w="4343" w:type="dxa"/>
          </w:tcPr>
          <w:p w14:paraId="29703E31" w14:textId="548426CF" w:rsidR="004F4918" w:rsidRDefault="004F4918" w:rsidP="004F4918">
            <w:pPr>
              <w:rPr>
                <w:b/>
                <w:bCs/>
              </w:rPr>
            </w:pPr>
            <w:r>
              <w:t>Kernel coefficient</w:t>
            </w:r>
          </w:p>
        </w:tc>
      </w:tr>
    </w:tbl>
    <w:p w14:paraId="4698B45B" w14:textId="2B1AEB74" w:rsidR="00AE063F" w:rsidRDefault="00AE063F" w:rsidP="00FD31C7">
      <w:pPr>
        <w:spacing w:after="0"/>
        <w:rPr>
          <w:b/>
          <w:bCs/>
        </w:rPr>
      </w:pPr>
    </w:p>
    <w:p w14:paraId="42C778BD" w14:textId="77777777" w:rsidR="00075438" w:rsidRDefault="00075438" w:rsidP="00FD31C7">
      <w:pPr>
        <w:spacing w:after="0"/>
        <w:rPr>
          <w:b/>
          <w:bCs/>
        </w:rPr>
      </w:pPr>
    </w:p>
    <w:p w14:paraId="1367E77A" w14:textId="77777777" w:rsidR="00B80CD6" w:rsidRDefault="00B80CD6" w:rsidP="00FD31C7">
      <w:pPr>
        <w:spacing w:after="0"/>
        <w:rPr>
          <w:b/>
          <w:bCs/>
        </w:rPr>
      </w:pPr>
    </w:p>
    <w:p w14:paraId="6092EF92" w14:textId="3876F4C3" w:rsidR="00EF6661" w:rsidRDefault="00EF6661" w:rsidP="00FD31C7">
      <w:pPr>
        <w:spacing w:after="0"/>
        <w:rPr>
          <w:b/>
          <w:bCs/>
        </w:rPr>
      </w:pPr>
      <w:r>
        <w:rPr>
          <w:b/>
          <w:bCs/>
        </w:rPr>
        <w:lastRenderedPageBreak/>
        <w:t xml:space="preserve">SVM </w:t>
      </w:r>
      <w:r w:rsidR="00FD31C7">
        <w:rPr>
          <w:b/>
          <w:bCs/>
        </w:rPr>
        <w:t>RBF</w:t>
      </w:r>
    </w:p>
    <w:tbl>
      <w:tblPr>
        <w:tblStyle w:val="TableGrid"/>
        <w:tblW w:w="0" w:type="auto"/>
        <w:tblLook w:val="04A0" w:firstRow="1" w:lastRow="0" w:firstColumn="1" w:lastColumn="0" w:noHBand="0" w:noVBand="1"/>
      </w:tblPr>
      <w:tblGrid>
        <w:gridCol w:w="3005"/>
        <w:gridCol w:w="3005"/>
        <w:gridCol w:w="3006"/>
      </w:tblGrid>
      <w:tr w:rsidR="004F4918" w14:paraId="0D245BF3" w14:textId="77777777" w:rsidTr="004F4918">
        <w:tc>
          <w:tcPr>
            <w:tcW w:w="3005" w:type="dxa"/>
          </w:tcPr>
          <w:p w14:paraId="75F5500B" w14:textId="2B612C89" w:rsidR="004F4918" w:rsidRDefault="004F4918" w:rsidP="004F4918">
            <w:r>
              <w:rPr>
                <w:b/>
                <w:bCs/>
              </w:rPr>
              <w:t>Parameters</w:t>
            </w:r>
          </w:p>
        </w:tc>
        <w:tc>
          <w:tcPr>
            <w:tcW w:w="3005" w:type="dxa"/>
          </w:tcPr>
          <w:p w14:paraId="5F0CBCF1" w14:textId="49F63D17" w:rsidR="004F4918" w:rsidRDefault="004F4918" w:rsidP="004F4918">
            <w:r>
              <w:rPr>
                <w:b/>
                <w:bCs/>
              </w:rPr>
              <w:t>Values</w:t>
            </w:r>
          </w:p>
        </w:tc>
        <w:tc>
          <w:tcPr>
            <w:tcW w:w="3006" w:type="dxa"/>
          </w:tcPr>
          <w:p w14:paraId="06B948A3" w14:textId="0692737A" w:rsidR="004F4918" w:rsidRDefault="004F4918" w:rsidP="004F4918">
            <w:r>
              <w:rPr>
                <w:b/>
                <w:bCs/>
              </w:rPr>
              <w:t>What does it change?</w:t>
            </w:r>
          </w:p>
        </w:tc>
      </w:tr>
      <w:tr w:rsidR="004F4918" w14:paraId="224B1409" w14:textId="77777777" w:rsidTr="004F4918">
        <w:tc>
          <w:tcPr>
            <w:tcW w:w="3005" w:type="dxa"/>
          </w:tcPr>
          <w:p w14:paraId="46E83EBC" w14:textId="3B64B3D0" w:rsidR="004F4918" w:rsidRDefault="004F4918" w:rsidP="004F4918">
            <w:r>
              <w:t>C</w:t>
            </w:r>
          </w:p>
        </w:tc>
        <w:tc>
          <w:tcPr>
            <w:tcW w:w="3005" w:type="dxa"/>
          </w:tcPr>
          <w:p w14:paraId="56BB9ABF" w14:textId="7A5B0965" w:rsidR="004F4918" w:rsidRDefault="004F4918" w:rsidP="004F4918">
            <w:r>
              <w:t>0.008, 0.009, 0.01</w:t>
            </w:r>
          </w:p>
        </w:tc>
        <w:tc>
          <w:tcPr>
            <w:tcW w:w="3006" w:type="dxa"/>
          </w:tcPr>
          <w:p w14:paraId="3EC97CD6" w14:textId="77777777" w:rsidR="00834C2E" w:rsidRDefault="00834C2E" w:rsidP="00834C2E">
            <w:r>
              <w:t>Regularization parameter</w:t>
            </w:r>
          </w:p>
          <w:p w14:paraId="762C732A" w14:textId="77777777" w:rsidR="004F4918" w:rsidRDefault="004F4918" w:rsidP="004F4918"/>
        </w:tc>
      </w:tr>
      <w:tr w:rsidR="004F4918" w14:paraId="78FD85C8" w14:textId="77777777" w:rsidTr="004F4918">
        <w:tc>
          <w:tcPr>
            <w:tcW w:w="3005" w:type="dxa"/>
          </w:tcPr>
          <w:p w14:paraId="354C67D3" w14:textId="7B75D693" w:rsidR="004F4918" w:rsidRDefault="004F4918" w:rsidP="004F4918">
            <w:r>
              <w:t>Gamma</w:t>
            </w:r>
          </w:p>
        </w:tc>
        <w:tc>
          <w:tcPr>
            <w:tcW w:w="3005" w:type="dxa"/>
          </w:tcPr>
          <w:p w14:paraId="4F37D93A" w14:textId="043BB680" w:rsidR="004F4918" w:rsidRDefault="004F4918" w:rsidP="004F4918">
            <w:r>
              <w:t>0.1, 0.09, 0.08, 0.07, scale, auto</w:t>
            </w:r>
          </w:p>
        </w:tc>
        <w:tc>
          <w:tcPr>
            <w:tcW w:w="3006" w:type="dxa"/>
          </w:tcPr>
          <w:p w14:paraId="2C955C2A" w14:textId="366DFCCB" w:rsidR="004F4918" w:rsidRDefault="00834C2E" w:rsidP="004F4918">
            <w:r>
              <w:t>Kernel coefficient</w:t>
            </w:r>
          </w:p>
        </w:tc>
      </w:tr>
    </w:tbl>
    <w:p w14:paraId="2EB1A8E0" w14:textId="77777777" w:rsidR="00B04FD9" w:rsidRDefault="00B04FD9" w:rsidP="00FD31C7">
      <w:pPr>
        <w:spacing w:after="0"/>
        <w:rPr>
          <w:b/>
          <w:bCs/>
        </w:rPr>
      </w:pPr>
    </w:p>
    <w:p w14:paraId="157D5FC0" w14:textId="0C1A520B" w:rsidR="00EF6661" w:rsidRDefault="00EF6661" w:rsidP="00077346">
      <w:pPr>
        <w:pStyle w:val="Heading1"/>
      </w:pPr>
      <w:r>
        <w:t>Best</w:t>
      </w:r>
      <w:r w:rsidR="002C762D">
        <w:t xml:space="preserve"> Parameters</w:t>
      </w:r>
      <w:r w:rsidR="00FD31C7">
        <w:t xml:space="preserve"> for:</w:t>
      </w:r>
    </w:p>
    <w:p w14:paraId="21959781" w14:textId="2C2FBFFA" w:rsidR="002C762D" w:rsidRDefault="002C762D" w:rsidP="00077346">
      <w:pPr>
        <w:pStyle w:val="Heading2"/>
      </w:pPr>
      <w:r>
        <w:t>KNN:</w:t>
      </w:r>
    </w:p>
    <w:p w14:paraId="46C99173" w14:textId="4FF489AF" w:rsidR="002C762D" w:rsidRDefault="002C762D" w:rsidP="00146C94">
      <w:pPr>
        <w:spacing w:after="0"/>
      </w:pPr>
      <w:r w:rsidRPr="002C762D">
        <w:t>{'metric': '</w:t>
      </w:r>
      <w:r w:rsidR="00834C2E">
        <w:t>Euclidean</w:t>
      </w:r>
      <w:r w:rsidRPr="002C762D">
        <w:t>', '</w:t>
      </w:r>
      <w:proofErr w:type="spellStart"/>
      <w:r w:rsidRPr="002C762D">
        <w:t>n_neighbors</w:t>
      </w:r>
      <w:proofErr w:type="spellEnd"/>
      <w:r w:rsidRPr="002C762D">
        <w:t>': 5, 'weights': 'uniform'}</w:t>
      </w:r>
    </w:p>
    <w:p w14:paraId="7F6B737F" w14:textId="69C1FD44" w:rsidR="00B7171B" w:rsidRDefault="00B7171B" w:rsidP="00146C94">
      <w:pPr>
        <w:spacing w:after="0"/>
      </w:pPr>
      <w:r>
        <w:fldChar w:fldCharType="begin"/>
      </w:r>
      <w:r>
        <w:instrText xml:space="preserve"> LINK Excel.Sheet.12 "C:\\Users\\mihir\\Downloads\\Model_Classification_Metrics.xlsx" "Sheet1!R1C2:R3C8" \a \f 5 \h  \* MERGEFORMAT </w:instrText>
      </w:r>
      <w:r>
        <w:fldChar w:fldCharType="separate"/>
      </w:r>
    </w:p>
    <w:p w14:paraId="788F36E9" w14:textId="6290B5E5" w:rsidR="00A92A69" w:rsidRPr="002C762D" w:rsidRDefault="00A92A69" w:rsidP="00FF336D">
      <w:pPr>
        <w:spacing w:after="0"/>
        <w:rPr>
          <w:noProof/>
        </w:rPr>
      </w:pPr>
      <w:r w:rsidRPr="002C762D">
        <w:rPr>
          <w:noProof/>
        </w:rPr>
        <w:drawing>
          <wp:anchor distT="0" distB="0" distL="114300" distR="114300" simplePos="0" relativeHeight="251660288" behindDoc="1" locked="0" layoutInCell="1" allowOverlap="1" wp14:anchorId="0C0D644E" wp14:editId="4E554DF4">
            <wp:simplePos x="0" y="0"/>
            <wp:positionH relativeFrom="column">
              <wp:posOffset>2603500</wp:posOffset>
            </wp:positionH>
            <wp:positionV relativeFrom="paragraph">
              <wp:posOffset>5080</wp:posOffset>
            </wp:positionV>
            <wp:extent cx="3485584" cy="2199633"/>
            <wp:effectExtent l="0" t="0" r="635" b="0"/>
            <wp:wrapTight wrapText="bothSides">
              <wp:wrapPolygon edited="0">
                <wp:start x="0" y="0"/>
                <wp:lineTo x="0" y="21332"/>
                <wp:lineTo x="21486" y="21332"/>
                <wp:lineTo x="2148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5584" cy="2199633"/>
                    </a:xfrm>
                    <a:prstGeom prst="rect">
                      <a:avLst/>
                    </a:prstGeom>
                  </pic:spPr>
                </pic:pic>
              </a:graphicData>
            </a:graphic>
          </wp:anchor>
        </w:drawing>
      </w:r>
      <w:r w:rsidR="00B7171B">
        <w:fldChar w:fldCharType="end"/>
      </w:r>
    </w:p>
    <w:tbl>
      <w:tblPr>
        <w:tblW w:w="3627" w:type="dxa"/>
        <w:tblLook w:val="04A0" w:firstRow="1" w:lastRow="0" w:firstColumn="1" w:lastColumn="0" w:noHBand="0" w:noVBand="1"/>
      </w:tblPr>
      <w:tblGrid>
        <w:gridCol w:w="1650"/>
        <w:gridCol w:w="1007"/>
        <w:gridCol w:w="1207"/>
      </w:tblGrid>
      <w:tr w:rsidR="00A92A69" w:rsidRPr="00A92A69" w14:paraId="59BD9C16" w14:textId="77777777" w:rsidTr="00A92A69">
        <w:trPr>
          <w:trHeight w:val="320"/>
        </w:trPr>
        <w:tc>
          <w:tcPr>
            <w:tcW w:w="16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3A7212"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Label</w:t>
            </w:r>
          </w:p>
        </w:tc>
        <w:tc>
          <w:tcPr>
            <w:tcW w:w="960" w:type="dxa"/>
            <w:tcBorders>
              <w:top w:val="nil"/>
              <w:left w:val="nil"/>
              <w:bottom w:val="single" w:sz="8" w:space="0" w:color="auto"/>
              <w:right w:val="single" w:sz="8" w:space="0" w:color="auto"/>
            </w:tcBorders>
            <w:shd w:val="clear" w:color="auto" w:fill="auto"/>
            <w:noWrap/>
            <w:vAlign w:val="center"/>
            <w:hideMark/>
          </w:tcPr>
          <w:p w14:paraId="4236E5E5" w14:textId="77777777" w:rsidR="00A92A69" w:rsidRPr="00A92A69" w:rsidRDefault="00A92A69" w:rsidP="00A92A69">
            <w:pPr>
              <w:spacing w:after="0" w:line="240" w:lineRule="auto"/>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Benign</w:t>
            </w:r>
          </w:p>
        </w:tc>
        <w:tc>
          <w:tcPr>
            <w:tcW w:w="1017" w:type="dxa"/>
            <w:tcBorders>
              <w:top w:val="nil"/>
              <w:left w:val="nil"/>
              <w:bottom w:val="single" w:sz="8" w:space="0" w:color="auto"/>
              <w:right w:val="single" w:sz="8" w:space="0" w:color="auto"/>
            </w:tcBorders>
            <w:shd w:val="clear" w:color="auto" w:fill="auto"/>
            <w:noWrap/>
            <w:vAlign w:val="center"/>
            <w:hideMark/>
          </w:tcPr>
          <w:p w14:paraId="4F1E555C" w14:textId="77777777" w:rsidR="00A92A69" w:rsidRPr="00A92A69" w:rsidRDefault="00A92A69" w:rsidP="00A92A69">
            <w:pPr>
              <w:spacing w:after="0" w:line="240" w:lineRule="auto"/>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Malignant</w:t>
            </w:r>
          </w:p>
        </w:tc>
      </w:tr>
      <w:tr w:rsidR="00A92A69" w:rsidRPr="00A92A69" w14:paraId="51EFC5BD"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5A19E6E3"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Precision</w:t>
            </w:r>
          </w:p>
        </w:tc>
        <w:tc>
          <w:tcPr>
            <w:tcW w:w="960" w:type="dxa"/>
            <w:tcBorders>
              <w:top w:val="nil"/>
              <w:left w:val="nil"/>
              <w:bottom w:val="single" w:sz="8" w:space="0" w:color="auto"/>
              <w:right w:val="single" w:sz="8" w:space="0" w:color="auto"/>
            </w:tcBorders>
            <w:shd w:val="clear" w:color="auto" w:fill="auto"/>
            <w:noWrap/>
            <w:vAlign w:val="center"/>
            <w:hideMark/>
          </w:tcPr>
          <w:p w14:paraId="2EBB65B6"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0.96774</w:t>
            </w:r>
          </w:p>
        </w:tc>
        <w:tc>
          <w:tcPr>
            <w:tcW w:w="1017" w:type="dxa"/>
            <w:tcBorders>
              <w:top w:val="nil"/>
              <w:left w:val="nil"/>
              <w:bottom w:val="single" w:sz="8" w:space="0" w:color="auto"/>
              <w:right w:val="single" w:sz="8" w:space="0" w:color="auto"/>
            </w:tcBorders>
            <w:shd w:val="clear" w:color="auto" w:fill="auto"/>
            <w:noWrap/>
            <w:vAlign w:val="center"/>
            <w:hideMark/>
          </w:tcPr>
          <w:p w14:paraId="6639C963"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0.92105</w:t>
            </w:r>
          </w:p>
        </w:tc>
      </w:tr>
      <w:tr w:rsidR="00A92A69" w:rsidRPr="00A92A69" w14:paraId="2186CE25"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7681B747"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Recall</w:t>
            </w:r>
          </w:p>
        </w:tc>
        <w:tc>
          <w:tcPr>
            <w:tcW w:w="960" w:type="dxa"/>
            <w:tcBorders>
              <w:top w:val="nil"/>
              <w:left w:val="nil"/>
              <w:bottom w:val="single" w:sz="8" w:space="0" w:color="auto"/>
              <w:right w:val="single" w:sz="8" w:space="0" w:color="auto"/>
            </w:tcBorders>
            <w:shd w:val="clear" w:color="auto" w:fill="auto"/>
            <w:noWrap/>
            <w:vAlign w:val="center"/>
            <w:hideMark/>
          </w:tcPr>
          <w:p w14:paraId="696113E7"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0.90909</w:t>
            </w:r>
          </w:p>
        </w:tc>
        <w:tc>
          <w:tcPr>
            <w:tcW w:w="1017" w:type="dxa"/>
            <w:tcBorders>
              <w:top w:val="nil"/>
              <w:left w:val="nil"/>
              <w:bottom w:val="single" w:sz="8" w:space="0" w:color="auto"/>
              <w:right w:val="single" w:sz="8" w:space="0" w:color="auto"/>
            </w:tcBorders>
            <w:shd w:val="clear" w:color="auto" w:fill="auto"/>
            <w:noWrap/>
            <w:vAlign w:val="center"/>
            <w:hideMark/>
          </w:tcPr>
          <w:p w14:paraId="4C458186"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0.97222</w:t>
            </w:r>
          </w:p>
        </w:tc>
      </w:tr>
      <w:tr w:rsidR="00A92A69" w:rsidRPr="00A92A69" w14:paraId="4E606B32"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4B9F1A76"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F1 Score</w:t>
            </w:r>
          </w:p>
        </w:tc>
        <w:tc>
          <w:tcPr>
            <w:tcW w:w="960" w:type="dxa"/>
            <w:tcBorders>
              <w:top w:val="nil"/>
              <w:left w:val="nil"/>
              <w:bottom w:val="single" w:sz="8" w:space="0" w:color="auto"/>
              <w:right w:val="single" w:sz="8" w:space="0" w:color="auto"/>
            </w:tcBorders>
            <w:shd w:val="clear" w:color="auto" w:fill="auto"/>
            <w:noWrap/>
            <w:vAlign w:val="center"/>
            <w:hideMark/>
          </w:tcPr>
          <w:p w14:paraId="31C70379"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0.9375</w:t>
            </w:r>
          </w:p>
        </w:tc>
        <w:tc>
          <w:tcPr>
            <w:tcW w:w="1017" w:type="dxa"/>
            <w:tcBorders>
              <w:top w:val="nil"/>
              <w:left w:val="nil"/>
              <w:bottom w:val="single" w:sz="8" w:space="0" w:color="auto"/>
              <w:right w:val="single" w:sz="8" w:space="0" w:color="auto"/>
            </w:tcBorders>
            <w:shd w:val="clear" w:color="auto" w:fill="auto"/>
            <w:noWrap/>
            <w:vAlign w:val="center"/>
            <w:hideMark/>
          </w:tcPr>
          <w:p w14:paraId="3ADD144C"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0.94595</w:t>
            </w:r>
          </w:p>
        </w:tc>
      </w:tr>
      <w:tr w:rsidR="00A92A69" w:rsidRPr="00A92A69" w14:paraId="707965FE"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63FD30DB"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Support</w:t>
            </w:r>
          </w:p>
        </w:tc>
        <w:tc>
          <w:tcPr>
            <w:tcW w:w="960" w:type="dxa"/>
            <w:tcBorders>
              <w:top w:val="nil"/>
              <w:left w:val="nil"/>
              <w:bottom w:val="single" w:sz="8" w:space="0" w:color="auto"/>
              <w:right w:val="single" w:sz="8" w:space="0" w:color="auto"/>
            </w:tcBorders>
            <w:shd w:val="clear" w:color="auto" w:fill="auto"/>
            <w:noWrap/>
            <w:vAlign w:val="center"/>
            <w:hideMark/>
          </w:tcPr>
          <w:p w14:paraId="03483DA5"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66</w:t>
            </w:r>
          </w:p>
        </w:tc>
        <w:tc>
          <w:tcPr>
            <w:tcW w:w="1017" w:type="dxa"/>
            <w:tcBorders>
              <w:top w:val="nil"/>
              <w:left w:val="nil"/>
              <w:bottom w:val="single" w:sz="8" w:space="0" w:color="auto"/>
              <w:right w:val="single" w:sz="8" w:space="0" w:color="auto"/>
            </w:tcBorders>
            <w:shd w:val="clear" w:color="auto" w:fill="auto"/>
            <w:noWrap/>
            <w:vAlign w:val="center"/>
            <w:hideMark/>
          </w:tcPr>
          <w:p w14:paraId="05718EA1"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72</w:t>
            </w:r>
          </w:p>
        </w:tc>
      </w:tr>
      <w:tr w:rsidR="00A92A69" w:rsidRPr="00A92A69" w14:paraId="27798BF6"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7C4AB83F"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Train Accuracy</w:t>
            </w:r>
          </w:p>
        </w:tc>
        <w:tc>
          <w:tcPr>
            <w:tcW w:w="960" w:type="dxa"/>
            <w:tcBorders>
              <w:top w:val="nil"/>
              <w:left w:val="nil"/>
              <w:bottom w:val="single" w:sz="8" w:space="0" w:color="auto"/>
              <w:right w:val="single" w:sz="8" w:space="0" w:color="auto"/>
            </w:tcBorders>
            <w:shd w:val="clear" w:color="auto" w:fill="auto"/>
            <w:noWrap/>
            <w:vAlign w:val="center"/>
            <w:hideMark/>
          </w:tcPr>
          <w:p w14:paraId="598B4B09"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0.95639</w:t>
            </w:r>
          </w:p>
        </w:tc>
        <w:tc>
          <w:tcPr>
            <w:tcW w:w="1017" w:type="dxa"/>
            <w:tcBorders>
              <w:top w:val="nil"/>
              <w:left w:val="nil"/>
              <w:bottom w:val="single" w:sz="8" w:space="0" w:color="auto"/>
              <w:right w:val="single" w:sz="8" w:space="0" w:color="auto"/>
            </w:tcBorders>
            <w:shd w:val="clear" w:color="auto" w:fill="auto"/>
            <w:noWrap/>
            <w:vAlign w:val="center"/>
            <w:hideMark/>
          </w:tcPr>
          <w:p w14:paraId="4FCA85BD"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0.95639</w:t>
            </w:r>
          </w:p>
        </w:tc>
      </w:tr>
      <w:tr w:rsidR="00A92A69" w:rsidRPr="00A92A69" w14:paraId="2B4A6228"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7CFB3035"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Test Accuracy</w:t>
            </w:r>
          </w:p>
        </w:tc>
        <w:tc>
          <w:tcPr>
            <w:tcW w:w="960" w:type="dxa"/>
            <w:tcBorders>
              <w:top w:val="nil"/>
              <w:left w:val="nil"/>
              <w:bottom w:val="single" w:sz="8" w:space="0" w:color="auto"/>
              <w:right w:val="single" w:sz="8" w:space="0" w:color="auto"/>
            </w:tcBorders>
            <w:shd w:val="clear" w:color="auto" w:fill="auto"/>
            <w:noWrap/>
            <w:vAlign w:val="center"/>
            <w:hideMark/>
          </w:tcPr>
          <w:p w14:paraId="4B756B45"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0.94203</w:t>
            </w:r>
          </w:p>
        </w:tc>
        <w:tc>
          <w:tcPr>
            <w:tcW w:w="1017" w:type="dxa"/>
            <w:tcBorders>
              <w:top w:val="nil"/>
              <w:left w:val="nil"/>
              <w:bottom w:val="single" w:sz="8" w:space="0" w:color="auto"/>
              <w:right w:val="single" w:sz="8" w:space="0" w:color="auto"/>
            </w:tcBorders>
            <w:shd w:val="clear" w:color="auto" w:fill="auto"/>
            <w:noWrap/>
            <w:vAlign w:val="center"/>
            <w:hideMark/>
          </w:tcPr>
          <w:p w14:paraId="72A12662"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0.94203</w:t>
            </w:r>
          </w:p>
        </w:tc>
      </w:tr>
    </w:tbl>
    <w:p w14:paraId="603B4A6E" w14:textId="4BCF1620" w:rsidR="00B97E12" w:rsidRPr="00FF336D" w:rsidRDefault="00B97E12" w:rsidP="00FF336D">
      <w:pPr>
        <w:spacing w:after="0"/>
      </w:pPr>
    </w:p>
    <w:p w14:paraId="662C5469" w14:textId="51471953" w:rsidR="004907A3" w:rsidRDefault="002C762D" w:rsidP="00077346">
      <w:pPr>
        <w:pStyle w:val="Heading2"/>
      </w:pPr>
      <w:r w:rsidRPr="002C762D">
        <w:t>Linear Logistic Regression:</w:t>
      </w:r>
    </w:p>
    <w:p w14:paraId="6BC4F12C" w14:textId="0203A067" w:rsidR="00146C94" w:rsidRDefault="00A92A69" w:rsidP="00146C94">
      <w:pPr>
        <w:spacing w:after="0"/>
      </w:pPr>
      <w:r>
        <w:rPr>
          <w:noProof/>
        </w:rPr>
        <w:drawing>
          <wp:anchor distT="0" distB="0" distL="114300" distR="114300" simplePos="0" relativeHeight="251661312" behindDoc="1" locked="0" layoutInCell="1" allowOverlap="1" wp14:anchorId="574A3259" wp14:editId="7909A06B">
            <wp:simplePos x="0" y="0"/>
            <wp:positionH relativeFrom="margin">
              <wp:align>right</wp:align>
            </wp:positionH>
            <wp:positionV relativeFrom="paragraph">
              <wp:posOffset>214239</wp:posOffset>
            </wp:positionV>
            <wp:extent cx="2855595" cy="1712595"/>
            <wp:effectExtent l="0" t="0" r="1905" b="1905"/>
            <wp:wrapTight wrapText="bothSides">
              <wp:wrapPolygon edited="0">
                <wp:start x="0" y="0"/>
                <wp:lineTo x="0" y="21384"/>
                <wp:lineTo x="21470" y="21384"/>
                <wp:lineTo x="2147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559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7A3" w:rsidRPr="004907A3">
        <w:t>{'C': 0.0002, 'l1_ratio': 0.1, '</w:t>
      </w:r>
      <w:proofErr w:type="spellStart"/>
      <w:r w:rsidR="004907A3" w:rsidRPr="004907A3">
        <w:t>max_iter</w:t>
      </w:r>
      <w:proofErr w:type="spellEnd"/>
      <w:r w:rsidR="004907A3" w:rsidRPr="004907A3">
        <w:t>': 100, 'penalty': 'l2', 'solver': '</w:t>
      </w:r>
      <w:proofErr w:type="spellStart"/>
      <w:r w:rsidR="004907A3" w:rsidRPr="004907A3">
        <w:t>lbfgs</w:t>
      </w:r>
      <w:proofErr w:type="spellEnd"/>
      <w:r w:rsidR="004907A3" w:rsidRPr="004907A3">
        <w:t>'}</w:t>
      </w:r>
    </w:p>
    <w:tbl>
      <w:tblPr>
        <w:tblW w:w="3627" w:type="dxa"/>
        <w:tblLook w:val="04A0" w:firstRow="1" w:lastRow="0" w:firstColumn="1" w:lastColumn="0" w:noHBand="0" w:noVBand="1"/>
      </w:tblPr>
      <w:tblGrid>
        <w:gridCol w:w="1650"/>
        <w:gridCol w:w="1007"/>
        <w:gridCol w:w="1207"/>
      </w:tblGrid>
      <w:tr w:rsidR="00A92A69" w:rsidRPr="00A92A69" w14:paraId="0E10B9D5" w14:textId="77777777" w:rsidTr="00A92A69">
        <w:trPr>
          <w:trHeight w:val="320"/>
        </w:trPr>
        <w:tc>
          <w:tcPr>
            <w:tcW w:w="16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3BC5AF"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Label</w:t>
            </w:r>
          </w:p>
        </w:tc>
        <w:tc>
          <w:tcPr>
            <w:tcW w:w="960" w:type="dxa"/>
            <w:tcBorders>
              <w:top w:val="nil"/>
              <w:left w:val="nil"/>
              <w:bottom w:val="single" w:sz="8" w:space="0" w:color="auto"/>
              <w:right w:val="single" w:sz="8" w:space="0" w:color="auto"/>
            </w:tcBorders>
            <w:shd w:val="clear" w:color="auto" w:fill="auto"/>
            <w:noWrap/>
            <w:vAlign w:val="center"/>
            <w:hideMark/>
          </w:tcPr>
          <w:p w14:paraId="7C1BB50B" w14:textId="77777777" w:rsidR="00A92A69" w:rsidRPr="00A92A69" w:rsidRDefault="00A92A69" w:rsidP="00A92A69">
            <w:pPr>
              <w:spacing w:after="0" w:line="240" w:lineRule="auto"/>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Benign</w:t>
            </w:r>
          </w:p>
        </w:tc>
        <w:tc>
          <w:tcPr>
            <w:tcW w:w="1017" w:type="dxa"/>
            <w:tcBorders>
              <w:top w:val="nil"/>
              <w:left w:val="nil"/>
              <w:bottom w:val="single" w:sz="8" w:space="0" w:color="auto"/>
              <w:right w:val="single" w:sz="8" w:space="0" w:color="auto"/>
            </w:tcBorders>
            <w:shd w:val="clear" w:color="auto" w:fill="auto"/>
            <w:noWrap/>
            <w:vAlign w:val="center"/>
            <w:hideMark/>
          </w:tcPr>
          <w:p w14:paraId="4DFD6B78" w14:textId="77777777" w:rsidR="00A92A69" w:rsidRPr="00A92A69" w:rsidRDefault="00A92A69" w:rsidP="00A92A69">
            <w:pPr>
              <w:spacing w:after="0" w:line="240" w:lineRule="auto"/>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Malignant</w:t>
            </w:r>
          </w:p>
        </w:tc>
      </w:tr>
      <w:tr w:rsidR="00A92A69" w:rsidRPr="00A92A69" w14:paraId="5F2CD8E3"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32B5CEB0"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Precision</w:t>
            </w:r>
          </w:p>
        </w:tc>
        <w:tc>
          <w:tcPr>
            <w:tcW w:w="960" w:type="dxa"/>
            <w:tcBorders>
              <w:top w:val="nil"/>
              <w:left w:val="nil"/>
              <w:bottom w:val="single" w:sz="8" w:space="0" w:color="auto"/>
              <w:right w:val="single" w:sz="8" w:space="0" w:color="auto"/>
            </w:tcBorders>
            <w:shd w:val="clear" w:color="auto" w:fill="auto"/>
            <w:noWrap/>
            <w:vAlign w:val="center"/>
            <w:hideMark/>
          </w:tcPr>
          <w:p w14:paraId="03C6F328"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0.98305</w:t>
            </w:r>
          </w:p>
        </w:tc>
        <w:tc>
          <w:tcPr>
            <w:tcW w:w="1017" w:type="dxa"/>
            <w:tcBorders>
              <w:top w:val="nil"/>
              <w:left w:val="nil"/>
              <w:bottom w:val="single" w:sz="8" w:space="0" w:color="auto"/>
              <w:right w:val="single" w:sz="8" w:space="0" w:color="auto"/>
            </w:tcBorders>
            <w:shd w:val="clear" w:color="auto" w:fill="auto"/>
            <w:noWrap/>
            <w:vAlign w:val="center"/>
            <w:hideMark/>
          </w:tcPr>
          <w:p w14:paraId="026B085F"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0.89873</w:t>
            </w:r>
          </w:p>
        </w:tc>
      </w:tr>
      <w:tr w:rsidR="00A92A69" w:rsidRPr="00A92A69" w14:paraId="22F28430"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56895508"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Recall</w:t>
            </w:r>
          </w:p>
        </w:tc>
        <w:tc>
          <w:tcPr>
            <w:tcW w:w="960" w:type="dxa"/>
            <w:tcBorders>
              <w:top w:val="nil"/>
              <w:left w:val="nil"/>
              <w:bottom w:val="single" w:sz="8" w:space="0" w:color="auto"/>
              <w:right w:val="single" w:sz="8" w:space="0" w:color="auto"/>
            </w:tcBorders>
            <w:shd w:val="clear" w:color="auto" w:fill="auto"/>
            <w:noWrap/>
            <w:vAlign w:val="center"/>
            <w:hideMark/>
          </w:tcPr>
          <w:p w14:paraId="6D8FF935"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0.87879</w:t>
            </w:r>
          </w:p>
        </w:tc>
        <w:tc>
          <w:tcPr>
            <w:tcW w:w="1017" w:type="dxa"/>
            <w:tcBorders>
              <w:top w:val="nil"/>
              <w:left w:val="nil"/>
              <w:bottom w:val="single" w:sz="8" w:space="0" w:color="auto"/>
              <w:right w:val="single" w:sz="8" w:space="0" w:color="auto"/>
            </w:tcBorders>
            <w:shd w:val="clear" w:color="auto" w:fill="auto"/>
            <w:noWrap/>
            <w:vAlign w:val="center"/>
            <w:hideMark/>
          </w:tcPr>
          <w:p w14:paraId="47585646"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0.98611</w:t>
            </w:r>
          </w:p>
        </w:tc>
      </w:tr>
      <w:tr w:rsidR="00A92A69" w:rsidRPr="00A92A69" w14:paraId="1E4F1EE7"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4CC5E739"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F1 Score</w:t>
            </w:r>
          </w:p>
        </w:tc>
        <w:tc>
          <w:tcPr>
            <w:tcW w:w="960" w:type="dxa"/>
            <w:tcBorders>
              <w:top w:val="nil"/>
              <w:left w:val="nil"/>
              <w:bottom w:val="single" w:sz="8" w:space="0" w:color="auto"/>
              <w:right w:val="single" w:sz="8" w:space="0" w:color="auto"/>
            </w:tcBorders>
            <w:shd w:val="clear" w:color="auto" w:fill="auto"/>
            <w:noWrap/>
            <w:vAlign w:val="center"/>
            <w:hideMark/>
          </w:tcPr>
          <w:p w14:paraId="5F4461FA"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0.928</w:t>
            </w:r>
          </w:p>
        </w:tc>
        <w:tc>
          <w:tcPr>
            <w:tcW w:w="1017" w:type="dxa"/>
            <w:tcBorders>
              <w:top w:val="nil"/>
              <w:left w:val="nil"/>
              <w:bottom w:val="single" w:sz="8" w:space="0" w:color="auto"/>
              <w:right w:val="single" w:sz="8" w:space="0" w:color="auto"/>
            </w:tcBorders>
            <w:shd w:val="clear" w:color="auto" w:fill="auto"/>
            <w:noWrap/>
            <w:vAlign w:val="center"/>
            <w:hideMark/>
          </w:tcPr>
          <w:p w14:paraId="5D6F9FB7"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0.9404</w:t>
            </w:r>
          </w:p>
        </w:tc>
      </w:tr>
      <w:tr w:rsidR="00A92A69" w:rsidRPr="00A92A69" w14:paraId="23CD32EA"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5C613B37"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Support</w:t>
            </w:r>
          </w:p>
        </w:tc>
        <w:tc>
          <w:tcPr>
            <w:tcW w:w="960" w:type="dxa"/>
            <w:tcBorders>
              <w:top w:val="nil"/>
              <w:left w:val="nil"/>
              <w:bottom w:val="single" w:sz="8" w:space="0" w:color="auto"/>
              <w:right w:val="single" w:sz="8" w:space="0" w:color="auto"/>
            </w:tcBorders>
            <w:shd w:val="clear" w:color="auto" w:fill="auto"/>
            <w:noWrap/>
            <w:vAlign w:val="center"/>
            <w:hideMark/>
          </w:tcPr>
          <w:p w14:paraId="192988C5"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66</w:t>
            </w:r>
          </w:p>
        </w:tc>
        <w:tc>
          <w:tcPr>
            <w:tcW w:w="1017" w:type="dxa"/>
            <w:tcBorders>
              <w:top w:val="nil"/>
              <w:left w:val="nil"/>
              <w:bottom w:val="single" w:sz="8" w:space="0" w:color="auto"/>
              <w:right w:val="single" w:sz="8" w:space="0" w:color="auto"/>
            </w:tcBorders>
            <w:shd w:val="clear" w:color="auto" w:fill="auto"/>
            <w:noWrap/>
            <w:vAlign w:val="center"/>
            <w:hideMark/>
          </w:tcPr>
          <w:p w14:paraId="6970B499"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72</w:t>
            </w:r>
          </w:p>
        </w:tc>
      </w:tr>
      <w:tr w:rsidR="00A92A69" w:rsidRPr="00A92A69" w14:paraId="41A156C5"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122712FA"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Train Accuracy</w:t>
            </w:r>
          </w:p>
        </w:tc>
        <w:tc>
          <w:tcPr>
            <w:tcW w:w="960" w:type="dxa"/>
            <w:tcBorders>
              <w:top w:val="nil"/>
              <w:left w:val="nil"/>
              <w:bottom w:val="single" w:sz="8" w:space="0" w:color="auto"/>
              <w:right w:val="single" w:sz="8" w:space="0" w:color="auto"/>
            </w:tcBorders>
            <w:shd w:val="clear" w:color="auto" w:fill="auto"/>
            <w:noWrap/>
            <w:vAlign w:val="center"/>
            <w:hideMark/>
          </w:tcPr>
          <w:p w14:paraId="000FBDBE"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0.96885</w:t>
            </w:r>
          </w:p>
        </w:tc>
        <w:tc>
          <w:tcPr>
            <w:tcW w:w="1017" w:type="dxa"/>
            <w:tcBorders>
              <w:top w:val="nil"/>
              <w:left w:val="nil"/>
              <w:bottom w:val="single" w:sz="8" w:space="0" w:color="auto"/>
              <w:right w:val="single" w:sz="8" w:space="0" w:color="auto"/>
            </w:tcBorders>
            <w:shd w:val="clear" w:color="auto" w:fill="auto"/>
            <w:noWrap/>
            <w:vAlign w:val="center"/>
            <w:hideMark/>
          </w:tcPr>
          <w:p w14:paraId="76EEC8FC"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0.96885</w:t>
            </w:r>
          </w:p>
        </w:tc>
      </w:tr>
      <w:tr w:rsidR="00A92A69" w:rsidRPr="00A92A69" w14:paraId="1B194C3D"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658AA858" w14:textId="77777777" w:rsidR="00A92A69" w:rsidRPr="00A92A69" w:rsidRDefault="00A92A69" w:rsidP="00A92A69">
            <w:pPr>
              <w:spacing w:after="0" w:line="240" w:lineRule="auto"/>
              <w:rPr>
                <w:rFonts w:eastAsia="Times New Roman" w:cs="Times New Roman"/>
                <w:b/>
                <w:bCs/>
                <w:color w:val="000000"/>
                <w:kern w:val="0"/>
                <w:lang w:eastAsia="en-GB"/>
                <w14:ligatures w14:val="none"/>
              </w:rPr>
            </w:pPr>
            <w:r w:rsidRPr="00A92A69">
              <w:rPr>
                <w:rFonts w:eastAsia="Times New Roman" w:cs="Times New Roman"/>
                <w:b/>
                <w:bCs/>
                <w:color w:val="000000"/>
                <w:kern w:val="0"/>
                <w:lang w:eastAsia="en-GB"/>
                <w14:ligatures w14:val="none"/>
              </w:rPr>
              <w:t>Test Accuracy</w:t>
            </w:r>
          </w:p>
        </w:tc>
        <w:tc>
          <w:tcPr>
            <w:tcW w:w="960" w:type="dxa"/>
            <w:tcBorders>
              <w:top w:val="nil"/>
              <w:left w:val="nil"/>
              <w:bottom w:val="single" w:sz="8" w:space="0" w:color="auto"/>
              <w:right w:val="single" w:sz="8" w:space="0" w:color="auto"/>
            </w:tcBorders>
            <w:shd w:val="clear" w:color="auto" w:fill="auto"/>
            <w:noWrap/>
            <w:vAlign w:val="center"/>
            <w:hideMark/>
          </w:tcPr>
          <w:p w14:paraId="13691D93"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0.93478</w:t>
            </w:r>
          </w:p>
        </w:tc>
        <w:tc>
          <w:tcPr>
            <w:tcW w:w="1017" w:type="dxa"/>
            <w:tcBorders>
              <w:top w:val="nil"/>
              <w:left w:val="nil"/>
              <w:bottom w:val="single" w:sz="8" w:space="0" w:color="auto"/>
              <w:right w:val="single" w:sz="8" w:space="0" w:color="auto"/>
            </w:tcBorders>
            <w:shd w:val="clear" w:color="auto" w:fill="auto"/>
            <w:noWrap/>
            <w:vAlign w:val="center"/>
            <w:hideMark/>
          </w:tcPr>
          <w:p w14:paraId="42A04F91" w14:textId="77777777" w:rsidR="00A92A69" w:rsidRPr="00A92A69" w:rsidRDefault="00A92A69" w:rsidP="00A92A69">
            <w:pPr>
              <w:spacing w:after="0" w:line="240" w:lineRule="auto"/>
              <w:jc w:val="right"/>
              <w:rPr>
                <w:rFonts w:eastAsia="Times New Roman" w:cs="Times New Roman"/>
                <w:color w:val="000000"/>
                <w:kern w:val="0"/>
                <w:lang w:eastAsia="en-GB"/>
                <w14:ligatures w14:val="none"/>
              </w:rPr>
            </w:pPr>
            <w:r w:rsidRPr="00A92A69">
              <w:rPr>
                <w:rFonts w:eastAsia="Times New Roman" w:cs="Times New Roman"/>
                <w:color w:val="000000"/>
                <w:kern w:val="0"/>
                <w:lang w:eastAsia="en-GB"/>
                <w14:ligatures w14:val="none"/>
              </w:rPr>
              <w:t>0.93478</w:t>
            </w:r>
          </w:p>
        </w:tc>
      </w:tr>
    </w:tbl>
    <w:p w14:paraId="64CAD733" w14:textId="6597B607" w:rsidR="00077346" w:rsidRDefault="00077346" w:rsidP="00146C94">
      <w:pPr>
        <w:spacing w:after="0"/>
      </w:pPr>
      <w:r>
        <w:fldChar w:fldCharType="begin"/>
      </w:r>
      <w:r>
        <w:instrText xml:space="preserve"> LINK Excel.Sheet.12 "C:\\Users\\mihir\\Downloads\\Model_Classification_Metrics.xlsx" "Sheet1!R1C2:R3C8" \a \f 5 \h  \* MERGEFORMAT </w:instrText>
      </w:r>
      <w:r>
        <w:fldChar w:fldCharType="separate"/>
      </w:r>
    </w:p>
    <w:p w14:paraId="703666B2" w14:textId="7498A4CC" w:rsidR="00146C94" w:rsidRDefault="00077346" w:rsidP="00146C94">
      <w:pPr>
        <w:spacing w:after="0"/>
      </w:pPr>
      <w:r>
        <w:fldChar w:fldCharType="end"/>
      </w:r>
    </w:p>
    <w:p w14:paraId="1EF71C59" w14:textId="5F8D826A" w:rsidR="00A92A69" w:rsidRDefault="00A92A69" w:rsidP="00146C94">
      <w:pPr>
        <w:spacing w:after="0"/>
      </w:pPr>
    </w:p>
    <w:p w14:paraId="52D0F91F" w14:textId="35F1ECAF" w:rsidR="00A92A69" w:rsidRDefault="00A92A69" w:rsidP="00146C94">
      <w:pPr>
        <w:spacing w:after="0"/>
      </w:pPr>
    </w:p>
    <w:p w14:paraId="1D11C7EC" w14:textId="4E2F741D" w:rsidR="00A92A69" w:rsidRDefault="00A92A69" w:rsidP="00146C94">
      <w:pPr>
        <w:spacing w:after="0"/>
      </w:pPr>
    </w:p>
    <w:p w14:paraId="0D864C0A" w14:textId="741FC464" w:rsidR="00A92A69" w:rsidRDefault="00A92A69" w:rsidP="00146C94">
      <w:pPr>
        <w:spacing w:after="0"/>
      </w:pPr>
    </w:p>
    <w:p w14:paraId="01BE2957" w14:textId="77777777" w:rsidR="00A92A69" w:rsidRPr="00B86ACC" w:rsidRDefault="00A92A69" w:rsidP="00146C94">
      <w:pPr>
        <w:spacing w:after="0"/>
      </w:pPr>
    </w:p>
    <w:p w14:paraId="75504276" w14:textId="608CF0B4" w:rsidR="00234F45" w:rsidRDefault="00B97E12" w:rsidP="00077346">
      <w:pPr>
        <w:pStyle w:val="Heading2"/>
      </w:pPr>
      <w:r>
        <w:lastRenderedPageBreak/>
        <w:t>Random Forest</w:t>
      </w:r>
      <w:r w:rsidR="00FD31C7">
        <w:t>:</w:t>
      </w:r>
    </w:p>
    <w:p w14:paraId="076D8D15" w14:textId="561E2558" w:rsidR="00A92A69" w:rsidRDefault="00B97E12" w:rsidP="00146C94">
      <w:pPr>
        <w:spacing w:after="0"/>
      </w:pPr>
      <w:r w:rsidRPr="00B97E12">
        <w:t>{'bootstrap': True, 'criterion': '</w:t>
      </w:r>
      <w:proofErr w:type="spellStart"/>
      <w:r w:rsidRPr="00B97E12">
        <w:t>gini</w:t>
      </w:r>
      <w:proofErr w:type="spellEnd"/>
      <w:r w:rsidRPr="00B97E12">
        <w:t>', '</w:t>
      </w:r>
      <w:proofErr w:type="spellStart"/>
      <w:r w:rsidRPr="00B97E12">
        <w:t>max_depth</w:t>
      </w:r>
      <w:proofErr w:type="spellEnd"/>
      <w:r w:rsidRPr="00B97E12">
        <w:t>': None, '</w:t>
      </w:r>
      <w:proofErr w:type="spellStart"/>
      <w:r w:rsidRPr="00B97E12">
        <w:t>max_features</w:t>
      </w:r>
      <w:proofErr w:type="spellEnd"/>
      <w:r w:rsidRPr="00B97E12">
        <w:t>': None, '</w:t>
      </w:r>
      <w:proofErr w:type="spellStart"/>
      <w:r w:rsidRPr="00B97E12">
        <w:t>min_samples_leaf</w:t>
      </w:r>
      <w:proofErr w:type="spellEnd"/>
      <w:r w:rsidRPr="00B97E12">
        <w:t>': 4, '</w:t>
      </w:r>
      <w:proofErr w:type="spellStart"/>
      <w:r w:rsidRPr="00B97E12">
        <w:t>min_samples_split</w:t>
      </w:r>
      <w:proofErr w:type="spellEnd"/>
      <w:r w:rsidRPr="00B97E12">
        <w:t>': 2, '</w:t>
      </w:r>
      <w:proofErr w:type="spellStart"/>
      <w:r w:rsidRPr="00B97E12">
        <w:t>n_estimators</w:t>
      </w:r>
      <w:proofErr w:type="spellEnd"/>
      <w:r w:rsidRPr="00B97E12">
        <w:t>': 100}</w:t>
      </w:r>
    </w:p>
    <w:p w14:paraId="1F639C53" w14:textId="5D8B81C6" w:rsidR="00A92A69" w:rsidRDefault="00A92A69" w:rsidP="00146C94">
      <w:pPr>
        <w:spacing w:after="0"/>
      </w:pPr>
      <w:r>
        <w:rPr>
          <w:noProof/>
        </w:rPr>
        <w:drawing>
          <wp:anchor distT="0" distB="0" distL="114300" distR="114300" simplePos="0" relativeHeight="251662336" behindDoc="1" locked="0" layoutInCell="1" allowOverlap="1" wp14:anchorId="79E6FEA4" wp14:editId="5C2667CE">
            <wp:simplePos x="0" y="0"/>
            <wp:positionH relativeFrom="page">
              <wp:posOffset>3551311</wp:posOffset>
            </wp:positionH>
            <wp:positionV relativeFrom="paragraph">
              <wp:posOffset>137551</wp:posOffset>
            </wp:positionV>
            <wp:extent cx="3785870" cy="2045970"/>
            <wp:effectExtent l="0" t="0" r="5080" b="0"/>
            <wp:wrapTight wrapText="bothSides">
              <wp:wrapPolygon edited="0">
                <wp:start x="0" y="0"/>
                <wp:lineTo x="0" y="21318"/>
                <wp:lineTo x="21520" y="21318"/>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587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3627" w:type="dxa"/>
        <w:tblLook w:val="04A0" w:firstRow="1" w:lastRow="0" w:firstColumn="1" w:lastColumn="0" w:noHBand="0" w:noVBand="1"/>
      </w:tblPr>
      <w:tblGrid>
        <w:gridCol w:w="1650"/>
        <w:gridCol w:w="996"/>
        <w:gridCol w:w="1203"/>
      </w:tblGrid>
      <w:tr w:rsidR="00A92A69" w:rsidRPr="00A92A69" w14:paraId="73F0D85A" w14:textId="77777777" w:rsidTr="00A92A69">
        <w:trPr>
          <w:trHeight w:val="320"/>
        </w:trPr>
        <w:tc>
          <w:tcPr>
            <w:tcW w:w="16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766FDB4"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Label</w:t>
            </w:r>
          </w:p>
        </w:tc>
        <w:tc>
          <w:tcPr>
            <w:tcW w:w="960" w:type="dxa"/>
            <w:tcBorders>
              <w:top w:val="nil"/>
              <w:left w:val="nil"/>
              <w:bottom w:val="single" w:sz="8" w:space="0" w:color="auto"/>
              <w:right w:val="single" w:sz="8" w:space="0" w:color="auto"/>
            </w:tcBorders>
            <w:shd w:val="clear" w:color="auto" w:fill="auto"/>
            <w:noWrap/>
            <w:vAlign w:val="center"/>
            <w:hideMark/>
          </w:tcPr>
          <w:p w14:paraId="751FC5D1" w14:textId="77777777" w:rsidR="00A92A69" w:rsidRPr="00A92A69" w:rsidRDefault="00A92A69" w:rsidP="00A92A69">
            <w:pPr>
              <w:spacing w:after="0" w:line="240" w:lineRule="auto"/>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Benign</w:t>
            </w:r>
          </w:p>
        </w:tc>
        <w:tc>
          <w:tcPr>
            <w:tcW w:w="1017" w:type="dxa"/>
            <w:tcBorders>
              <w:top w:val="nil"/>
              <w:left w:val="nil"/>
              <w:bottom w:val="single" w:sz="8" w:space="0" w:color="auto"/>
              <w:right w:val="single" w:sz="8" w:space="0" w:color="auto"/>
            </w:tcBorders>
            <w:shd w:val="clear" w:color="auto" w:fill="auto"/>
            <w:noWrap/>
            <w:vAlign w:val="center"/>
            <w:hideMark/>
          </w:tcPr>
          <w:p w14:paraId="5EF4E48D" w14:textId="77777777" w:rsidR="00A92A69" w:rsidRPr="00A92A69" w:rsidRDefault="00A92A69" w:rsidP="00A92A69">
            <w:pPr>
              <w:spacing w:after="0" w:line="240" w:lineRule="auto"/>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Malignant</w:t>
            </w:r>
          </w:p>
        </w:tc>
      </w:tr>
      <w:tr w:rsidR="00A92A69" w:rsidRPr="00A92A69" w14:paraId="27B4D02B"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79A8DA72"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Precision</w:t>
            </w:r>
          </w:p>
        </w:tc>
        <w:tc>
          <w:tcPr>
            <w:tcW w:w="960" w:type="dxa"/>
            <w:tcBorders>
              <w:top w:val="nil"/>
              <w:left w:val="nil"/>
              <w:bottom w:val="single" w:sz="8" w:space="0" w:color="auto"/>
              <w:right w:val="single" w:sz="8" w:space="0" w:color="auto"/>
            </w:tcBorders>
            <w:shd w:val="clear" w:color="auto" w:fill="auto"/>
            <w:noWrap/>
            <w:vAlign w:val="center"/>
            <w:hideMark/>
          </w:tcPr>
          <w:p w14:paraId="5DD13B07"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0.95238</w:t>
            </w:r>
          </w:p>
        </w:tc>
        <w:tc>
          <w:tcPr>
            <w:tcW w:w="1017" w:type="dxa"/>
            <w:tcBorders>
              <w:top w:val="nil"/>
              <w:left w:val="nil"/>
              <w:bottom w:val="single" w:sz="8" w:space="0" w:color="auto"/>
              <w:right w:val="single" w:sz="8" w:space="0" w:color="auto"/>
            </w:tcBorders>
            <w:shd w:val="clear" w:color="auto" w:fill="auto"/>
            <w:noWrap/>
            <w:vAlign w:val="center"/>
            <w:hideMark/>
          </w:tcPr>
          <w:p w14:paraId="3ED25FDF"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0.92</w:t>
            </w:r>
          </w:p>
        </w:tc>
      </w:tr>
      <w:tr w:rsidR="00A92A69" w:rsidRPr="00A92A69" w14:paraId="7F518FA1"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5EA2D983"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Recall</w:t>
            </w:r>
          </w:p>
        </w:tc>
        <w:tc>
          <w:tcPr>
            <w:tcW w:w="960" w:type="dxa"/>
            <w:tcBorders>
              <w:top w:val="nil"/>
              <w:left w:val="nil"/>
              <w:bottom w:val="single" w:sz="8" w:space="0" w:color="auto"/>
              <w:right w:val="single" w:sz="8" w:space="0" w:color="auto"/>
            </w:tcBorders>
            <w:shd w:val="clear" w:color="auto" w:fill="auto"/>
            <w:noWrap/>
            <w:vAlign w:val="center"/>
            <w:hideMark/>
          </w:tcPr>
          <w:p w14:paraId="287F52E7"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0.90909</w:t>
            </w:r>
          </w:p>
        </w:tc>
        <w:tc>
          <w:tcPr>
            <w:tcW w:w="1017" w:type="dxa"/>
            <w:tcBorders>
              <w:top w:val="nil"/>
              <w:left w:val="nil"/>
              <w:bottom w:val="single" w:sz="8" w:space="0" w:color="auto"/>
              <w:right w:val="single" w:sz="8" w:space="0" w:color="auto"/>
            </w:tcBorders>
            <w:shd w:val="clear" w:color="auto" w:fill="auto"/>
            <w:noWrap/>
            <w:vAlign w:val="center"/>
            <w:hideMark/>
          </w:tcPr>
          <w:p w14:paraId="379C395E"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0.95833</w:t>
            </w:r>
          </w:p>
        </w:tc>
      </w:tr>
      <w:tr w:rsidR="00A92A69" w:rsidRPr="00A92A69" w14:paraId="4EB751D8"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77001470"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F1 Score</w:t>
            </w:r>
          </w:p>
        </w:tc>
        <w:tc>
          <w:tcPr>
            <w:tcW w:w="960" w:type="dxa"/>
            <w:tcBorders>
              <w:top w:val="nil"/>
              <w:left w:val="nil"/>
              <w:bottom w:val="single" w:sz="8" w:space="0" w:color="auto"/>
              <w:right w:val="single" w:sz="8" w:space="0" w:color="auto"/>
            </w:tcBorders>
            <w:shd w:val="clear" w:color="auto" w:fill="auto"/>
            <w:noWrap/>
            <w:vAlign w:val="center"/>
            <w:hideMark/>
          </w:tcPr>
          <w:p w14:paraId="591CFDC1"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0.93023</w:t>
            </w:r>
          </w:p>
        </w:tc>
        <w:tc>
          <w:tcPr>
            <w:tcW w:w="1017" w:type="dxa"/>
            <w:tcBorders>
              <w:top w:val="nil"/>
              <w:left w:val="nil"/>
              <w:bottom w:val="single" w:sz="8" w:space="0" w:color="auto"/>
              <w:right w:val="single" w:sz="8" w:space="0" w:color="auto"/>
            </w:tcBorders>
            <w:shd w:val="clear" w:color="auto" w:fill="auto"/>
            <w:noWrap/>
            <w:vAlign w:val="center"/>
            <w:hideMark/>
          </w:tcPr>
          <w:p w14:paraId="483FB2B3"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0.93878</w:t>
            </w:r>
          </w:p>
        </w:tc>
      </w:tr>
      <w:tr w:rsidR="00A92A69" w:rsidRPr="00A92A69" w14:paraId="069D2E39"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69CBBCFC"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Support</w:t>
            </w:r>
          </w:p>
        </w:tc>
        <w:tc>
          <w:tcPr>
            <w:tcW w:w="960" w:type="dxa"/>
            <w:tcBorders>
              <w:top w:val="nil"/>
              <w:left w:val="nil"/>
              <w:bottom w:val="single" w:sz="8" w:space="0" w:color="auto"/>
              <w:right w:val="single" w:sz="8" w:space="0" w:color="auto"/>
            </w:tcBorders>
            <w:shd w:val="clear" w:color="auto" w:fill="auto"/>
            <w:noWrap/>
            <w:vAlign w:val="center"/>
            <w:hideMark/>
          </w:tcPr>
          <w:p w14:paraId="481DF081"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66</w:t>
            </w:r>
          </w:p>
        </w:tc>
        <w:tc>
          <w:tcPr>
            <w:tcW w:w="1017" w:type="dxa"/>
            <w:tcBorders>
              <w:top w:val="nil"/>
              <w:left w:val="nil"/>
              <w:bottom w:val="single" w:sz="8" w:space="0" w:color="auto"/>
              <w:right w:val="single" w:sz="8" w:space="0" w:color="auto"/>
            </w:tcBorders>
            <w:shd w:val="clear" w:color="auto" w:fill="auto"/>
            <w:noWrap/>
            <w:vAlign w:val="center"/>
            <w:hideMark/>
          </w:tcPr>
          <w:p w14:paraId="3FA0605A"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72</w:t>
            </w:r>
          </w:p>
        </w:tc>
      </w:tr>
      <w:tr w:rsidR="00A92A69" w:rsidRPr="00A92A69" w14:paraId="55819196"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5702E5CC"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Train Accuracy</w:t>
            </w:r>
          </w:p>
        </w:tc>
        <w:tc>
          <w:tcPr>
            <w:tcW w:w="960" w:type="dxa"/>
            <w:tcBorders>
              <w:top w:val="nil"/>
              <w:left w:val="nil"/>
              <w:bottom w:val="single" w:sz="8" w:space="0" w:color="auto"/>
              <w:right w:val="single" w:sz="8" w:space="0" w:color="auto"/>
            </w:tcBorders>
            <w:shd w:val="clear" w:color="auto" w:fill="auto"/>
            <w:noWrap/>
            <w:vAlign w:val="center"/>
            <w:hideMark/>
          </w:tcPr>
          <w:p w14:paraId="25369994"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0.97508</w:t>
            </w:r>
          </w:p>
        </w:tc>
        <w:tc>
          <w:tcPr>
            <w:tcW w:w="1017" w:type="dxa"/>
            <w:tcBorders>
              <w:top w:val="nil"/>
              <w:left w:val="nil"/>
              <w:bottom w:val="single" w:sz="8" w:space="0" w:color="auto"/>
              <w:right w:val="single" w:sz="8" w:space="0" w:color="auto"/>
            </w:tcBorders>
            <w:shd w:val="clear" w:color="auto" w:fill="auto"/>
            <w:noWrap/>
            <w:vAlign w:val="center"/>
            <w:hideMark/>
          </w:tcPr>
          <w:p w14:paraId="3AAE8DC5"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0.97508</w:t>
            </w:r>
          </w:p>
        </w:tc>
      </w:tr>
      <w:tr w:rsidR="00A92A69" w:rsidRPr="00A92A69" w14:paraId="39470507"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66BB0B38"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Test Accuracy</w:t>
            </w:r>
          </w:p>
        </w:tc>
        <w:tc>
          <w:tcPr>
            <w:tcW w:w="960" w:type="dxa"/>
            <w:tcBorders>
              <w:top w:val="nil"/>
              <w:left w:val="nil"/>
              <w:bottom w:val="single" w:sz="8" w:space="0" w:color="auto"/>
              <w:right w:val="single" w:sz="8" w:space="0" w:color="auto"/>
            </w:tcBorders>
            <w:shd w:val="clear" w:color="auto" w:fill="auto"/>
            <w:noWrap/>
            <w:vAlign w:val="center"/>
            <w:hideMark/>
          </w:tcPr>
          <w:p w14:paraId="30AA5A7B"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0.93478</w:t>
            </w:r>
          </w:p>
        </w:tc>
        <w:tc>
          <w:tcPr>
            <w:tcW w:w="1017" w:type="dxa"/>
            <w:tcBorders>
              <w:top w:val="nil"/>
              <w:left w:val="nil"/>
              <w:bottom w:val="single" w:sz="8" w:space="0" w:color="auto"/>
              <w:right w:val="single" w:sz="8" w:space="0" w:color="auto"/>
            </w:tcBorders>
            <w:shd w:val="clear" w:color="auto" w:fill="auto"/>
            <w:noWrap/>
            <w:vAlign w:val="center"/>
            <w:hideMark/>
          </w:tcPr>
          <w:p w14:paraId="125DF32F"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0.93478</w:t>
            </w:r>
          </w:p>
        </w:tc>
      </w:tr>
    </w:tbl>
    <w:p w14:paraId="49AF7816" w14:textId="6440A76B" w:rsidR="00077346" w:rsidRDefault="00077346" w:rsidP="00146C94">
      <w:pPr>
        <w:spacing w:after="0"/>
      </w:pPr>
      <w:r>
        <w:fldChar w:fldCharType="begin"/>
      </w:r>
      <w:r>
        <w:instrText xml:space="preserve"> LINK Excel.Sheet.12 "C:\\Users\\mihir\\Downloads\\Model_Classification_Metrics.xlsx" "Sheet1!R1C2:R3C8" \a \f 5 \h  \* MERGEFORMAT </w:instrText>
      </w:r>
      <w:r>
        <w:fldChar w:fldCharType="separate"/>
      </w:r>
    </w:p>
    <w:p w14:paraId="0E5F4D3D" w14:textId="019056C3" w:rsidR="00234F45" w:rsidRDefault="00077346" w:rsidP="00234F45">
      <w:pPr>
        <w:spacing w:after="0"/>
      </w:pPr>
      <w:r>
        <w:fldChar w:fldCharType="end"/>
      </w:r>
    </w:p>
    <w:p w14:paraId="3E86274A" w14:textId="6E36440D" w:rsidR="00FD31C7" w:rsidRPr="00FD31C7" w:rsidRDefault="00FD31C7" w:rsidP="00077346">
      <w:pPr>
        <w:pStyle w:val="Heading2"/>
      </w:pPr>
      <w:r w:rsidRPr="00FD31C7">
        <w:t>SVM – Polynomial</w:t>
      </w:r>
      <w:r>
        <w:t>:</w:t>
      </w:r>
    </w:p>
    <w:p w14:paraId="7231AF8C" w14:textId="3E6A0B23" w:rsidR="00077346" w:rsidRDefault="00FD31C7" w:rsidP="00234F45">
      <w:pPr>
        <w:spacing w:after="0"/>
      </w:pPr>
      <w:r w:rsidRPr="00FD31C7">
        <w:t>{'C': 0.008, 'coef0': 2, 'degree': 4, 'gamma': 'auto'}</w:t>
      </w:r>
      <w:r w:rsidR="00077346">
        <w:fldChar w:fldCharType="begin"/>
      </w:r>
      <w:r w:rsidR="00077346">
        <w:instrText xml:space="preserve"> LINK Excel.Sheet.12 "C:\\Users\\mihir\\Downloads\\Model_Classification_Metrics.xlsx" "Sheet1!R1C2:R3C8" \a \f 5 \h  \* MERGEFORMAT </w:instrText>
      </w:r>
      <w:r w:rsidR="00077346">
        <w:fldChar w:fldCharType="separate"/>
      </w:r>
    </w:p>
    <w:p w14:paraId="32B35682" w14:textId="26F1FADC" w:rsidR="00A92A69" w:rsidRDefault="00A92A69" w:rsidP="00234F45">
      <w:pPr>
        <w:spacing w:after="0"/>
        <w:rPr>
          <w:noProof/>
        </w:rPr>
      </w:pPr>
      <w:r>
        <w:rPr>
          <w:noProof/>
        </w:rPr>
        <w:drawing>
          <wp:anchor distT="0" distB="0" distL="114300" distR="114300" simplePos="0" relativeHeight="251663360" behindDoc="1" locked="0" layoutInCell="1" allowOverlap="1" wp14:anchorId="60B84E41" wp14:editId="408BEBE2">
            <wp:simplePos x="0" y="0"/>
            <wp:positionH relativeFrom="page">
              <wp:posOffset>3516337</wp:posOffset>
            </wp:positionH>
            <wp:positionV relativeFrom="paragraph">
              <wp:posOffset>109611</wp:posOffset>
            </wp:positionV>
            <wp:extent cx="3312795" cy="1986280"/>
            <wp:effectExtent l="0" t="0" r="1905" b="0"/>
            <wp:wrapTight wrapText="bothSides">
              <wp:wrapPolygon edited="0">
                <wp:start x="0" y="0"/>
                <wp:lineTo x="0" y="21338"/>
                <wp:lineTo x="21488" y="21338"/>
                <wp:lineTo x="214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2795" cy="198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346">
        <w:fldChar w:fldCharType="end"/>
      </w:r>
    </w:p>
    <w:tbl>
      <w:tblPr>
        <w:tblW w:w="3627" w:type="dxa"/>
        <w:tblLook w:val="04A0" w:firstRow="1" w:lastRow="0" w:firstColumn="1" w:lastColumn="0" w:noHBand="0" w:noVBand="1"/>
      </w:tblPr>
      <w:tblGrid>
        <w:gridCol w:w="1650"/>
        <w:gridCol w:w="996"/>
        <w:gridCol w:w="1203"/>
      </w:tblGrid>
      <w:tr w:rsidR="00A92A69" w:rsidRPr="00A92A69" w14:paraId="2A6A504C" w14:textId="77777777" w:rsidTr="00A92A69">
        <w:trPr>
          <w:trHeight w:val="320"/>
        </w:trPr>
        <w:tc>
          <w:tcPr>
            <w:tcW w:w="16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0A9218"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Label</w:t>
            </w:r>
          </w:p>
        </w:tc>
        <w:tc>
          <w:tcPr>
            <w:tcW w:w="960" w:type="dxa"/>
            <w:tcBorders>
              <w:top w:val="nil"/>
              <w:left w:val="nil"/>
              <w:bottom w:val="single" w:sz="8" w:space="0" w:color="auto"/>
              <w:right w:val="single" w:sz="8" w:space="0" w:color="auto"/>
            </w:tcBorders>
            <w:shd w:val="clear" w:color="auto" w:fill="auto"/>
            <w:noWrap/>
            <w:vAlign w:val="center"/>
            <w:hideMark/>
          </w:tcPr>
          <w:p w14:paraId="21936688" w14:textId="77777777" w:rsidR="00A92A69" w:rsidRPr="00A92A69" w:rsidRDefault="00A92A69" w:rsidP="00A92A69">
            <w:pPr>
              <w:spacing w:after="0" w:line="240" w:lineRule="auto"/>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Benign</w:t>
            </w:r>
          </w:p>
        </w:tc>
        <w:tc>
          <w:tcPr>
            <w:tcW w:w="1017" w:type="dxa"/>
            <w:tcBorders>
              <w:top w:val="nil"/>
              <w:left w:val="nil"/>
              <w:bottom w:val="single" w:sz="8" w:space="0" w:color="auto"/>
              <w:right w:val="single" w:sz="8" w:space="0" w:color="auto"/>
            </w:tcBorders>
            <w:shd w:val="clear" w:color="auto" w:fill="auto"/>
            <w:noWrap/>
            <w:vAlign w:val="center"/>
            <w:hideMark/>
          </w:tcPr>
          <w:p w14:paraId="2ED131A5" w14:textId="77777777" w:rsidR="00A92A69" w:rsidRPr="00A92A69" w:rsidRDefault="00A92A69" w:rsidP="00A92A69">
            <w:pPr>
              <w:spacing w:after="0" w:line="240" w:lineRule="auto"/>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Malignant</w:t>
            </w:r>
          </w:p>
        </w:tc>
      </w:tr>
      <w:tr w:rsidR="00A92A69" w:rsidRPr="00A92A69" w14:paraId="18E4B4CD"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4B9746C8"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Precision</w:t>
            </w:r>
          </w:p>
        </w:tc>
        <w:tc>
          <w:tcPr>
            <w:tcW w:w="960" w:type="dxa"/>
            <w:tcBorders>
              <w:top w:val="nil"/>
              <w:left w:val="nil"/>
              <w:bottom w:val="single" w:sz="8" w:space="0" w:color="auto"/>
              <w:right w:val="single" w:sz="8" w:space="0" w:color="auto"/>
            </w:tcBorders>
            <w:shd w:val="clear" w:color="auto" w:fill="auto"/>
            <w:noWrap/>
            <w:vAlign w:val="center"/>
            <w:hideMark/>
          </w:tcPr>
          <w:p w14:paraId="058331F7"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0.96721</w:t>
            </w:r>
          </w:p>
        </w:tc>
        <w:tc>
          <w:tcPr>
            <w:tcW w:w="1017" w:type="dxa"/>
            <w:tcBorders>
              <w:top w:val="nil"/>
              <w:left w:val="nil"/>
              <w:bottom w:val="single" w:sz="8" w:space="0" w:color="auto"/>
              <w:right w:val="single" w:sz="8" w:space="0" w:color="auto"/>
            </w:tcBorders>
            <w:shd w:val="clear" w:color="auto" w:fill="auto"/>
            <w:noWrap/>
            <w:vAlign w:val="center"/>
            <w:hideMark/>
          </w:tcPr>
          <w:p w14:paraId="152072E7"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0.90909</w:t>
            </w:r>
          </w:p>
        </w:tc>
      </w:tr>
      <w:tr w:rsidR="00A92A69" w:rsidRPr="00A92A69" w14:paraId="4A4CE6AF"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18F8EEBF"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Recall</w:t>
            </w:r>
          </w:p>
        </w:tc>
        <w:tc>
          <w:tcPr>
            <w:tcW w:w="960" w:type="dxa"/>
            <w:tcBorders>
              <w:top w:val="nil"/>
              <w:left w:val="nil"/>
              <w:bottom w:val="single" w:sz="8" w:space="0" w:color="auto"/>
              <w:right w:val="single" w:sz="8" w:space="0" w:color="auto"/>
            </w:tcBorders>
            <w:shd w:val="clear" w:color="auto" w:fill="auto"/>
            <w:noWrap/>
            <w:vAlign w:val="center"/>
            <w:hideMark/>
          </w:tcPr>
          <w:p w14:paraId="20EBD9CC"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0.89394</w:t>
            </w:r>
          </w:p>
        </w:tc>
        <w:tc>
          <w:tcPr>
            <w:tcW w:w="1017" w:type="dxa"/>
            <w:tcBorders>
              <w:top w:val="nil"/>
              <w:left w:val="nil"/>
              <w:bottom w:val="single" w:sz="8" w:space="0" w:color="auto"/>
              <w:right w:val="single" w:sz="8" w:space="0" w:color="auto"/>
            </w:tcBorders>
            <w:shd w:val="clear" w:color="auto" w:fill="auto"/>
            <w:noWrap/>
            <w:vAlign w:val="center"/>
            <w:hideMark/>
          </w:tcPr>
          <w:p w14:paraId="130F3ABB"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0.97222</w:t>
            </w:r>
          </w:p>
        </w:tc>
      </w:tr>
      <w:tr w:rsidR="00A92A69" w:rsidRPr="00A92A69" w14:paraId="152FEFD1"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033A9DBF"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F1 Score</w:t>
            </w:r>
          </w:p>
        </w:tc>
        <w:tc>
          <w:tcPr>
            <w:tcW w:w="960" w:type="dxa"/>
            <w:tcBorders>
              <w:top w:val="nil"/>
              <w:left w:val="nil"/>
              <w:bottom w:val="single" w:sz="8" w:space="0" w:color="auto"/>
              <w:right w:val="single" w:sz="8" w:space="0" w:color="auto"/>
            </w:tcBorders>
            <w:shd w:val="clear" w:color="auto" w:fill="auto"/>
            <w:noWrap/>
            <w:vAlign w:val="center"/>
            <w:hideMark/>
          </w:tcPr>
          <w:p w14:paraId="7AC25783"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0.92913</w:t>
            </w:r>
          </w:p>
        </w:tc>
        <w:tc>
          <w:tcPr>
            <w:tcW w:w="1017" w:type="dxa"/>
            <w:tcBorders>
              <w:top w:val="nil"/>
              <w:left w:val="nil"/>
              <w:bottom w:val="single" w:sz="8" w:space="0" w:color="auto"/>
              <w:right w:val="single" w:sz="8" w:space="0" w:color="auto"/>
            </w:tcBorders>
            <w:shd w:val="clear" w:color="auto" w:fill="auto"/>
            <w:noWrap/>
            <w:vAlign w:val="center"/>
            <w:hideMark/>
          </w:tcPr>
          <w:p w14:paraId="0CA44677"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0.9396</w:t>
            </w:r>
          </w:p>
        </w:tc>
      </w:tr>
      <w:tr w:rsidR="00A92A69" w:rsidRPr="00A92A69" w14:paraId="00150565"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6B0FDB52"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Support</w:t>
            </w:r>
          </w:p>
        </w:tc>
        <w:tc>
          <w:tcPr>
            <w:tcW w:w="960" w:type="dxa"/>
            <w:tcBorders>
              <w:top w:val="nil"/>
              <w:left w:val="nil"/>
              <w:bottom w:val="single" w:sz="8" w:space="0" w:color="auto"/>
              <w:right w:val="single" w:sz="8" w:space="0" w:color="auto"/>
            </w:tcBorders>
            <w:shd w:val="clear" w:color="auto" w:fill="auto"/>
            <w:noWrap/>
            <w:vAlign w:val="center"/>
            <w:hideMark/>
          </w:tcPr>
          <w:p w14:paraId="5A5DD40B"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66</w:t>
            </w:r>
          </w:p>
        </w:tc>
        <w:tc>
          <w:tcPr>
            <w:tcW w:w="1017" w:type="dxa"/>
            <w:tcBorders>
              <w:top w:val="nil"/>
              <w:left w:val="nil"/>
              <w:bottom w:val="single" w:sz="8" w:space="0" w:color="auto"/>
              <w:right w:val="single" w:sz="8" w:space="0" w:color="auto"/>
            </w:tcBorders>
            <w:shd w:val="clear" w:color="auto" w:fill="auto"/>
            <w:noWrap/>
            <w:vAlign w:val="center"/>
            <w:hideMark/>
          </w:tcPr>
          <w:p w14:paraId="5C9CA28E"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72</w:t>
            </w:r>
          </w:p>
        </w:tc>
      </w:tr>
      <w:tr w:rsidR="00A92A69" w:rsidRPr="00A92A69" w14:paraId="72597A39"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417CA512"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Train Accuracy</w:t>
            </w:r>
          </w:p>
        </w:tc>
        <w:tc>
          <w:tcPr>
            <w:tcW w:w="960" w:type="dxa"/>
            <w:tcBorders>
              <w:top w:val="nil"/>
              <w:left w:val="nil"/>
              <w:bottom w:val="single" w:sz="8" w:space="0" w:color="auto"/>
              <w:right w:val="single" w:sz="8" w:space="0" w:color="auto"/>
            </w:tcBorders>
            <w:shd w:val="clear" w:color="auto" w:fill="auto"/>
            <w:noWrap/>
            <w:vAlign w:val="center"/>
            <w:hideMark/>
          </w:tcPr>
          <w:p w14:paraId="65D571EA"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0.96573</w:t>
            </w:r>
          </w:p>
        </w:tc>
        <w:tc>
          <w:tcPr>
            <w:tcW w:w="1017" w:type="dxa"/>
            <w:tcBorders>
              <w:top w:val="nil"/>
              <w:left w:val="nil"/>
              <w:bottom w:val="single" w:sz="8" w:space="0" w:color="auto"/>
              <w:right w:val="single" w:sz="8" w:space="0" w:color="auto"/>
            </w:tcBorders>
            <w:shd w:val="clear" w:color="auto" w:fill="auto"/>
            <w:noWrap/>
            <w:vAlign w:val="center"/>
            <w:hideMark/>
          </w:tcPr>
          <w:p w14:paraId="48800555"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0.96573</w:t>
            </w:r>
          </w:p>
        </w:tc>
      </w:tr>
      <w:tr w:rsidR="00A92A69" w:rsidRPr="00A92A69" w14:paraId="5A8619E5" w14:textId="77777777" w:rsidTr="00A92A69">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6DB2CF92" w14:textId="77777777" w:rsidR="00A92A69" w:rsidRPr="00A92A69" w:rsidRDefault="00A92A69" w:rsidP="00A92A69">
            <w:pPr>
              <w:spacing w:after="0" w:line="240" w:lineRule="auto"/>
              <w:rPr>
                <w:rFonts w:ascii="Times New Roman" w:eastAsia="Times New Roman" w:hAnsi="Times New Roman" w:cs="Times New Roman"/>
                <w:b/>
                <w:bCs/>
                <w:color w:val="000000"/>
                <w:kern w:val="0"/>
                <w:lang w:eastAsia="en-GB"/>
                <w14:ligatures w14:val="none"/>
              </w:rPr>
            </w:pPr>
            <w:r w:rsidRPr="00A92A69">
              <w:rPr>
                <w:rFonts w:ascii="Times New Roman" w:eastAsia="Times New Roman" w:hAnsi="Times New Roman" w:cs="Times New Roman"/>
                <w:b/>
                <w:bCs/>
                <w:color w:val="000000"/>
                <w:kern w:val="0"/>
                <w:lang w:eastAsia="en-GB"/>
                <w14:ligatures w14:val="none"/>
              </w:rPr>
              <w:t>Test Accuracy</w:t>
            </w:r>
          </w:p>
        </w:tc>
        <w:tc>
          <w:tcPr>
            <w:tcW w:w="960" w:type="dxa"/>
            <w:tcBorders>
              <w:top w:val="nil"/>
              <w:left w:val="nil"/>
              <w:bottom w:val="single" w:sz="8" w:space="0" w:color="auto"/>
              <w:right w:val="single" w:sz="8" w:space="0" w:color="auto"/>
            </w:tcBorders>
            <w:shd w:val="clear" w:color="auto" w:fill="auto"/>
            <w:noWrap/>
            <w:vAlign w:val="center"/>
            <w:hideMark/>
          </w:tcPr>
          <w:p w14:paraId="7FD1FF68"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0.93478</w:t>
            </w:r>
          </w:p>
        </w:tc>
        <w:tc>
          <w:tcPr>
            <w:tcW w:w="1017" w:type="dxa"/>
            <w:tcBorders>
              <w:top w:val="nil"/>
              <w:left w:val="nil"/>
              <w:bottom w:val="single" w:sz="8" w:space="0" w:color="auto"/>
              <w:right w:val="single" w:sz="8" w:space="0" w:color="auto"/>
            </w:tcBorders>
            <w:shd w:val="clear" w:color="auto" w:fill="auto"/>
            <w:noWrap/>
            <w:vAlign w:val="center"/>
            <w:hideMark/>
          </w:tcPr>
          <w:p w14:paraId="36404439" w14:textId="77777777" w:rsidR="00A92A69" w:rsidRPr="00A92A69" w:rsidRDefault="00A92A69" w:rsidP="00A92A69">
            <w:pPr>
              <w:spacing w:after="0" w:line="240" w:lineRule="auto"/>
              <w:jc w:val="right"/>
              <w:rPr>
                <w:rFonts w:ascii="Times New Roman" w:eastAsia="Times New Roman" w:hAnsi="Times New Roman" w:cs="Times New Roman"/>
                <w:color w:val="000000"/>
                <w:kern w:val="0"/>
                <w:lang w:eastAsia="en-GB"/>
                <w14:ligatures w14:val="none"/>
              </w:rPr>
            </w:pPr>
            <w:r w:rsidRPr="00A92A69">
              <w:rPr>
                <w:rFonts w:ascii="Times New Roman" w:eastAsia="Times New Roman" w:hAnsi="Times New Roman" w:cs="Times New Roman"/>
                <w:color w:val="000000"/>
                <w:kern w:val="0"/>
                <w:lang w:eastAsia="en-GB"/>
                <w14:ligatures w14:val="none"/>
              </w:rPr>
              <w:t>0.93478</w:t>
            </w:r>
          </w:p>
        </w:tc>
      </w:tr>
    </w:tbl>
    <w:p w14:paraId="4E221A9C" w14:textId="731926CA" w:rsidR="00146C94" w:rsidRDefault="00146C94" w:rsidP="00234F45">
      <w:pPr>
        <w:spacing w:after="0"/>
      </w:pPr>
    </w:p>
    <w:p w14:paraId="545FEBF0" w14:textId="5160DEDA" w:rsidR="00B04FD9" w:rsidRPr="00FD31C7" w:rsidRDefault="00B04FD9" w:rsidP="00077346">
      <w:pPr>
        <w:pStyle w:val="Heading2"/>
      </w:pPr>
      <w:r w:rsidRPr="00FD31C7">
        <w:t xml:space="preserve">SVM – </w:t>
      </w:r>
      <w:r>
        <w:t>RBF:</w:t>
      </w:r>
    </w:p>
    <w:p w14:paraId="2FB70021" w14:textId="0A83ACDF" w:rsidR="00077346" w:rsidRDefault="00E7523F" w:rsidP="00234F45">
      <w:pPr>
        <w:spacing w:after="0"/>
      </w:pPr>
      <w:r w:rsidRPr="00B7171B">
        <w:rPr>
          <w:noProof/>
        </w:rPr>
        <w:drawing>
          <wp:anchor distT="0" distB="0" distL="114300" distR="114300" simplePos="0" relativeHeight="251664384" behindDoc="1" locked="0" layoutInCell="1" allowOverlap="1" wp14:anchorId="35C7D987" wp14:editId="78317926">
            <wp:simplePos x="0" y="0"/>
            <wp:positionH relativeFrom="column">
              <wp:posOffset>2616451</wp:posOffset>
            </wp:positionH>
            <wp:positionV relativeFrom="paragraph">
              <wp:posOffset>7633</wp:posOffset>
            </wp:positionV>
            <wp:extent cx="3680602" cy="2330450"/>
            <wp:effectExtent l="0" t="0" r="0" b="0"/>
            <wp:wrapTight wrapText="bothSides">
              <wp:wrapPolygon edited="0">
                <wp:start x="0" y="0"/>
                <wp:lineTo x="0" y="21365"/>
                <wp:lineTo x="21466" y="21365"/>
                <wp:lineTo x="2146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0602" cy="2330450"/>
                    </a:xfrm>
                    <a:prstGeom prst="rect">
                      <a:avLst/>
                    </a:prstGeom>
                  </pic:spPr>
                </pic:pic>
              </a:graphicData>
            </a:graphic>
            <wp14:sizeRelH relativeFrom="margin">
              <wp14:pctWidth>0</wp14:pctWidth>
            </wp14:sizeRelH>
            <wp14:sizeRelV relativeFrom="margin">
              <wp14:pctHeight>0</wp14:pctHeight>
            </wp14:sizeRelV>
          </wp:anchor>
        </w:drawing>
      </w:r>
      <w:r w:rsidR="00B04FD9" w:rsidRPr="00B04FD9">
        <w:t>{'C': 0.008, 'gamma': 0.07}</w:t>
      </w:r>
      <w:r w:rsidR="00077346">
        <w:fldChar w:fldCharType="begin"/>
      </w:r>
      <w:r w:rsidR="00077346">
        <w:instrText xml:space="preserve"> LINK Excel.Sheet.12 "C:\\Users\\mihir\\Downloads\\Model_Classification_Metrics.xlsx" "Sheet1!R1C2:R3C8" \a \f 5 \h  \* MERGEFORMAT </w:instrText>
      </w:r>
      <w:r w:rsidR="00077346">
        <w:fldChar w:fldCharType="separate"/>
      </w:r>
    </w:p>
    <w:p w14:paraId="30CE9992" w14:textId="0B747017" w:rsidR="00E7523F" w:rsidRDefault="00077346" w:rsidP="00234F45">
      <w:pPr>
        <w:spacing w:after="0"/>
      </w:pPr>
      <w:r>
        <w:fldChar w:fldCharType="end"/>
      </w:r>
    </w:p>
    <w:tbl>
      <w:tblPr>
        <w:tblW w:w="3627" w:type="dxa"/>
        <w:tblLook w:val="04A0" w:firstRow="1" w:lastRow="0" w:firstColumn="1" w:lastColumn="0" w:noHBand="0" w:noVBand="1"/>
      </w:tblPr>
      <w:tblGrid>
        <w:gridCol w:w="1650"/>
        <w:gridCol w:w="996"/>
        <w:gridCol w:w="1203"/>
      </w:tblGrid>
      <w:tr w:rsidR="00E7523F" w:rsidRPr="00E7523F" w14:paraId="3316E823" w14:textId="77777777" w:rsidTr="00E7523F">
        <w:trPr>
          <w:trHeight w:val="320"/>
        </w:trPr>
        <w:tc>
          <w:tcPr>
            <w:tcW w:w="16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0E635E2" w14:textId="77777777" w:rsidR="00E7523F" w:rsidRPr="00E7523F" w:rsidRDefault="00E7523F" w:rsidP="00E7523F">
            <w:pPr>
              <w:spacing w:after="0" w:line="240" w:lineRule="auto"/>
              <w:rPr>
                <w:rFonts w:ascii="Times New Roman" w:eastAsia="Times New Roman" w:hAnsi="Times New Roman" w:cs="Times New Roman"/>
                <w:b/>
                <w:bCs/>
                <w:color w:val="000000"/>
                <w:kern w:val="0"/>
                <w:lang w:eastAsia="en-GB"/>
                <w14:ligatures w14:val="none"/>
              </w:rPr>
            </w:pPr>
            <w:r w:rsidRPr="00E7523F">
              <w:rPr>
                <w:rFonts w:ascii="Times New Roman" w:eastAsia="Times New Roman" w:hAnsi="Times New Roman" w:cs="Times New Roman"/>
                <w:b/>
                <w:bCs/>
                <w:color w:val="000000"/>
                <w:kern w:val="0"/>
                <w:lang w:eastAsia="en-GB"/>
                <w14:ligatures w14:val="none"/>
              </w:rPr>
              <w:t>Label</w:t>
            </w:r>
          </w:p>
        </w:tc>
        <w:tc>
          <w:tcPr>
            <w:tcW w:w="960" w:type="dxa"/>
            <w:tcBorders>
              <w:top w:val="nil"/>
              <w:left w:val="nil"/>
              <w:bottom w:val="single" w:sz="8" w:space="0" w:color="auto"/>
              <w:right w:val="single" w:sz="8" w:space="0" w:color="auto"/>
            </w:tcBorders>
            <w:shd w:val="clear" w:color="auto" w:fill="auto"/>
            <w:noWrap/>
            <w:vAlign w:val="center"/>
            <w:hideMark/>
          </w:tcPr>
          <w:p w14:paraId="1AADC94A" w14:textId="77777777" w:rsidR="00E7523F" w:rsidRPr="00E7523F" w:rsidRDefault="00E7523F" w:rsidP="00E7523F">
            <w:pPr>
              <w:spacing w:after="0" w:line="240" w:lineRule="auto"/>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Benign</w:t>
            </w:r>
          </w:p>
        </w:tc>
        <w:tc>
          <w:tcPr>
            <w:tcW w:w="1017" w:type="dxa"/>
            <w:tcBorders>
              <w:top w:val="nil"/>
              <w:left w:val="nil"/>
              <w:bottom w:val="single" w:sz="8" w:space="0" w:color="auto"/>
              <w:right w:val="single" w:sz="8" w:space="0" w:color="auto"/>
            </w:tcBorders>
            <w:shd w:val="clear" w:color="auto" w:fill="auto"/>
            <w:noWrap/>
            <w:vAlign w:val="center"/>
            <w:hideMark/>
          </w:tcPr>
          <w:p w14:paraId="180FD97A" w14:textId="77777777" w:rsidR="00E7523F" w:rsidRPr="00E7523F" w:rsidRDefault="00E7523F" w:rsidP="00E7523F">
            <w:pPr>
              <w:spacing w:after="0" w:line="240" w:lineRule="auto"/>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Malignant</w:t>
            </w:r>
          </w:p>
        </w:tc>
      </w:tr>
      <w:tr w:rsidR="00E7523F" w:rsidRPr="00E7523F" w14:paraId="342CE8A7" w14:textId="77777777" w:rsidTr="00E7523F">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10D45B80" w14:textId="77777777" w:rsidR="00E7523F" w:rsidRPr="00E7523F" w:rsidRDefault="00E7523F" w:rsidP="00E7523F">
            <w:pPr>
              <w:spacing w:after="0" w:line="240" w:lineRule="auto"/>
              <w:rPr>
                <w:rFonts w:ascii="Times New Roman" w:eastAsia="Times New Roman" w:hAnsi="Times New Roman" w:cs="Times New Roman"/>
                <w:b/>
                <w:bCs/>
                <w:color w:val="000000"/>
                <w:kern w:val="0"/>
                <w:lang w:eastAsia="en-GB"/>
                <w14:ligatures w14:val="none"/>
              </w:rPr>
            </w:pPr>
            <w:r w:rsidRPr="00E7523F">
              <w:rPr>
                <w:rFonts w:ascii="Times New Roman" w:eastAsia="Times New Roman" w:hAnsi="Times New Roman" w:cs="Times New Roman"/>
                <w:b/>
                <w:bCs/>
                <w:color w:val="000000"/>
                <w:kern w:val="0"/>
                <w:lang w:eastAsia="en-GB"/>
                <w14:ligatures w14:val="none"/>
              </w:rPr>
              <w:t>Precision</w:t>
            </w:r>
          </w:p>
        </w:tc>
        <w:tc>
          <w:tcPr>
            <w:tcW w:w="960" w:type="dxa"/>
            <w:tcBorders>
              <w:top w:val="nil"/>
              <w:left w:val="nil"/>
              <w:bottom w:val="single" w:sz="8" w:space="0" w:color="auto"/>
              <w:right w:val="single" w:sz="8" w:space="0" w:color="auto"/>
            </w:tcBorders>
            <w:shd w:val="clear" w:color="auto" w:fill="auto"/>
            <w:noWrap/>
            <w:vAlign w:val="center"/>
            <w:hideMark/>
          </w:tcPr>
          <w:p w14:paraId="3DC6F1FD"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0.98039</w:t>
            </w:r>
          </w:p>
        </w:tc>
        <w:tc>
          <w:tcPr>
            <w:tcW w:w="1017" w:type="dxa"/>
            <w:tcBorders>
              <w:top w:val="nil"/>
              <w:left w:val="nil"/>
              <w:bottom w:val="single" w:sz="8" w:space="0" w:color="auto"/>
              <w:right w:val="single" w:sz="8" w:space="0" w:color="auto"/>
            </w:tcBorders>
            <w:shd w:val="clear" w:color="auto" w:fill="auto"/>
            <w:noWrap/>
            <w:vAlign w:val="center"/>
            <w:hideMark/>
          </w:tcPr>
          <w:p w14:paraId="143E46C0"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0.81609</w:t>
            </w:r>
          </w:p>
        </w:tc>
      </w:tr>
      <w:tr w:rsidR="00E7523F" w:rsidRPr="00E7523F" w14:paraId="3C356710" w14:textId="77777777" w:rsidTr="00E7523F">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39E60B49" w14:textId="77777777" w:rsidR="00E7523F" w:rsidRPr="00E7523F" w:rsidRDefault="00E7523F" w:rsidP="00E7523F">
            <w:pPr>
              <w:spacing w:after="0" w:line="240" w:lineRule="auto"/>
              <w:rPr>
                <w:rFonts w:ascii="Times New Roman" w:eastAsia="Times New Roman" w:hAnsi="Times New Roman" w:cs="Times New Roman"/>
                <w:b/>
                <w:bCs/>
                <w:color w:val="000000"/>
                <w:kern w:val="0"/>
                <w:lang w:eastAsia="en-GB"/>
                <w14:ligatures w14:val="none"/>
              </w:rPr>
            </w:pPr>
            <w:r w:rsidRPr="00E7523F">
              <w:rPr>
                <w:rFonts w:ascii="Times New Roman" w:eastAsia="Times New Roman" w:hAnsi="Times New Roman" w:cs="Times New Roman"/>
                <w:b/>
                <w:bCs/>
                <w:color w:val="000000"/>
                <w:kern w:val="0"/>
                <w:lang w:eastAsia="en-GB"/>
                <w14:ligatures w14:val="none"/>
              </w:rPr>
              <w:t>Recall</w:t>
            </w:r>
          </w:p>
        </w:tc>
        <w:tc>
          <w:tcPr>
            <w:tcW w:w="960" w:type="dxa"/>
            <w:tcBorders>
              <w:top w:val="nil"/>
              <w:left w:val="nil"/>
              <w:bottom w:val="single" w:sz="8" w:space="0" w:color="auto"/>
              <w:right w:val="single" w:sz="8" w:space="0" w:color="auto"/>
            </w:tcBorders>
            <w:shd w:val="clear" w:color="auto" w:fill="auto"/>
            <w:noWrap/>
            <w:vAlign w:val="center"/>
            <w:hideMark/>
          </w:tcPr>
          <w:p w14:paraId="494BC756"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0.75758</w:t>
            </w:r>
          </w:p>
        </w:tc>
        <w:tc>
          <w:tcPr>
            <w:tcW w:w="1017" w:type="dxa"/>
            <w:tcBorders>
              <w:top w:val="nil"/>
              <w:left w:val="nil"/>
              <w:bottom w:val="single" w:sz="8" w:space="0" w:color="auto"/>
              <w:right w:val="single" w:sz="8" w:space="0" w:color="auto"/>
            </w:tcBorders>
            <w:shd w:val="clear" w:color="auto" w:fill="auto"/>
            <w:noWrap/>
            <w:vAlign w:val="center"/>
            <w:hideMark/>
          </w:tcPr>
          <w:p w14:paraId="7B2B0395"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0.98611</w:t>
            </w:r>
          </w:p>
        </w:tc>
      </w:tr>
      <w:tr w:rsidR="00E7523F" w:rsidRPr="00E7523F" w14:paraId="6008CE77" w14:textId="77777777" w:rsidTr="00E7523F">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67BF9512" w14:textId="77777777" w:rsidR="00E7523F" w:rsidRPr="00E7523F" w:rsidRDefault="00E7523F" w:rsidP="00E7523F">
            <w:pPr>
              <w:spacing w:after="0" w:line="240" w:lineRule="auto"/>
              <w:rPr>
                <w:rFonts w:ascii="Times New Roman" w:eastAsia="Times New Roman" w:hAnsi="Times New Roman" w:cs="Times New Roman"/>
                <w:b/>
                <w:bCs/>
                <w:color w:val="000000"/>
                <w:kern w:val="0"/>
                <w:lang w:eastAsia="en-GB"/>
                <w14:ligatures w14:val="none"/>
              </w:rPr>
            </w:pPr>
            <w:r w:rsidRPr="00E7523F">
              <w:rPr>
                <w:rFonts w:ascii="Times New Roman" w:eastAsia="Times New Roman" w:hAnsi="Times New Roman" w:cs="Times New Roman"/>
                <w:b/>
                <w:bCs/>
                <w:color w:val="000000"/>
                <w:kern w:val="0"/>
                <w:lang w:eastAsia="en-GB"/>
                <w14:ligatures w14:val="none"/>
              </w:rPr>
              <w:t>F1 Score</w:t>
            </w:r>
          </w:p>
        </w:tc>
        <w:tc>
          <w:tcPr>
            <w:tcW w:w="960" w:type="dxa"/>
            <w:tcBorders>
              <w:top w:val="nil"/>
              <w:left w:val="nil"/>
              <w:bottom w:val="single" w:sz="8" w:space="0" w:color="auto"/>
              <w:right w:val="single" w:sz="8" w:space="0" w:color="auto"/>
            </w:tcBorders>
            <w:shd w:val="clear" w:color="auto" w:fill="auto"/>
            <w:noWrap/>
            <w:vAlign w:val="center"/>
            <w:hideMark/>
          </w:tcPr>
          <w:p w14:paraId="3BC6BF96"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0.8547</w:t>
            </w:r>
          </w:p>
        </w:tc>
        <w:tc>
          <w:tcPr>
            <w:tcW w:w="1017" w:type="dxa"/>
            <w:tcBorders>
              <w:top w:val="nil"/>
              <w:left w:val="nil"/>
              <w:bottom w:val="single" w:sz="8" w:space="0" w:color="auto"/>
              <w:right w:val="single" w:sz="8" w:space="0" w:color="auto"/>
            </w:tcBorders>
            <w:shd w:val="clear" w:color="auto" w:fill="auto"/>
            <w:noWrap/>
            <w:vAlign w:val="center"/>
            <w:hideMark/>
          </w:tcPr>
          <w:p w14:paraId="52B0B47C"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0.89308</w:t>
            </w:r>
          </w:p>
        </w:tc>
      </w:tr>
      <w:tr w:rsidR="00E7523F" w:rsidRPr="00E7523F" w14:paraId="23302C41" w14:textId="77777777" w:rsidTr="00E7523F">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4CE587C4" w14:textId="77777777" w:rsidR="00E7523F" w:rsidRPr="00E7523F" w:rsidRDefault="00E7523F" w:rsidP="00E7523F">
            <w:pPr>
              <w:spacing w:after="0" w:line="240" w:lineRule="auto"/>
              <w:rPr>
                <w:rFonts w:ascii="Times New Roman" w:eastAsia="Times New Roman" w:hAnsi="Times New Roman" w:cs="Times New Roman"/>
                <w:b/>
                <w:bCs/>
                <w:color w:val="000000"/>
                <w:kern w:val="0"/>
                <w:lang w:eastAsia="en-GB"/>
                <w14:ligatures w14:val="none"/>
              </w:rPr>
            </w:pPr>
            <w:r w:rsidRPr="00E7523F">
              <w:rPr>
                <w:rFonts w:ascii="Times New Roman" w:eastAsia="Times New Roman" w:hAnsi="Times New Roman" w:cs="Times New Roman"/>
                <w:b/>
                <w:bCs/>
                <w:color w:val="000000"/>
                <w:kern w:val="0"/>
                <w:lang w:eastAsia="en-GB"/>
                <w14:ligatures w14:val="none"/>
              </w:rPr>
              <w:t>Support</w:t>
            </w:r>
          </w:p>
        </w:tc>
        <w:tc>
          <w:tcPr>
            <w:tcW w:w="960" w:type="dxa"/>
            <w:tcBorders>
              <w:top w:val="nil"/>
              <w:left w:val="nil"/>
              <w:bottom w:val="single" w:sz="8" w:space="0" w:color="auto"/>
              <w:right w:val="single" w:sz="8" w:space="0" w:color="auto"/>
            </w:tcBorders>
            <w:shd w:val="clear" w:color="auto" w:fill="auto"/>
            <w:noWrap/>
            <w:vAlign w:val="center"/>
            <w:hideMark/>
          </w:tcPr>
          <w:p w14:paraId="1C96508F"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66</w:t>
            </w:r>
          </w:p>
        </w:tc>
        <w:tc>
          <w:tcPr>
            <w:tcW w:w="1017" w:type="dxa"/>
            <w:tcBorders>
              <w:top w:val="nil"/>
              <w:left w:val="nil"/>
              <w:bottom w:val="single" w:sz="8" w:space="0" w:color="auto"/>
              <w:right w:val="single" w:sz="8" w:space="0" w:color="auto"/>
            </w:tcBorders>
            <w:shd w:val="clear" w:color="auto" w:fill="auto"/>
            <w:noWrap/>
            <w:vAlign w:val="center"/>
            <w:hideMark/>
          </w:tcPr>
          <w:p w14:paraId="4D9D3612"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72</w:t>
            </w:r>
          </w:p>
        </w:tc>
      </w:tr>
      <w:tr w:rsidR="00E7523F" w:rsidRPr="00E7523F" w14:paraId="7608F71C" w14:textId="77777777" w:rsidTr="00E7523F">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0A1E79AE" w14:textId="77777777" w:rsidR="00E7523F" w:rsidRPr="00E7523F" w:rsidRDefault="00E7523F" w:rsidP="00E7523F">
            <w:pPr>
              <w:spacing w:after="0" w:line="240" w:lineRule="auto"/>
              <w:rPr>
                <w:rFonts w:ascii="Times New Roman" w:eastAsia="Times New Roman" w:hAnsi="Times New Roman" w:cs="Times New Roman"/>
                <w:b/>
                <w:bCs/>
                <w:color w:val="000000"/>
                <w:kern w:val="0"/>
                <w:lang w:eastAsia="en-GB"/>
                <w14:ligatures w14:val="none"/>
              </w:rPr>
            </w:pPr>
            <w:r w:rsidRPr="00E7523F">
              <w:rPr>
                <w:rFonts w:ascii="Times New Roman" w:eastAsia="Times New Roman" w:hAnsi="Times New Roman" w:cs="Times New Roman"/>
                <w:b/>
                <w:bCs/>
                <w:color w:val="000000"/>
                <w:kern w:val="0"/>
                <w:lang w:eastAsia="en-GB"/>
                <w14:ligatures w14:val="none"/>
              </w:rPr>
              <w:t>Train Accuracy</w:t>
            </w:r>
          </w:p>
        </w:tc>
        <w:tc>
          <w:tcPr>
            <w:tcW w:w="960" w:type="dxa"/>
            <w:tcBorders>
              <w:top w:val="nil"/>
              <w:left w:val="nil"/>
              <w:bottom w:val="single" w:sz="8" w:space="0" w:color="auto"/>
              <w:right w:val="single" w:sz="8" w:space="0" w:color="auto"/>
            </w:tcBorders>
            <w:shd w:val="clear" w:color="auto" w:fill="auto"/>
            <w:noWrap/>
            <w:vAlign w:val="center"/>
            <w:hideMark/>
          </w:tcPr>
          <w:p w14:paraId="4E2EC74D"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0.90966</w:t>
            </w:r>
          </w:p>
        </w:tc>
        <w:tc>
          <w:tcPr>
            <w:tcW w:w="1017" w:type="dxa"/>
            <w:tcBorders>
              <w:top w:val="nil"/>
              <w:left w:val="nil"/>
              <w:bottom w:val="single" w:sz="8" w:space="0" w:color="auto"/>
              <w:right w:val="single" w:sz="8" w:space="0" w:color="auto"/>
            </w:tcBorders>
            <w:shd w:val="clear" w:color="auto" w:fill="auto"/>
            <w:noWrap/>
            <w:vAlign w:val="center"/>
            <w:hideMark/>
          </w:tcPr>
          <w:p w14:paraId="73A0AC90"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0.90966</w:t>
            </w:r>
          </w:p>
        </w:tc>
      </w:tr>
      <w:tr w:rsidR="00E7523F" w:rsidRPr="00E7523F" w14:paraId="7D291E43" w14:textId="77777777" w:rsidTr="00E7523F">
        <w:trPr>
          <w:trHeight w:val="320"/>
        </w:trPr>
        <w:tc>
          <w:tcPr>
            <w:tcW w:w="1650" w:type="dxa"/>
            <w:tcBorders>
              <w:top w:val="nil"/>
              <w:left w:val="nil"/>
              <w:bottom w:val="single" w:sz="8" w:space="0" w:color="auto"/>
              <w:right w:val="single" w:sz="8" w:space="0" w:color="auto"/>
            </w:tcBorders>
            <w:shd w:val="clear" w:color="auto" w:fill="auto"/>
            <w:noWrap/>
            <w:vAlign w:val="center"/>
            <w:hideMark/>
          </w:tcPr>
          <w:p w14:paraId="50FCF577" w14:textId="380FCF92" w:rsidR="00E7523F" w:rsidRPr="00E7523F" w:rsidRDefault="00E7523F" w:rsidP="00E7523F">
            <w:pPr>
              <w:spacing w:after="0" w:line="240" w:lineRule="auto"/>
              <w:rPr>
                <w:rFonts w:ascii="Times New Roman" w:eastAsia="Times New Roman" w:hAnsi="Times New Roman" w:cs="Times New Roman"/>
                <w:b/>
                <w:bCs/>
                <w:color w:val="000000"/>
                <w:kern w:val="0"/>
                <w:lang w:eastAsia="en-GB"/>
                <w14:ligatures w14:val="none"/>
              </w:rPr>
            </w:pPr>
            <w:r w:rsidRPr="00E7523F">
              <w:rPr>
                <w:rFonts w:ascii="Times New Roman" w:eastAsia="Times New Roman" w:hAnsi="Times New Roman" w:cs="Times New Roman"/>
                <w:b/>
                <w:bCs/>
                <w:color w:val="000000"/>
                <w:kern w:val="0"/>
                <w:lang w:eastAsia="en-GB"/>
                <w14:ligatures w14:val="none"/>
              </w:rPr>
              <w:t>Test Accuracy</w:t>
            </w:r>
          </w:p>
        </w:tc>
        <w:tc>
          <w:tcPr>
            <w:tcW w:w="960" w:type="dxa"/>
            <w:tcBorders>
              <w:top w:val="nil"/>
              <w:left w:val="nil"/>
              <w:bottom w:val="single" w:sz="8" w:space="0" w:color="auto"/>
              <w:right w:val="single" w:sz="8" w:space="0" w:color="auto"/>
            </w:tcBorders>
            <w:shd w:val="clear" w:color="auto" w:fill="auto"/>
            <w:noWrap/>
            <w:vAlign w:val="center"/>
            <w:hideMark/>
          </w:tcPr>
          <w:p w14:paraId="1361BFA8"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0.87681</w:t>
            </w:r>
          </w:p>
        </w:tc>
        <w:tc>
          <w:tcPr>
            <w:tcW w:w="1017" w:type="dxa"/>
            <w:tcBorders>
              <w:top w:val="nil"/>
              <w:left w:val="nil"/>
              <w:bottom w:val="single" w:sz="8" w:space="0" w:color="auto"/>
              <w:right w:val="single" w:sz="8" w:space="0" w:color="auto"/>
            </w:tcBorders>
            <w:shd w:val="clear" w:color="auto" w:fill="auto"/>
            <w:noWrap/>
            <w:vAlign w:val="center"/>
            <w:hideMark/>
          </w:tcPr>
          <w:p w14:paraId="28025950" w14:textId="77777777" w:rsidR="00E7523F" w:rsidRPr="00E7523F" w:rsidRDefault="00E7523F" w:rsidP="00E7523F">
            <w:pPr>
              <w:spacing w:after="0" w:line="240" w:lineRule="auto"/>
              <w:jc w:val="right"/>
              <w:rPr>
                <w:rFonts w:ascii="Times New Roman" w:eastAsia="Times New Roman" w:hAnsi="Times New Roman" w:cs="Times New Roman"/>
                <w:color w:val="000000"/>
                <w:kern w:val="0"/>
                <w:lang w:eastAsia="en-GB"/>
                <w14:ligatures w14:val="none"/>
              </w:rPr>
            </w:pPr>
            <w:r w:rsidRPr="00E7523F">
              <w:rPr>
                <w:rFonts w:ascii="Times New Roman" w:eastAsia="Times New Roman" w:hAnsi="Times New Roman" w:cs="Times New Roman"/>
                <w:color w:val="000000"/>
                <w:kern w:val="0"/>
                <w:lang w:eastAsia="en-GB"/>
                <w14:ligatures w14:val="none"/>
              </w:rPr>
              <w:t>0.87681</w:t>
            </w:r>
          </w:p>
        </w:tc>
      </w:tr>
    </w:tbl>
    <w:p w14:paraId="6B49B694" w14:textId="084DEECB" w:rsidR="00077346" w:rsidRDefault="00077346" w:rsidP="00234F45">
      <w:pPr>
        <w:spacing w:after="0"/>
      </w:pPr>
    </w:p>
    <w:p w14:paraId="7C35FAF5" w14:textId="69E4D31B" w:rsidR="00077346" w:rsidRDefault="00077346" w:rsidP="00B04FD9">
      <w:pPr>
        <w:spacing w:after="0"/>
      </w:pPr>
    </w:p>
    <w:p w14:paraId="4438E210" w14:textId="3A38211E" w:rsidR="00077346" w:rsidRDefault="00077346" w:rsidP="00077346">
      <w:pPr>
        <w:pStyle w:val="Heading1"/>
      </w:pPr>
      <w:r>
        <w:lastRenderedPageBreak/>
        <w:t>Overfitting vs Underfitting</w:t>
      </w:r>
    </w:p>
    <w:p w14:paraId="27E71815" w14:textId="3F3DD4A7" w:rsidR="00077346" w:rsidRDefault="00077346" w:rsidP="00077346">
      <w:pPr>
        <w:spacing w:after="0"/>
      </w:pPr>
      <w:r>
        <w:t xml:space="preserve">To </w:t>
      </w:r>
      <w:r w:rsidR="007570CF">
        <w:t>classify whether</w:t>
      </w:r>
      <w:r>
        <w:t xml:space="preserve"> overfitting vs underfitting, we must compare the train vs test accuracies</w:t>
      </w:r>
      <w:r w:rsidR="008534B2">
        <w:t>.</w:t>
      </w:r>
    </w:p>
    <w:p w14:paraId="7910FA49" w14:textId="1D0718A9" w:rsidR="005860D1" w:rsidRPr="005860D1" w:rsidRDefault="00077346" w:rsidP="005860D1">
      <w:pPr>
        <w:spacing w:after="0"/>
      </w:pPr>
      <w:r>
        <w:t xml:space="preserve">If </w:t>
      </w:r>
      <w:r w:rsidR="005860D1">
        <w:t>the training accuracy is low, the model is underfitting. If the training accuracy is far greater than the test, the model is overfitting and thus not generalising well.</w:t>
      </w:r>
    </w:p>
    <w:tbl>
      <w:tblPr>
        <w:tblW w:w="0" w:type="auto"/>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961"/>
        <w:gridCol w:w="1255"/>
        <w:gridCol w:w="1206"/>
        <w:gridCol w:w="4604"/>
      </w:tblGrid>
      <w:tr w:rsidR="005860D1" w:rsidRPr="005860D1" w14:paraId="7CF2899E" w14:textId="77777777" w:rsidTr="005860D1">
        <w:trPr>
          <w:tblHeader/>
          <w:tblCellSpacing w:w="15" w:type="dxa"/>
        </w:trPr>
        <w:tc>
          <w:tcPr>
            <w:tcW w:w="0" w:type="auto"/>
            <w:vAlign w:val="center"/>
            <w:hideMark/>
          </w:tcPr>
          <w:p w14:paraId="1B5ECDD0" w14:textId="77777777" w:rsidR="005860D1" w:rsidRPr="005860D1" w:rsidRDefault="005860D1" w:rsidP="005860D1">
            <w:pPr>
              <w:spacing w:after="0" w:line="240" w:lineRule="auto"/>
              <w:jc w:val="center"/>
              <w:rPr>
                <w:rFonts w:eastAsia="Times New Roman" w:cs="Times New Roman"/>
                <w:b/>
                <w:bCs/>
                <w:kern w:val="0"/>
                <w:lang w:eastAsia="en-GB"/>
                <w14:ligatures w14:val="none"/>
              </w:rPr>
            </w:pPr>
            <w:r w:rsidRPr="005860D1">
              <w:rPr>
                <w:rFonts w:eastAsia="Times New Roman" w:cs="Times New Roman"/>
                <w:b/>
                <w:bCs/>
                <w:kern w:val="0"/>
                <w:lang w:eastAsia="en-GB"/>
                <w14:ligatures w14:val="none"/>
              </w:rPr>
              <w:t>Model</w:t>
            </w:r>
          </w:p>
        </w:tc>
        <w:tc>
          <w:tcPr>
            <w:tcW w:w="0" w:type="auto"/>
            <w:vAlign w:val="center"/>
            <w:hideMark/>
          </w:tcPr>
          <w:p w14:paraId="1F0A71D1" w14:textId="77777777" w:rsidR="005860D1" w:rsidRPr="005860D1" w:rsidRDefault="005860D1" w:rsidP="005860D1">
            <w:pPr>
              <w:spacing w:after="0" w:line="240" w:lineRule="auto"/>
              <w:jc w:val="center"/>
              <w:rPr>
                <w:rFonts w:eastAsia="Times New Roman" w:cs="Times New Roman"/>
                <w:b/>
                <w:bCs/>
                <w:kern w:val="0"/>
                <w:lang w:eastAsia="en-GB"/>
                <w14:ligatures w14:val="none"/>
              </w:rPr>
            </w:pPr>
            <w:r w:rsidRPr="005860D1">
              <w:rPr>
                <w:rFonts w:eastAsia="Times New Roman" w:cs="Times New Roman"/>
                <w:b/>
                <w:bCs/>
                <w:kern w:val="0"/>
                <w:lang w:eastAsia="en-GB"/>
                <w14:ligatures w14:val="none"/>
              </w:rPr>
              <w:t>Train Accuracy</w:t>
            </w:r>
          </w:p>
        </w:tc>
        <w:tc>
          <w:tcPr>
            <w:tcW w:w="0" w:type="auto"/>
            <w:vAlign w:val="center"/>
            <w:hideMark/>
          </w:tcPr>
          <w:p w14:paraId="6EBD1CD0" w14:textId="77777777" w:rsidR="005860D1" w:rsidRPr="005860D1" w:rsidRDefault="005860D1" w:rsidP="005860D1">
            <w:pPr>
              <w:spacing w:after="0" w:line="240" w:lineRule="auto"/>
              <w:jc w:val="center"/>
              <w:rPr>
                <w:rFonts w:eastAsia="Times New Roman" w:cs="Times New Roman"/>
                <w:b/>
                <w:bCs/>
                <w:kern w:val="0"/>
                <w:lang w:eastAsia="en-GB"/>
                <w14:ligatures w14:val="none"/>
              </w:rPr>
            </w:pPr>
            <w:r w:rsidRPr="005860D1">
              <w:rPr>
                <w:rFonts w:eastAsia="Times New Roman" w:cs="Times New Roman"/>
                <w:b/>
                <w:bCs/>
                <w:kern w:val="0"/>
                <w:lang w:eastAsia="en-GB"/>
                <w14:ligatures w14:val="none"/>
              </w:rPr>
              <w:t>Test Accuracy</w:t>
            </w:r>
          </w:p>
        </w:tc>
        <w:tc>
          <w:tcPr>
            <w:tcW w:w="0" w:type="auto"/>
            <w:vAlign w:val="center"/>
            <w:hideMark/>
          </w:tcPr>
          <w:p w14:paraId="6807591D" w14:textId="77777777" w:rsidR="005860D1" w:rsidRPr="005860D1" w:rsidRDefault="005860D1" w:rsidP="005860D1">
            <w:pPr>
              <w:spacing w:after="0" w:line="240" w:lineRule="auto"/>
              <w:jc w:val="center"/>
              <w:rPr>
                <w:rFonts w:eastAsia="Times New Roman" w:cs="Times New Roman"/>
                <w:b/>
                <w:bCs/>
                <w:kern w:val="0"/>
                <w:lang w:eastAsia="en-GB"/>
                <w14:ligatures w14:val="none"/>
              </w:rPr>
            </w:pPr>
            <w:r w:rsidRPr="005860D1">
              <w:rPr>
                <w:rFonts w:eastAsia="Times New Roman" w:cs="Times New Roman"/>
                <w:b/>
                <w:bCs/>
                <w:kern w:val="0"/>
                <w:lang w:eastAsia="en-GB"/>
                <w14:ligatures w14:val="none"/>
              </w:rPr>
              <w:t>Observation</w:t>
            </w:r>
          </w:p>
        </w:tc>
      </w:tr>
      <w:tr w:rsidR="005860D1" w:rsidRPr="005860D1" w14:paraId="72D009F6" w14:textId="77777777" w:rsidTr="005860D1">
        <w:trPr>
          <w:tblCellSpacing w:w="15" w:type="dxa"/>
        </w:trPr>
        <w:tc>
          <w:tcPr>
            <w:tcW w:w="0" w:type="auto"/>
            <w:vAlign w:val="center"/>
            <w:hideMark/>
          </w:tcPr>
          <w:p w14:paraId="7F967BAA"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b/>
                <w:bCs/>
                <w:kern w:val="0"/>
                <w:lang w:eastAsia="en-GB"/>
                <w14:ligatures w14:val="none"/>
              </w:rPr>
              <w:t>KNN</w:t>
            </w:r>
          </w:p>
        </w:tc>
        <w:tc>
          <w:tcPr>
            <w:tcW w:w="0" w:type="auto"/>
            <w:vAlign w:val="center"/>
            <w:hideMark/>
          </w:tcPr>
          <w:p w14:paraId="4B131FF8"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0.9564</w:t>
            </w:r>
          </w:p>
        </w:tc>
        <w:tc>
          <w:tcPr>
            <w:tcW w:w="0" w:type="auto"/>
            <w:vAlign w:val="center"/>
            <w:hideMark/>
          </w:tcPr>
          <w:p w14:paraId="37BE46A2"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0.9420</w:t>
            </w:r>
          </w:p>
        </w:tc>
        <w:tc>
          <w:tcPr>
            <w:tcW w:w="0" w:type="auto"/>
            <w:vAlign w:val="center"/>
            <w:hideMark/>
          </w:tcPr>
          <w:p w14:paraId="19A89104"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Train and test accuracies are close, indicating no overfitting or underfitting.</w:t>
            </w:r>
          </w:p>
        </w:tc>
      </w:tr>
      <w:tr w:rsidR="005860D1" w:rsidRPr="005860D1" w14:paraId="36B10C65" w14:textId="77777777" w:rsidTr="005860D1">
        <w:trPr>
          <w:tblCellSpacing w:w="15" w:type="dxa"/>
        </w:trPr>
        <w:tc>
          <w:tcPr>
            <w:tcW w:w="0" w:type="auto"/>
            <w:vAlign w:val="center"/>
            <w:hideMark/>
          </w:tcPr>
          <w:p w14:paraId="321B1575"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b/>
                <w:bCs/>
                <w:kern w:val="0"/>
                <w:lang w:eastAsia="en-GB"/>
                <w14:ligatures w14:val="none"/>
              </w:rPr>
              <w:t>Logistic Regression</w:t>
            </w:r>
          </w:p>
        </w:tc>
        <w:tc>
          <w:tcPr>
            <w:tcW w:w="0" w:type="auto"/>
            <w:vAlign w:val="center"/>
            <w:hideMark/>
          </w:tcPr>
          <w:p w14:paraId="54130358"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0.9688</w:t>
            </w:r>
          </w:p>
        </w:tc>
        <w:tc>
          <w:tcPr>
            <w:tcW w:w="0" w:type="auto"/>
            <w:vAlign w:val="center"/>
            <w:hideMark/>
          </w:tcPr>
          <w:p w14:paraId="787418A3"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0.9348</w:t>
            </w:r>
          </w:p>
        </w:tc>
        <w:tc>
          <w:tcPr>
            <w:tcW w:w="0" w:type="auto"/>
            <w:vAlign w:val="center"/>
            <w:hideMark/>
          </w:tcPr>
          <w:p w14:paraId="18E224F8"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Slightly higher train accuracy; no evidence of overfitting.</w:t>
            </w:r>
          </w:p>
        </w:tc>
      </w:tr>
      <w:tr w:rsidR="005860D1" w:rsidRPr="005860D1" w14:paraId="72D061AC" w14:textId="77777777" w:rsidTr="005860D1">
        <w:trPr>
          <w:tblCellSpacing w:w="15" w:type="dxa"/>
        </w:trPr>
        <w:tc>
          <w:tcPr>
            <w:tcW w:w="0" w:type="auto"/>
            <w:vAlign w:val="center"/>
            <w:hideMark/>
          </w:tcPr>
          <w:p w14:paraId="4135516A"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b/>
                <w:bCs/>
                <w:kern w:val="0"/>
                <w:lang w:eastAsia="en-GB"/>
                <w14:ligatures w14:val="none"/>
              </w:rPr>
              <w:t>Random Forest</w:t>
            </w:r>
          </w:p>
        </w:tc>
        <w:tc>
          <w:tcPr>
            <w:tcW w:w="0" w:type="auto"/>
            <w:vAlign w:val="center"/>
            <w:hideMark/>
          </w:tcPr>
          <w:p w14:paraId="3581175D"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0.9751</w:t>
            </w:r>
          </w:p>
        </w:tc>
        <w:tc>
          <w:tcPr>
            <w:tcW w:w="0" w:type="auto"/>
            <w:vAlign w:val="center"/>
            <w:hideMark/>
          </w:tcPr>
          <w:p w14:paraId="346A2C0B"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0.9348</w:t>
            </w:r>
          </w:p>
        </w:tc>
        <w:tc>
          <w:tcPr>
            <w:tcW w:w="0" w:type="auto"/>
            <w:vAlign w:val="center"/>
            <w:hideMark/>
          </w:tcPr>
          <w:p w14:paraId="682872FE"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Higher train accuracy but consistent test accuracy; no significant overfitting.</w:t>
            </w:r>
          </w:p>
        </w:tc>
      </w:tr>
      <w:tr w:rsidR="005860D1" w:rsidRPr="005860D1" w14:paraId="624EBE1E" w14:textId="77777777" w:rsidTr="005860D1">
        <w:trPr>
          <w:tblCellSpacing w:w="15" w:type="dxa"/>
        </w:trPr>
        <w:tc>
          <w:tcPr>
            <w:tcW w:w="0" w:type="auto"/>
            <w:vAlign w:val="center"/>
            <w:hideMark/>
          </w:tcPr>
          <w:p w14:paraId="3F3FF6CD"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b/>
                <w:bCs/>
                <w:kern w:val="0"/>
                <w:lang w:eastAsia="en-GB"/>
                <w14:ligatures w14:val="none"/>
              </w:rPr>
              <w:t>SVM (Polynomial Kernel)</w:t>
            </w:r>
          </w:p>
        </w:tc>
        <w:tc>
          <w:tcPr>
            <w:tcW w:w="0" w:type="auto"/>
            <w:vAlign w:val="center"/>
            <w:hideMark/>
          </w:tcPr>
          <w:p w14:paraId="13EBDEEE"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0.9657</w:t>
            </w:r>
          </w:p>
        </w:tc>
        <w:tc>
          <w:tcPr>
            <w:tcW w:w="0" w:type="auto"/>
            <w:vAlign w:val="center"/>
            <w:hideMark/>
          </w:tcPr>
          <w:p w14:paraId="5AD41CBD"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0.9348</w:t>
            </w:r>
          </w:p>
        </w:tc>
        <w:tc>
          <w:tcPr>
            <w:tcW w:w="0" w:type="auto"/>
            <w:vAlign w:val="center"/>
            <w:hideMark/>
          </w:tcPr>
          <w:p w14:paraId="165F550E"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Well-aligned train and test accuracies, no overfitting.</w:t>
            </w:r>
          </w:p>
        </w:tc>
      </w:tr>
      <w:tr w:rsidR="005860D1" w:rsidRPr="005860D1" w14:paraId="33429DF0" w14:textId="77777777" w:rsidTr="005860D1">
        <w:trPr>
          <w:tblCellSpacing w:w="15" w:type="dxa"/>
        </w:trPr>
        <w:tc>
          <w:tcPr>
            <w:tcW w:w="0" w:type="auto"/>
            <w:vAlign w:val="center"/>
            <w:hideMark/>
          </w:tcPr>
          <w:p w14:paraId="01E08268"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b/>
                <w:bCs/>
                <w:kern w:val="0"/>
                <w:lang w:eastAsia="en-GB"/>
                <w14:ligatures w14:val="none"/>
              </w:rPr>
              <w:t>SVM (RBF Kernel)</w:t>
            </w:r>
          </w:p>
        </w:tc>
        <w:tc>
          <w:tcPr>
            <w:tcW w:w="0" w:type="auto"/>
            <w:vAlign w:val="center"/>
            <w:hideMark/>
          </w:tcPr>
          <w:p w14:paraId="1CF78CC6"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0.9097</w:t>
            </w:r>
          </w:p>
        </w:tc>
        <w:tc>
          <w:tcPr>
            <w:tcW w:w="0" w:type="auto"/>
            <w:vAlign w:val="center"/>
            <w:hideMark/>
          </w:tcPr>
          <w:p w14:paraId="5FE05C3A"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0.8768</w:t>
            </w:r>
          </w:p>
        </w:tc>
        <w:tc>
          <w:tcPr>
            <w:tcW w:w="0" w:type="auto"/>
            <w:vAlign w:val="center"/>
            <w:hideMark/>
          </w:tcPr>
          <w:p w14:paraId="3D3EF4D0" w14:textId="77777777" w:rsidR="005860D1" w:rsidRPr="005860D1" w:rsidRDefault="005860D1" w:rsidP="005860D1">
            <w:pPr>
              <w:spacing w:after="0" w:line="240" w:lineRule="auto"/>
              <w:rPr>
                <w:rFonts w:eastAsia="Times New Roman" w:cs="Times New Roman"/>
                <w:kern w:val="0"/>
                <w:lang w:eastAsia="en-GB"/>
                <w14:ligatures w14:val="none"/>
              </w:rPr>
            </w:pPr>
            <w:r w:rsidRPr="005860D1">
              <w:rPr>
                <w:rFonts w:eastAsia="Times New Roman" w:cs="Times New Roman"/>
                <w:kern w:val="0"/>
                <w:lang w:eastAsia="en-GB"/>
                <w14:ligatures w14:val="none"/>
              </w:rPr>
              <w:t>Lower test accuracy compared to train accuracy, showing slight overfitting.</w:t>
            </w:r>
          </w:p>
        </w:tc>
      </w:tr>
    </w:tbl>
    <w:p w14:paraId="7C28B458" w14:textId="6E7EC0A5" w:rsidR="00A440EB" w:rsidRDefault="00A440EB" w:rsidP="00A440EB">
      <w:pPr>
        <w:pStyle w:val="Heading1"/>
      </w:pPr>
      <w:r>
        <w:t>Comparing F1 and Test Accuracies</w:t>
      </w:r>
    </w:p>
    <w:p w14:paraId="0FB1774D" w14:textId="28FB770C" w:rsidR="00A440EB" w:rsidRPr="00A440EB" w:rsidRDefault="00C10A9D" w:rsidP="00A440EB">
      <w:r>
        <w:t>Comparing F1 scores and test accuracies helps evaluate classification models, especially for imbalanced datasets. While test accuracy measures overall correctness, F1 balances precision (how many predicted positives are correct) and recall (how many actual positives are correctly identified), highlighting the model's performance on positive predictions. A close alignment between F1 and accuracy indicates balanced performance, while a gap may reveal issues with precision or recall that require further attention.</w:t>
      </w:r>
      <w:r w:rsidR="00B402DD">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964"/>
        <w:gridCol w:w="1689"/>
        <w:gridCol w:w="2023"/>
        <w:gridCol w:w="1515"/>
      </w:tblGrid>
      <w:tr w:rsidR="00A440EB" w:rsidRPr="00A440EB" w14:paraId="22712874" w14:textId="77777777" w:rsidTr="00C10A9D">
        <w:trPr>
          <w:tblHeader/>
          <w:tblCellSpacing w:w="15" w:type="dxa"/>
        </w:trPr>
        <w:tc>
          <w:tcPr>
            <w:tcW w:w="2790" w:type="dxa"/>
            <w:vAlign w:val="center"/>
            <w:hideMark/>
          </w:tcPr>
          <w:p w14:paraId="2D1B68C7" w14:textId="77777777" w:rsidR="00A440EB" w:rsidRPr="00A440EB" w:rsidRDefault="00A440EB" w:rsidP="00A440EB">
            <w:pPr>
              <w:spacing w:after="0" w:line="240" w:lineRule="auto"/>
              <w:jc w:val="center"/>
              <w:rPr>
                <w:rFonts w:eastAsia="Times New Roman" w:cs="Times New Roman"/>
                <w:b/>
                <w:bCs/>
                <w:kern w:val="0"/>
                <w:lang w:eastAsia="en-GB"/>
                <w14:ligatures w14:val="none"/>
              </w:rPr>
            </w:pPr>
            <w:r w:rsidRPr="00A440EB">
              <w:rPr>
                <w:rFonts w:eastAsia="Times New Roman" w:cs="Times New Roman"/>
                <w:b/>
                <w:bCs/>
                <w:kern w:val="0"/>
                <w:lang w:eastAsia="en-GB"/>
                <w14:ligatures w14:val="none"/>
              </w:rPr>
              <w:t>Model</w:t>
            </w:r>
          </w:p>
        </w:tc>
        <w:tc>
          <w:tcPr>
            <w:tcW w:w="934" w:type="dxa"/>
            <w:vAlign w:val="center"/>
            <w:hideMark/>
          </w:tcPr>
          <w:p w14:paraId="0F8F581D" w14:textId="4CE8090E" w:rsidR="00A440EB" w:rsidRPr="00A440EB" w:rsidRDefault="00A440EB" w:rsidP="00A440EB">
            <w:pPr>
              <w:spacing w:after="0" w:line="240" w:lineRule="auto"/>
              <w:jc w:val="center"/>
              <w:rPr>
                <w:rFonts w:eastAsia="Times New Roman" w:cs="Times New Roman"/>
                <w:b/>
                <w:bCs/>
                <w:kern w:val="0"/>
                <w:lang w:eastAsia="en-GB"/>
                <w14:ligatures w14:val="none"/>
              </w:rPr>
            </w:pPr>
            <w:r w:rsidRPr="00A440EB">
              <w:rPr>
                <w:rFonts w:eastAsia="Times New Roman" w:cs="Times New Roman"/>
                <w:b/>
                <w:bCs/>
                <w:kern w:val="0"/>
                <w:lang w:eastAsia="en-GB"/>
                <w14:ligatures w14:val="none"/>
              </w:rPr>
              <w:t>Test Accuracy</w:t>
            </w:r>
          </w:p>
        </w:tc>
        <w:tc>
          <w:tcPr>
            <w:tcW w:w="0" w:type="auto"/>
            <w:vAlign w:val="center"/>
            <w:hideMark/>
          </w:tcPr>
          <w:p w14:paraId="0933FE65" w14:textId="77777777" w:rsidR="00A440EB" w:rsidRPr="00A440EB" w:rsidRDefault="00A440EB" w:rsidP="00A440EB">
            <w:pPr>
              <w:spacing w:after="0" w:line="240" w:lineRule="auto"/>
              <w:jc w:val="center"/>
              <w:rPr>
                <w:rFonts w:eastAsia="Times New Roman" w:cs="Times New Roman"/>
                <w:b/>
                <w:bCs/>
                <w:kern w:val="0"/>
                <w:lang w:eastAsia="en-GB"/>
                <w14:ligatures w14:val="none"/>
              </w:rPr>
            </w:pPr>
            <w:r w:rsidRPr="00A440EB">
              <w:rPr>
                <w:rFonts w:eastAsia="Times New Roman" w:cs="Times New Roman"/>
                <w:b/>
                <w:bCs/>
                <w:kern w:val="0"/>
                <w:lang w:eastAsia="en-GB"/>
                <w14:ligatures w14:val="none"/>
              </w:rPr>
              <w:t>F1 Score (Benign)</w:t>
            </w:r>
          </w:p>
        </w:tc>
        <w:tc>
          <w:tcPr>
            <w:tcW w:w="0" w:type="auto"/>
            <w:vAlign w:val="center"/>
            <w:hideMark/>
          </w:tcPr>
          <w:p w14:paraId="2AB32276" w14:textId="77777777" w:rsidR="00A440EB" w:rsidRPr="00A440EB" w:rsidRDefault="00A440EB" w:rsidP="00A440EB">
            <w:pPr>
              <w:spacing w:after="0" w:line="240" w:lineRule="auto"/>
              <w:jc w:val="center"/>
              <w:rPr>
                <w:rFonts w:eastAsia="Times New Roman" w:cs="Times New Roman"/>
                <w:b/>
                <w:bCs/>
                <w:kern w:val="0"/>
                <w:lang w:eastAsia="en-GB"/>
                <w14:ligatures w14:val="none"/>
              </w:rPr>
            </w:pPr>
            <w:r w:rsidRPr="00A440EB">
              <w:rPr>
                <w:rFonts w:eastAsia="Times New Roman" w:cs="Times New Roman"/>
                <w:b/>
                <w:bCs/>
                <w:kern w:val="0"/>
                <w:lang w:eastAsia="en-GB"/>
                <w14:ligatures w14:val="none"/>
              </w:rPr>
              <w:t>F1 Score (Malignant)</w:t>
            </w:r>
          </w:p>
        </w:tc>
        <w:tc>
          <w:tcPr>
            <w:tcW w:w="0" w:type="auto"/>
            <w:vAlign w:val="center"/>
            <w:hideMark/>
          </w:tcPr>
          <w:p w14:paraId="353DE46E" w14:textId="77777777" w:rsidR="00A440EB" w:rsidRPr="00A440EB" w:rsidRDefault="00A440EB" w:rsidP="00A440EB">
            <w:pPr>
              <w:spacing w:after="0" w:line="240" w:lineRule="auto"/>
              <w:jc w:val="center"/>
              <w:rPr>
                <w:rFonts w:eastAsia="Times New Roman" w:cs="Times New Roman"/>
                <w:b/>
                <w:bCs/>
                <w:kern w:val="0"/>
                <w:lang w:eastAsia="en-GB"/>
                <w14:ligatures w14:val="none"/>
              </w:rPr>
            </w:pPr>
            <w:r w:rsidRPr="00A440EB">
              <w:rPr>
                <w:rFonts w:eastAsia="Times New Roman" w:cs="Times New Roman"/>
                <w:b/>
                <w:bCs/>
                <w:kern w:val="0"/>
                <w:lang w:eastAsia="en-GB"/>
                <w14:ligatures w14:val="none"/>
              </w:rPr>
              <w:t>Macro F1 Score</w:t>
            </w:r>
          </w:p>
        </w:tc>
      </w:tr>
      <w:tr w:rsidR="00A440EB" w:rsidRPr="00A440EB" w14:paraId="66E22A7C" w14:textId="77777777" w:rsidTr="00C10A9D">
        <w:trPr>
          <w:tblCellSpacing w:w="15" w:type="dxa"/>
        </w:trPr>
        <w:tc>
          <w:tcPr>
            <w:tcW w:w="2790" w:type="dxa"/>
            <w:vAlign w:val="center"/>
            <w:hideMark/>
          </w:tcPr>
          <w:p w14:paraId="6A29B178"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b/>
                <w:bCs/>
                <w:kern w:val="0"/>
                <w:lang w:eastAsia="en-GB"/>
                <w14:ligatures w14:val="none"/>
              </w:rPr>
              <w:t>KNN</w:t>
            </w:r>
          </w:p>
        </w:tc>
        <w:tc>
          <w:tcPr>
            <w:tcW w:w="934" w:type="dxa"/>
            <w:vAlign w:val="center"/>
            <w:hideMark/>
          </w:tcPr>
          <w:p w14:paraId="5C8A45CC"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0.9420</w:t>
            </w:r>
          </w:p>
        </w:tc>
        <w:tc>
          <w:tcPr>
            <w:tcW w:w="0" w:type="auto"/>
            <w:vAlign w:val="center"/>
            <w:hideMark/>
          </w:tcPr>
          <w:p w14:paraId="3FA490F4"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0.9375</w:t>
            </w:r>
          </w:p>
        </w:tc>
        <w:tc>
          <w:tcPr>
            <w:tcW w:w="0" w:type="auto"/>
            <w:vAlign w:val="center"/>
            <w:hideMark/>
          </w:tcPr>
          <w:p w14:paraId="2759C56C"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0.9459</w:t>
            </w:r>
          </w:p>
        </w:tc>
        <w:tc>
          <w:tcPr>
            <w:tcW w:w="0" w:type="auto"/>
            <w:vAlign w:val="center"/>
            <w:hideMark/>
          </w:tcPr>
          <w:p w14:paraId="39F77F79"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0.9417</w:t>
            </w:r>
          </w:p>
        </w:tc>
      </w:tr>
      <w:tr w:rsidR="00A440EB" w:rsidRPr="00A440EB" w14:paraId="0191C224" w14:textId="77777777" w:rsidTr="00C10A9D">
        <w:trPr>
          <w:tblCellSpacing w:w="15" w:type="dxa"/>
        </w:trPr>
        <w:tc>
          <w:tcPr>
            <w:tcW w:w="2790" w:type="dxa"/>
            <w:vAlign w:val="center"/>
            <w:hideMark/>
          </w:tcPr>
          <w:p w14:paraId="0D84B59C"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b/>
                <w:bCs/>
                <w:kern w:val="0"/>
                <w:lang w:eastAsia="en-GB"/>
                <w14:ligatures w14:val="none"/>
              </w:rPr>
              <w:t>Logistic Regression</w:t>
            </w:r>
          </w:p>
        </w:tc>
        <w:tc>
          <w:tcPr>
            <w:tcW w:w="934" w:type="dxa"/>
            <w:vAlign w:val="center"/>
            <w:hideMark/>
          </w:tcPr>
          <w:p w14:paraId="3737DDFD"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0.9348</w:t>
            </w:r>
          </w:p>
        </w:tc>
        <w:tc>
          <w:tcPr>
            <w:tcW w:w="0" w:type="auto"/>
            <w:vAlign w:val="center"/>
            <w:hideMark/>
          </w:tcPr>
          <w:p w14:paraId="754C1537"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0.9280</w:t>
            </w:r>
          </w:p>
        </w:tc>
        <w:tc>
          <w:tcPr>
            <w:tcW w:w="0" w:type="auto"/>
            <w:vAlign w:val="center"/>
            <w:hideMark/>
          </w:tcPr>
          <w:p w14:paraId="02D6C4D0"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0.9404</w:t>
            </w:r>
          </w:p>
        </w:tc>
        <w:tc>
          <w:tcPr>
            <w:tcW w:w="0" w:type="auto"/>
            <w:vAlign w:val="center"/>
            <w:hideMark/>
          </w:tcPr>
          <w:p w14:paraId="04490D59"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0.9342</w:t>
            </w:r>
          </w:p>
        </w:tc>
      </w:tr>
      <w:tr w:rsidR="00A440EB" w:rsidRPr="00A440EB" w14:paraId="09C26A09" w14:textId="77777777" w:rsidTr="00C10A9D">
        <w:trPr>
          <w:tblCellSpacing w:w="15" w:type="dxa"/>
        </w:trPr>
        <w:tc>
          <w:tcPr>
            <w:tcW w:w="2790" w:type="dxa"/>
            <w:vAlign w:val="center"/>
            <w:hideMark/>
          </w:tcPr>
          <w:p w14:paraId="4FD18907"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b/>
                <w:bCs/>
                <w:kern w:val="0"/>
                <w:lang w:eastAsia="en-GB"/>
                <w14:ligatures w14:val="none"/>
              </w:rPr>
              <w:t>Random Forest</w:t>
            </w:r>
          </w:p>
        </w:tc>
        <w:tc>
          <w:tcPr>
            <w:tcW w:w="934" w:type="dxa"/>
            <w:vAlign w:val="center"/>
            <w:hideMark/>
          </w:tcPr>
          <w:p w14:paraId="3482B7B3"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0.9348</w:t>
            </w:r>
          </w:p>
        </w:tc>
        <w:tc>
          <w:tcPr>
            <w:tcW w:w="0" w:type="auto"/>
            <w:vAlign w:val="center"/>
            <w:hideMark/>
          </w:tcPr>
          <w:p w14:paraId="15CE2A7E"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0.9302</w:t>
            </w:r>
          </w:p>
        </w:tc>
        <w:tc>
          <w:tcPr>
            <w:tcW w:w="0" w:type="auto"/>
            <w:vAlign w:val="center"/>
            <w:hideMark/>
          </w:tcPr>
          <w:p w14:paraId="2140DCCC"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0.9388</w:t>
            </w:r>
          </w:p>
        </w:tc>
        <w:tc>
          <w:tcPr>
            <w:tcW w:w="0" w:type="auto"/>
            <w:vAlign w:val="center"/>
            <w:hideMark/>
          </w:tcPr>
          <w:p w14:paraId="50633A5A"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0.9345</w:t>
            </w:r>
          </w:p>
        </w:tc>
      </w:tr>
      <w:tr w:rsidR="00A440EB" w:rsidRPr="00A440EB" w14:paraId="6BFB8D26" w14:textId="77777777" w:rsidTr="00C10A9D">
        <w:trPr>
          <w:tblCellSpacing w:w="15" w:type="dxa"/>
        </w:trPr>
        <w:tc>
          <w:tcPr>
            <w:tcW w:w="2790" w:type="dxa"/>
            <w:vAlign w:val="center"/>
            <w:hideMark/>
          </w:tcPr>
          <w:p w14:paraId="026A9EDC"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b/>
                <w:bCs/>
                <w:kern w:val="0"/>
                <w:lang w:eastAsia="en-GB"/>
                <w14:ligatures w14:val="none"/>
              </w:rPr>
              <w:t>SVM (Polynomial Kernel)</w:t>
            </w:r>
          </w:p>
        </w:tc>
        <w:tc>
          <w:tcPr>
            <w:tcW w:w="934" w:type="dxa"/>
            <w:vAlign w:val="center"/>
            <w:hideMark/>
          </w:tcPr>
          <w:p w14:paraId="4F5D0B41"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0.9348</w:t>
            </w:r>
          </w:p>
        </w:tc>
        <w:tc>
          <w:tcPr>
            <w:tcW w:w="0" w:type="auto"/>
            <w:vAlign w:val="center"/>
            <w:hideMark/>
          </w:tcPr>
          <w:p w14:paraId="3F859255"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0.9291</w:t>
            </w:r>
          </w:p>
        </w:tc>
        <w:tc>
          <w:tcPr>
            <w:tcW w:w="0" w:type="auto"/>
            <w:vAlign w:val="center"/>
            <w:hideMark/>
          </w:tcPr>
          <w:p w14:paraId="024BAFEF"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0.9396</w:t>
            </w:r>
          </w:p>
        </w:tc>
        <w:tc>
          <w:tcPr>
            <w:tcW w:w="0" w:type="auto"/>
            <w:vAlign w:val="center"/>
            <w:hideMark/>
          </w:tcPr>
          <w:p w14:paraId="2CA90A44"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0.9344</w:t>
            </w:r>
          </w:p>
        </w:tc>
      </w:tr>
      <w:tr w:rsidR="00A440EB" w:rsidRPr="00A440EB" w14:paraId="08BC3C1F" w14:textId="77777777" w:rsidTr="00C10A9D">
        <w:trPr>
          <w:trHeight w:val="19"/>
          <w:tblCellSpacing w:w="15" w:type="dxa"/>
        </w:trPr>
        <w:tc>
          <w:tcPr>
            <w:tcW w:w="2790" w:type="dxa"/>
            <w:vAlign w:val="center"/>
            <w:hideMark/>
          </w:tcPr>
          <w:p w14:paraId="2C62CF5C"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b/>
                <w:bCs/>
                <w:kern w:val="0"/>
                <w:lang w:eastAsia="en-GB"/>
                <w14:ligatures w14:val="none"/>
              </w:rPr>
              <w:t>SVM (RBF Kernel)</w:t>
            </w:r>
          </w:p>
        </w:tc>
        <w:tc>
          <w:tcPr>
            <w:tcW w:w="934" w:type="dxa"/>
            <w:vAlign w:val="center"/>
            <w:hideMark/>
          </w:tcPr>
          <w:p w14:paraId="65B9CD44"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0.8768</w:t>
            </w:r>
          </w:p>
        </w:tc>
        <w:tc>
          <w:tcPr>
            <w:tcW w:w="0" w:type="auto"/>
            <w:vAlign w:val="center"/>
            <w:hideMark/>
          </w:tcPr>
          <w:p w14:paraId="2404A988"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0.8547</w:t>
            </w:r>
          </w:p>
        </w:tc>
        <w:tc>
          <w:tcPr>
            <w:tcW w:w="0" w:type="auto"/>
            <w:vAlign w:val="center"/>
            <w:hideMark/>
          </w:tcPr>
          <w:p w14:paraId="61E89B99"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0.8931</w:t>
            </w:r>
          </w:p>
        </w:tc>
        <w:tc>
          <w:tcPr>
            <w:tcW w:w="0" w:type="auto"/>
            <w:vAlign w:val="center"/>
            <w:hideMark/>
          </w:tcPr>
          <w:p w14:paraId="33A62A94" w14:textId="77777777" w:rsidR="00A440EB" w:rsidRPr="00A440EB" w:rsidRDefault="00A440EB" w:rsidP="00A440EB">
            <w:pPr>
              <w:spacing w:after="0" w:line="240" w:lineRule="auto"/>
              <w:rPr>
                <w:rFonts w:eastAsia="Times New Roman" w:cs="Times New Roman"/>
                <w:kern w:val="0"/>
                <w:lang w:eastAsia="en-GB"/>
                <w14:ligatures w14:val="none"/>
              </w:rPr>
            </w:pPr>
            <w:r w:rsidRPr="00A440EB">
              <w:rPr>
                <w:rFonts w:eastAsia="Times New Roman" w:cs="Times New Roman"/>
                <w:kern w:val="0"/>
                <w:lang w:eastAsia="en-GB"/>
                <w14:ligatures w14:val="none"/>
              </w:rPr>
              <w:t>0.8739</w:t>
            </w:r>
          </w:p>
        </w:tc>
      </w:tr>
    </w:tbl>
    <w:p w14:paraId="6175C3EF" w14:textId="35891D13" w:rsidR="00061824" w:rsidRPr="00A440EB" w:rsidRDefault="00061824" w:rsidP="00061824">
      <w:r>
        <w:t xml:space="preserve">KNN </w:t>
      </w:r>
      <w:r w:rsidR="00BD3E4F">
        <w:t>is the best model, with the highest test accuracy and macro score, showing that it is great at predicting both classes. Poly SVM, Logistic Regression, and Random Forest perform similarly</w:t>
      </w:r>
      <w:r>
        <w:t xml:space="preserve"> but slightly worse than KNN. </w:t>
      </w:r>
      <w:r w:rsidR="00B80CD6">
        <w:t>The</w:t>
      </w:r>
      <w:r>
        <w:t xml:space="preserve"> weakest model is Radial SVM, which underperforms in both accuracy and F1 scores, </w:t>
      </w:r>
      <w:r w:rsidR="00B80CD6">
        <w:t>indicating that it</w:t>
      </w:r>
      <w:r>
        <w:t xml:space="preserve"> is not well suited for this dataset.</w:t>
      </w:r>
    </w:p>
    <w:sectPr w:rsidR="00061824" w:rsidRPr="00A440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1165"/>
    <w:multiLevelType w:val="multilevel"/>
    <w:tmpl w:val="075C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C2669"/>
    <w:multiLevelType w:val="hybridMultilevel"/>
    <w:tmpl w:val="9FC6110C"/>
    <w:lvl w:ilvl="0" w:tplc="A48629CA">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805680"/>
    <w:multiLevelType w:val="hybridMultilevel"/>
    <w:tmpl w:val="7AAA5E3A"/>
    <w:lvl w:ilvl="0" w:tplc="798A22A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60E"/>
    <w:rsid w:val="00061824"/>
    <w:rsid w:val="00075438"/>
    <w:rsid w:val="00077346"/>
    <w:rsid w:val="000933D8"/>
    <w:rsid w:val="000D67F6"/>
    <w:rsid w:val="00146C94"/>
    <w:rsid w:val="00234F45"/>
    <w:rsid w:val="002C762D"/>
    <w:rsid w:val="003154B8"/>
    <w:rsid w:val="003C059E"/>
    <w:rsid w:val="003D3896"/>
    <w:rsid w:val="00426391"/>
    <w:rsid w:val="004907A3"/>
    <w:rsid w:val="004F4918"/>
    <w:rsid w:val="005860D1"/>
    <w:rsid w:val="005C2A24"/>
    <w:rsid w:val="0074647E"/>
    <w:rsid w:val="007535F7"/>
    <w:rsid w:val="007570CF"/>
    <w:rsid w:val="00763A65"/>
    <w:rsid w:val="00802585"/>
    <w:rsid w:val="00834C2E"/>
    <w:rsid w:val="008534B2"/>
    <w:rsid w:val="008769B0"/>
    <w:rsid w:val="008F65EA"/>
    <w:rsid w:val="009A0A38"/>
    <w:rsid w:val="009C7A55"/>
    <w:rsid w:val="00A440EB"/>
    <w:rsid w:val="00A92A69"/>
    <w:rsid w:val="00AB1F86"/>
    <w:rsid w:val="00AE063F"/>
    <w:rsid w:val="00B04FD9"/>
    <w:rsid w:val="00B402DD"/>
    <w:rsid w:val="00B7171B"/>
    <w:rsid w:val="00B80CD6"/>
    <w:rsid w:val="00B86ACC"/>
    <w:rsid w:val="00B92411"/>
    <w:rsid w:val="00B97E12"/>
    <w:rsid w:val="00BD3E4F"/>
    <w:rsid w:val="00C10A9D"/>
    <w:rsid w:val="00C17EEA"/>
    <w:rsid w:val="00C23DC9"/>
    <w:rsid w:val="00CE731F"/>
    <w:rsid w:val="00DE760E"/>
    <w:rsid w:val="00E40C5C"/>
    <w:rsid w:val="00E7523F"/>
    <w:rsid w:val="00EF6661"/>
    <w:rsid w:val="00F12482"/>
    <w:rsid w:val="00F53394"/>
    <w:rsid w:val="00FD31C7"/>
    <w:rsid w:val="00FF0992"/>
    <w:rsid w:val="00FF33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C42F0F"/>
  <w15:chartTrackingRefBased/>
  <w15:docId w15:val="{E32B088D-42B0-4E0F-825B-AFFD7E013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34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07734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760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Title">
    <w:name w:val="Title"/>
    <w:basedOn w:val="Normal"/>
    <w:next w:val="Normal"/>
    <w:link w:val="TitleChar"/>
    <w:uiPriority w:val="10"/>
    <w:qFormat/>
    <w:rsid w:val="009A0A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A3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40C5C"/>
    <w:pPr>
      <w:ind w:left="720"/>
      <w:contextualSpacing/>
    </w:pPr>
  </w:style>
  <w:style w:type="table" w:styleId="TableGrid">
    <w:name w:val="Table Grid"/>
    <w:basedOn w:val="TableNormal"/>
    <w:uiPriority w:val="39"/>
    <w:rsid w:val="00146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7346"/>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077346"/>
    <w:rPr>
      <w:rFonts w:asciiTheme="majorHAnsi" w:eastAsiaTheme="majorEastAsia" w:hAnsiTheme="majorHAnsi" w:cstheme="majorBidi"/>
      <w:color w:val="0F4761" w:themeColor="accent1" w:themeShade="BF"/>
      <w:sz w:val="26"/>
      <w:szCs w:val="26"/>
    </w:rPr>
  </w:style>
  <w:style w:type="character" w:styleId="Strong">
    <w:name w:val="Strong"/>
    <w:basedOn w:val="DefaultParagraphFont"/>
    <w:uiPriority w:val="22"/>
    <w:qFormat/>
    <w:rsid w:val="005860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7972">
      <w:bodyDiv w:val="1"/>
      <w:marLeft w:val="0"/>
      <w:marRight w:val="0"/>
      <w:marTop w:val="0"/>
      <w:marBottom w:val="0"/>
      <w:divBdr>
        <w:top w:val="none" w:sz="0" w:space="0" w:color="auto"/>
        <w:left w:val="none" w:sz="0" w:space="0" w:color="auto"/>
        <w:bottom w:val="none" w:sz="0" w:space="0" w:color="auto"/>
        <w:right w:val="none" w:sz="0" w:space="0" w:color="auto"/>
      </w:divBdr>
    </w:div>
    <w:div w:id="116880198">
      <w:bodyDiv w:val="1"/>
      <w:marLeft w:val="0"/>
      <w:marRight w:val="0"/>
      <w:marTop w:val="0"/>
      <w:marBottom w:val="0"/>
      <w:divBdr>
        <w:top w:val="none" w:sz="0" w:space="0" w:color="auto"/>
        <w:left w:val="none" w:sz="0" w:space="0" w:color="auto"/>
        <w:bottom w:val="none" w:sz="0" w:space="0" w:color="auto"/>
        <w:right w:val="none" w:sz="0" w:space="0" w:color="auto"/>
      </w:divBdr>
    </w:div>
    <w:div w:id="142822008">
      <w:bodyDiv w:val="1"/>
      <w:marLeft w:val="0"/>
      <w:marRight w:val="0"/>
      <w:marTop w:val="0"/>
      <w:marBottom w:val="0"/>
      <w:divBdr>
        <w:top w:val="none" w:sz="0" w:space="0" w:color="auto"/>
        <w:left w:val="none" w:sz="0" w:space="0" w:color="auto"/>
        <w:bottom w:val="none" w:sz="0" w:space="0" w:color="auto"/>
        <w:right w:val="none" w:sz="0" w:space="0" w:color="auto"/>
      </w:divBdr>
      <w:divsChild>
        <w:div w:id="429855599">
          <w:marLeft w:val="0"/>
          <w:marRight w:val="0"/>
          <w:marTop w:val="0"/>
          <w:marBottom w:val="0"/>
          <w:divBdr>
            <w:top w:val="none" w:sz="0" w:space="0" w:color="auto"/>
            <w:left w:val="none" w:sz="0" w:space="0" w:color="auto"/>
            <w:bottom w:val="none" w:sz="0" w:space="0" w:color="auto"/>
            <w:right w:val="none" w:sz="0" w:space="0" w:color="auto"/>
          </w:divBdr>
          <w:divsChild>
            <w:div w:id="11410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4044">
      <w:bodyDiv w:val="1"/>
      <w:marLeft w:val="0"/>
      <w:marRight w:val="0"/>
      <w:marTop w:val="0"/>
      <w:marBottom w:val="0"/>
      <w:divBdr>
        <w:top w:val="none" w:sz="0" w:space="0" w:color="auto"/>
        <w:left w:val="none" w:sz="0" w:space="0" w:color="auto"/>
        <w:bottom w:val="none" w:sz="0" w:space="0" w:color="auto"/>
        <w:right w:val="none" w:sz="0" w:space="0" w:color="auto"/>
      </w:divBdr>
    </w:div>
    <w:div w:id="289093805">
      <w:bodyDiv w:val="1"/>
      <w:marLeft w:val="0"/>
      <w:marRight w:val="0"/>
      <w:marTop w:val="0"/>
      <w:marBottom w:val="0"/>
      <w:divBdr>
        <w:top w:val="none" w:sz="0" w:space="0" w:color="auto"/>
        <w:left w:val="none" w:sz="0" w:space="0" w:color="auto"/>
        <w:bottom w:val="none" w:sz="0" w:space="0" w:color="auto"/>
        <w:right w:val="none" w:sz="0" w:space="0" w:color="auto"/>
      </w:divBdr>
      <w:divsChild>
        <w:div w:id="1044675460">
          <w:marLeft w:val="0"/>
          <w:marRight w:val="0"/>
          <w:marTop w:val="0"/>
          <w:marBottom w:val="0"/>
          <w:divBdr>
            <w:top w:val="none" w:sz="0" w:space="0" w:color="auto"/>
            <w:left w:val="none" w:sz="0" w:space="0" w:color="auto"/>
            <w:bottom w:val="none" w:sz="0" w:space="0" w:color="auto"/>
            <w:right w:val="none" w:sz="0" w:space="0" w:color="auto"/>
          </w:divBdr>
          <w:divsChild>
            <w:div w:id="20185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1275">
      <w:bodyDiv w:val="1"/>
      <w:marLeft w:val="0"/>
      <w:marRight w:val="0"/>
      <w:marTop w:val="0"/>
      <w:marBottom w:val="0"/>
      <w:divBdr>
        <w:top w:val="none" w:sz="0" w:space="0" w:color="auto"/>
        <w:left w:val="none" w:sz="0" w:space="0" w:color="auto"/>
        <w:bottom w:val="none" w:sz="0" w:space="0" w:color="auto"/>
        <w:right w:val="none" w:sz="0" w:space="0" w:color="auto"/>
      </w:divBdr>
    </w:div>
    <w:div w:id="449053654">
      <w:bodyDiv w:val="1"/>
      <w:marLeft w:val="0"/>
      <w:marRight w:val="0"/>
      <w:marTop w:val="0"/>
      <w:marBottom w:val="0"/>
      <w:divBdr>
        <w:top w:val="none" w:sz="0" w:space="0" w:color="auto"/>
        <w:left w:val="none" w:sz="0" w:space="0" w:color="auto"/>
        <w:bottom w:val="none" w:sz="0" w:space="0" w:color="auto"/>
        <w:right w:val="none" w:sz="0" w:space="0" w:color="auto"/>
      </w:divBdr>
      <w:divsChild>
        <w:div w:id="1213537369">
          <w:marLeft w:val="0"/>
          <w:marRight w:val="0"/>
          <w:marTop w:val="0"/>
          <w:marBottom w:val="0"/>
          <w:divBdr>
            <w:top w:val="none" w:sz="0" w:space="0" w:color="auto"/>
            <w:left w:val="none" w:sz="0" w:space="0" w:color="auto"/>
            <w:bottom w:val="none" w:sz="0" w:space="0" w:color="auto"/>
            <w:right w:val="none" w:sz="0" w:space="0" w:color="auto"/>
          </w:divBdr>
          <w:divsChild>
            <w:div w:id="1875077945">
              <w:marLeft w:val="0"/>
              <w:marRight w:val="0"/>
              <w:marTop w:val="0"/>
              <w:marBottom w:val="0"/>
              <w:divBdr>
                <w:top w:val="none" w:sz="0" w:space="0" w:color="auto"/>
                <w:left w:val="none" w:sz="0" w:space="0" w:color="auto"/>
                <w:bottom w:val="none" w:sz="0" w:space="0" w:color="auto"/>
                <w:right w:val="none" w:sz="0" w:space="0" w:color="auto"/>
              </w:divBdr>
            </w:div>
            <w:div w:id="368183732">
              <w:marLeft w:val="0"/>
              <w:marRight w:val="0"/>
              <w:marTop w:val="0"/>
              <w:marBottom w:val="0"/>
              <w:divBdr>
                <w:top w:val="none" w:sz="0" w:space="0" w:color="auto"/>
                <w:left w:val="none" w:sz="0" w:space="0" w:color="auto"/>
                <w:bottom w:val="none" w:sz="0" w:space="0" w:color="auto"/>
                <w:right w:val="none" w:sz="0" w:space="0" w:color="auto"/>
              </w:divBdr>
            </w:div>
            <w:div w:id="1208177293">
              <w:marLeft w:val="0"/>
              <w:marRight w:val="0"/>
              <w:marTop w:val="0"/>
              <w:marBottom w:val="0"/>
              <w:divBdr>
                <w:top w:val="none" w:sz="0" w:space="0" w:color="auto"/>
                <w:left w:val="none" w:sz="0" w:space="0" w:color="auto"/>
                <w:bottom w:val="none" w:sz="0" w:space="0" w:color="auto"/>
                <w:right w:val="none" w:sz="0" w:space="0" w:color="auto"/>
              </w:divBdr>
            </w:div>
            <w:div w:id="49187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8598">
      <w:bodyDiv w:val="1"/>
      <w:marLeft w:val="0"/>
      <w:marRight w:val="0"/>
      <w:marTop w:val="0"/>
      <w:marBottom w:val="0"/>
      <w:divBdr>
        <w:top w:val="none" w:sz="0" w:space="0" w:color="auto"/>
        <w:left w:val="none" w:sz="0" w:space="0" w:color="auto"/>
        <w:bottom w:val="none" w:sz="0" w:space="0" w:color="auto"/>
        <w:right w:val="none" w:sz="0" w:space="0" w:color="auto"/>
      </w:divBdr>
    </w:div>
    <w:div w:id="601302683">
      <w:bodyDiv w:val="1"/>
      <w:marLeft w:val="0"/>
      <w:marRight w:val="0"/>
      <w:marTop w:val="0"/>
      <w:marBottom w:val="0"/>
      <w:divBdr>
        <w:top w:val="none" w:sz="0" w:space="0" w:color="auto"/>
        <w:left w:val="none" w:sz="0" w:space="0" w:color="auto"/>
        <w:bottom w:val="none" w:sz="0" w:space="0" w:color="auto"/>
        <w:right w:val="none" w:sz="0" w:space="0" w:color="auto"/>
      </w:divBdr>
    </w:div>
    <w:div w:id="604994154">
      <w:bodyDiv w:val="1"/>
      <w:marLeft w:val="0"/>
      <w:marRight w:val="0"/>
      <w:marTop w:val="0"/>
      <w:marBottom w:val="0"/>
      <w:divBdr>
        <w:top w:val="none" w:sz="0" w:space="0" w:color="auto"/>
        <w:left w:val="none" w:sz="0" w:space="0" w:color="auto"/>
        <w:bottom w:val="none" w:sz="0" w:space="0" w:color="auto"/>
        <w:right w:val="none" w:sz="0" w:space="0" w:color="auto"/>
      </w:divBdr>
      <w:divsChild>
        <w:div w:id="1042442045">
          <w:marLeft w:val="0"/>
          <w:marRight w:val="0"/>
          <w:marTop w:val="0"/>
          <w:marBottom w:val="0"/>
          <w:divBdr>
            <w:top w:val="none" w:sz="0" w:space="0" w:color="auto"/>
            <w:left w:val="none" w:sz="0" w:space="0" w:color="auto"/>
            <w:bottom w:val="none" w:sz="0" w:space="0" w:color="auto"/>
            <w:right w:val="none" w:sz="0" w:space="0" w:color="auto"/>
          </w:divBdr>
          <w:divsChild>
            <w:div w:id="1179466183">
              <w:marLeft w:val="0"/>
              <w:marRight w:val="0"/>
              <w:marTop w:val="0"/>
              <w:marBottom w:val="0"/>
              <w:divBdr>
                <w:top w:val="none" w:sz="0" w:space="0" w:color="auto"/>
                <w:left w:val="none" w:sz="0" w:space="0" w:color="auto"/>
                <w:bottom w:val="none" w:sz="0" w:space="0" w:color="auto"/>
                <w:right w:val="none" w:sz="0" w:space="0" w:color="auto"/>
              </w:divBdr>
            </w:div>
            <w:div w:id="71796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2707">
      <w:bodyDiv w:val="1"/>
      <w:marLeft w:val="0"/>
      <w:marRight w:val="0"/>
      <w:marTop w:val="0"/>
      <w:marBottom w:val="0"/>
      <w:divBdr>
        <w:top w:val="none" w:sz="0" w:space="0" w:color="auto"/>
        <w:left w:val="none" w:sz="0" w:space="0" w:color="auto"/>
        <w:bottom w:val="none" w:sz="0" w:space="0" w:color="auto"/>
        <w:right w:val="none" w:sz="0" w:space="0" w:color="auto"/>
      </w:divBdr>
    </w:div>
    <w:div w:id="739250281">
      <w:bodyDiv w:val="1"/>
      <w:marLeft w:val="0"/>
      <w:marRight w:val="0"/>
      <w:marTop w:val="0"/>
      <w:marBottom w:val="0"/>
      <w:divBdr>
        <w:top w:val="none" w:sz="0" w:space="0" w:color="auto"/>
        <w:left w:val="none" w:sz="0" w:space="0" w:color="auto"/>
        <w:bottom w:val="none" w:sz="0" w:space="0" w:color="auto"/>
        <w:right w:val="none" w:sz="0" w:space="0" w:color="auto"/>
      </w:divBdr>
    </w:div>
    <w:div w:id="740061871">
      <w:bodyDiv w:val="1"/>
      <w:marLeft w:val="0"/>
      <w:marRight w:val="0"/>
      <w:marTop w:val="0"/>
      <w:marBottom w:val="0"/>
      <w:divBdr>
        <w:top w:val="none" w:sz="0" w:space="0" w:color="auto"/>
        <w:left w:val="none" w:sz="0" w:space="0" w:color="auto"/>
        <w:bottom w:val="none" w:sz="0" w:space="0" w:color="auto"/>
        <w:right w:val="none" w:sz="0" w:space="0" w:color="auto"/>
      </w:divBdr>
      <w:divsChild>
        <w:div w:id="834488736">
          <w:marLeft w:val="0"/>
          <w:marRight w:val="0"/>
          <w:marTop w:val="0"/>
          <w:marBottom w:val="0"/>
          <w:divBdr>
            <w:top w:val="none" w:sz="0" w:space="0" w:color="auto"/>
            <w:left w:val="none" w:sz="0" w:space="0" w:color="auto"/>
            <w:bottom w:val="none" w:sz="0" w:space="0" w:color="auto"/>
            <w:right w:val="none" w:sz="0" w:space="0" w:color="auto"/>
          </w:divBdr>
          <w:divsChild>
            <w:div w:id="1925332330">
              <w:marLeft w:val="0"/>
              <w:marRight w:val="0"/>
              <w:marTop w:val="0"/>
              <w:marBottom w:val="0"/>
              <w:divBdr>
                <w:top w:val="none" w:sz="0" w:space="0" w:color="auto"/>
                <w:left w:val="none" w:sz="0" w:space="0" w:color="auto"/>
                <w:bottom w:val="none" w:sz="0" w:space="0" w:color="auto"/>
                <w:right w:val="none" w:sz="0" w:space="0" w:color="auto"/>
              </w:divBdr>
            </w:div>
            <w:div w:id="657418830">
              <w:marLeft w:val="0"/>
              <w:marRight w:val="0"/>
              <w:marTop w:val="0"/>
              <w:marBottom w:val="0"/>
              <w:divBdr>
                <w:top w:val="none" w:sz="0" w:space="0" w:color="auto"/>
                <w:left w:val="none" w:sz="0" w:space="0" w:color="auto"/>
                <w:bottom w:val="none" w:sz="0" w:space="0" w:color="auto"/>
                <w:right w:val="none" w:sz="0" w:space="0" w:color="auto"/>
              </w:divBdr>
            </w:div>
            <w:div w:id="1504736057">
              <w:marLeft w:val="0"/>
              <w:marRight w:val="0"/>
              <w:marTop w:val="0"/>
              <w:marBottom w:val="0"/>
              <w:divBdr>
                <w:top w:val="none" w:sz="0" w:space="0" w:color="auto"/>
                <w:left w:val="none" w:sz="0" w:space="0" w:color="auto"/>
                <w:bottom w:val="none" w:sz="0" w:space="0" w:color="auto"/>
                <w:right w:val="none" w:sz="0" w:space="0" w:color="auto"/>
              </w:divBdr>
            </w:div>
            <w:div w:id="75130973">
              <w:marLeft w:val="0"/>
              <w:marRight w:val="0"/>
              <w:marTop w:val="0"/>
              <w:marBottom w:val="0"/>
              <w:divBdr>
                <w:top w:val="none" w:sz="0" w:space="0" w:color="auto"/>
                <w:left w:val="none" w:sz="0" w:space="0" w:color="auto"/>
                <w:bottom w:val="none" w:sz="0" w:space="0" w:color="auto"/>
                <w:right w:val="none" w:sz="0" w:space="0" w:color="auto"/>
              </w:divBdr>
            </w:div>
            <w:div w:id="1457335091">
              <w:marLeft w:val="0"/>
              <w:marRight w:val="0"/>
              <w:marTop w:val="0"/>
              <w:marBottom w:val="0"/>
              <w:divBdr>
                <w:top w:val="none" w:sz="0" w:space="0" w:color="auto"/>
                <w:left w:val="none" w:sz="0" w:space="0" w:color="auto"/>
                <w:bottom w:val="none" w:sz="0" w:space="0" w:color="auto"/>
                <w:right w:val="none" w:sz="0" w:space="0" w:color="auto"/>
              </w:divBdr>
            </w:div>
            <w:div w:id="1202747874">
              <w:marLeft w:val="0"/>
              <w:marRight w:val="0"/>
              <w:marTop w:val="0"/>
              <w:marBottom w:val="0"/>
              <w:divBdr>
                <w:top w:val="none" w:sz="0" w:space="0" w:color="auto"/>
                <w:left w:val="none" w:sz="0" w:space="0" w:color="auto"/>
                <w:bottom w:val="none" w:sz="0" w:space="0" w:color="auto"/>
                <w:right w:val="none" w:sz="0" w:space="0" w:color="auto"/>
              </w:divBdr>
            </w:div>
            <w:div w:id="18387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4062">
      <w:bodyDiv w:val="1"/>
      <w:marLeft w:val="0"/>
      <w:marRight w:val="0"/>
      <w:marTop w:val="0"/>
      <w:marBottom w:val="0"/>
      <w:divBdr>
        <w:top w:val="none" w:sz="0" w:space="0" w:color="auto"/>
        <w:left w:val="none" w:sz="0" w:space="0" w:color="auto"/>
        <w:bottom w:val="none" w:sz="0" w:space="0" w:color="auto"/>
        <w:right w:val="none" w:sz="0" w:space="0" w:color="auto"/>
      </w:divBdr>
    </w:div>
    <w:div w:id="835656027">
      <w:bodyDiv w:val="1"/>
      <w:marLeft w:val="0"/>
      <w:marRight w:val="0"/>
      <w:marTop w:val="0"/>
      <w:marBottom w:val="0"/>
      <w:divBdr>
        <w:top w:val="none" w:sz="0" w:space="0" w:color="auto"/>
        <w:left w:val="none" w:sz="0" w:space="0" w:color="auto"/>
        <w:bottom w:val="none" w:sz="0" w:space="0" w:color="auto"/>
        <w:right w:val="none" w:sz="0" w:space="0" w:color="auto"/>
      </w:divBdr>
    </w:div>
    <w:div w:id="843056625">
      <w:bodyDiv w:val="1"/>
      <w:marLeft w:val="0"/>
      <w:marRight w:val="0"/>
      <w:marTop w:val="0"/>
      <w:marBottom w:val="0"/>
      <w:divBdr>
        <w:top w:val="none" w:sz="0" w:space="0" w:color="auto"/>
        <w:left w:val="none" w:sz="0" w:space="0" w:color="auto"/>
        <w:bottom w:val="none" w:sz="0" w:space="0" w:color="auto"/>
        <w:right w:val="none" w:sz="0" w:space="0" w:color="auto"/>
      </w:divBdr>
    </w:div>
    <w:div w:id="881406243">
      <w:bodyDiv w:val="1"/>
      <w:marLeft w:val="0"/>
      <w:marRight w:val="0"/>
      <w:marTop w:val="0"/>
      <w:marBottom w:val="0"/>
      <w:divBdr>
        <w:top w:val="none" w:sz="0" w:space="0" w:color="auto"/>
        <w:left w:val="none" w:sz="0" w:space="0" w:color="auto"/>
        <w:bottom w:val="none" w:sz="0" w:space="0" w:color="auto"/>
        <w:right w:val="none" w:sz="0" w:space="0" w:color="auto"/>
      </w:divBdr>
      <w:divsChild>
        <w:div w:id="1793475423">
          <w:marLeft w:val="0"/>
          <w:marRight w:val="0"/>
          <w:marTop w:val="0"/>
          <w:marBottom w:val="0"/>
          <w:divBdr>
            <w:top w:val="none" w:sz="0" w:space="0" w:color="auto"/>
            <w:left w:val="none" w:sz="0" w:space="0" w:color="auto"/>
            <w:bottom w:val="none" w:sz="0" w:space="0" w:color="auto"/>
            <w:right w:val="none" w:sz="0" w:space="0" w:color="auto"/>
          </w:divBdr>
          <w:divsChild>
            <w:div w:id="1237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36135">
      <w:bodyDiv w:val="1"/>
      <w:marLeft w:val="0"/>
      <w:marRight w:val="0"/>
      <w:marTop w:val="0"/>
      <w:marBottom w:val="0"/>
      <w:divBdr>
        <w:top w:val="none" w:sz="0" w:space="0" w:color="auto"/>
        <w:left w:val="none" w:sz="0" w:space="0" w:color="auto"/>
        <w:bottom w:val="none" w:sz="0" w:space="0" w:color="auto"/>
        <w:right w:val="none" w:sz="0" w:space="0" w:color="auto"/>
      </w:divBdr>
    </w:div>
    <w:div w:id="1006324676">
      <w:bodyDiv w:val="1"/>
      <w:marLeft w:val="0"/>
      <w:marRight w:val="0"/>
      <w:marTop w:val="0"/>
      <w:marBottom w:val="0"/>
      <w:divBdr>
        <w:top w:val="none" w:sz="0" w:space="0" w:color="auto"/>
        <w:left w:val="none" w:sz="0" w:space="0" w:color="auto"/>
        <w:bottom w:val="none" w:sz="0" w:space="0" w:color="auto"/>
        <w:right w:val="none" w:sz="0" w:space="0" w:color="auto"/>
      </w:divBdr>
    </w:div>
    <w:div w:id="1071123358">
      <w:bodyDiv w:val="1"/>
      <w:marLeft w:val="0"/>
      <w:marRight w:val="0"/>
      <w:marTop w:val="0"/>
      <w:marBottom w:val="0"/>
      <w:divBdr>
        <w:top w:val="none" w:sz="0" w:space="0" w:color="auto"/>
        <w:left w:val="none" w:sz="0" w:space="0" w:color="auto"/>
        <w:bottom w:val="none" w:sz="0" w:space="0" w:color="auto"/>
        <w:right w:val="none" w:sz="0" w:space="0" w:color="auto"/>
      </w:divBdr>
    </w:div>
    <w:div w:id="1158116109">
      <w:bodyDiv w:val="1"/>
      <w:marLeft w:val="0"/>
      <w:marRight w:val="0"/>
      <w:marTop w:val="0"/>
      <w:marBottom w:val="0"/>
      <w:divBdr>
        <w:top w:val="none" w:sz="0" w:space="0" w:color="auto"/>
        <w:left w:val="none" w:sz="0" w:space="0" w:color="auto"/>
        <w:bottom w:val="none" w:sz="0" w:space="0" w:color="auto"/>
        <w:right w:val="none" w:sz="0" w:space="0" w:color="auto"/>
      </w:divBdr>
      <w:divsChild>
        <w:div w:id="476998525">
          <w:marLeft w:val="0"/>
          <w:marRight w:val="0"/>
          <w:marTop w:val="0"/>
          <w:marBottom w:val="0"/>
          <w:divBdr>
            <w:top w:val="none" w:sz="0" w:space="0" w:color="auto"/>
            <w:left w:val="none" w:sz="0" w:space="0" w:color="auto"/>
            <w:bottom w:val="none" w:sz="0" w:space="0" w:color="auto"/>
            <w:right w:val="none" w:sz="0" w:space="0" w:color="auto"/>
          </w:divBdr>
          <w:divsChild>
            <w:div w:id="9622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6394">
      <w:bodyDiv w:val="1"/>
      <w:marLeft w:val="0"/>
      <w:marRight w:val="0"/>
      <w:marTop w:val="0"/>
      <w:marBottom w:val="0"/>
      <w:divBdr>
        <w:top w:val="none" w:sz="0" w:space="0" w:color="auto"/>
        <w:left w:val="none" w:sz="0" w:space="0" w:color="auto"/>
        <w:bottom w:val="none" w:sz="0" w:space="0" w:color="auto"/>
        <w:right w:val="none" w:sz="0" w:space="0" w:color="auto"/>
      </w:divBdr>
    </w:div>
    <w:div w:id="1234000787">
      <w:bodyDiv w:val="1"/>
      <w:marLeft w:val="0"/>
      <w:marRight w:val="0"/>
      <w:marTop w:val="0"/>
      <w:marBottom w:val="0"/>
      <w:divBdr>
        <w:top w:val="none" w:sz="0" w:space="0" w:color="auto"/>
        <w:left w:val="none" w:sz="0" w:space="0" w:color="auto"/>
        <w:bottom w:val="none" w:sz="0" w:space="0" w:color="auto"/>
        <w:right w:val="none" w:sz="0" w:space="0" w:color="auto"/>
      </w:divBdr>
    </w:div>
    <w:div w:id="1266427000">
      <w:bodyDiv w:val="1"/>
      <w:marLeft w:val="0"/>
      <w:marRight w:val="0"/>
      <w:marTop w:val="0"/>
      <w:marBottom w:val="0"/>
      <w:divBdr>
        <w:top w:val="none" w:sz="0" w:space="0" w:color="auto"/>
        <w:left w:val="none" w:sz="0" w:space="0" w:color="auto"/>
        <w:bottom w:val="none" w:sz="0" w:space="0" w:color="auto"/>
        <w:right w:val="none" w:sz="0" w:space="0" w:color="auto"/>
      </w:divBdr>
    </w:div>
    <w:div w:id="1366566806">
      <w:bodyDiv w:val="1"/>
      <w:marLeft w:val="0"/>
      <w:marRight w:val="0"/>
      <w:marTop w:val="0"/>
      <w:marBottom w:val="0"/>
      <w:divBdr>
        <w:top w:val="none" w:sz="0" w:space="0" w:color="auto"/>
        <w:left w:val="none" w:sz="0" w:space="0" w:color="auto"/>
        <w:bottom w:val="none" w:sz="0" w:space="0" w:color="auto"/>
        <w:right w:val="none" w:sz="0" w:space="0" w:color="auto"/>
      </w:divBdr>
      <w:divsChild>
        <w:div w:id="1123843700">
          <w:marLeft w:val="0"/>
          <w:marRight w:val="0"/>
          <w:marTop w:val="0"/>
          <w:marBottom w:val="0"/>
          <w:divBdr>
            <w:top w:val="none" w:sz="0" w:space="0" w:color="auto"/>
            <w:left w:val="none" w:sz="0" w:space="0" w:color="auto"/>
            <w:bottom w:val="none" w:sz="0" w:space="0" w:color="auto"/>
            <w:right w:val="none" w:sz="0" w:space="0" w:color="auto"/>
          </w:divBdr>
          <w:divsChild>
            <w:div w:id="12250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4681">
      <w:bodyDiv w:val="1"/>
      <w:marLeft w:val="0"/>
      <w:marRight w:val="0"/>
      <w:marTop w:val="0"/>
      <w:marBottom w:val="0"/>
      <w:divBdr>
        <w:top w:val="none" w:sz="0" w:space="0" w:color="auto"/>
        <w:left w:val="none" w:sz="0" w:space="0" w:color="auto"/>
        <w:bottom w:val="none" w:sz="0" w:space="0" w:color="auto"/>
        <w:right w:val="none" w:sz="0" w:space="0" w:color="auto"/>
      </w:divBdr>
      <w:divsChild>
        <w:div w:id="1854882172">
          <w:marLeft w:val="0"/>
          <w:marRight w:val="0"/>
          <w:marTop w:val="0"/>
          <w:marBottom w:val="0"/>
          <w:divBdr>
            <w:top w:val="none" w:sz="0" w:space="0" w:color="auto"/>
            <w:left w:val="none" w:sz="0" w:space="0" w:color="auto"/>
            <w:bottom w:val="none" w:sz="0" w:space="0" w:color="auto"/>
            <w:right w:val="none" w:sz="0" w:space="0" w:color="auto"/>
          </w:divBdr>
          <w:divsChild>
            <w:div w:id="904412871">
              <w:marLeft w:val="0"/>
              <w:marRight w:val="0"/>
              <w:marTop w:val="0"/>
              <w:marBottom w:val="0"/>
              <w:divBdr>
                <w:top w:val="none" w:sz="0" w:space="0" w:color="auto"/>
                <w:left w:val="none" w:sz="0" w:space="0" w:color="auto"/>
                <w:bottom w:val="none" w:sz="0" w:space="0" w:color="auto"/>
                <w:right w:val="none" w:sz="0" w:space="0" w:color="auto"/>
              </w:divBdr>
            </w:div>
            <w:div w:id="1821192763">
              <w:marLeft w:val="0"/>
              <w:marRight w:val="0"/>
              <w:marTop w:val="0"/>
              <w:marBottom w:val="0"/>
              <w:divBdr>
                <w:top w:val="none" w:sz="0" w:space="0" w:color="auto"/>
                <w:left w:val="none" w:sz="0" w:space="0" w:color="auto"/>
                <w:bottom w:val="none" w:sz="0" w:space="0" w:color="auto"/>
                <w:right w:val="none" w:sz="0" w:space="0" w:color="auto"/>
              </w:divBdr>
            </w:div>
            <w:div w:id="565529690">
              <w:marLeft w:val="0"/>
              <w:marRight w:val="0"/>
              <w:marTop w:val="0"/>
              <w:marBottom w:val="0"/>
              <w:divBdr>
                <w:top w:val="none" w:sz="0" w:space="0" w:color="auto"/>
                <w:left w:val="none" w:sz="0" w:space="0" w:color="auto"/>
                <w:bottom w:val="none" w:sz="0" w:space="0" w:color="auto"/>
                <w:right w:val="none" w:sz="0" w:space="0" w:color="auto"/>
              </w:divBdr>
            </w:div>
            <w:div w:id="105003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120">
      <w:bodyDiv w:val="1"/>
      <w:marLeft w:val="0"/>
      <w:marRight w:val="0"/>
      <w:marTop w:val="0"/>
      <w:marBottom w:val="0"/>
      <w:divBdr>
        <w:top w:val="none" w:sz="0" w:space="0" w:color="auto"/>
        <w:left w:val="none" w:sz="0" w:space="0" w:color="auto"/>
        <w:bottom w:val="none" w:sz="0" w:space="0" w:color="auto"/>
        <w:right w:val="none" w:sz="0" w:space="0" w:color="auto"/>
      </w:divBdr>
      <w:divsChild>
        <w:div w:id="2107386215">
          <w:marLeft w:val="0"/>
          <w:marRight w:val="0"/>
          <w:marTop w:val="0"/>
          <w:marBottom w:val="0"/>
          <w:divBdr>
            <w:top w:val="none" w:sz="0" w:space="0" w:color="auto"/>
            <w:left w:val="none" w:sz="0" w:space="0" w:color="auto"/>
            <w:bottom w:val="none" w:sz="0" w:space="0" w:color="auto"/>
            <w:right w:val="none" w:sz="0" w:space="0" w:color="auto"/>
          </w:divBdr>
          <w:divsChild>
            <w:div w:id="8498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6960">
      <w:bodyDiv w:val="1"/>
      <w:marLeft w:val="0"/>
      <w:marRight w:val="0"/>
      <w:marTop w:val="0"/>
      <w:marBottom w:val="0"/>
      <w:divBdr>
        <w:top w:val="none" w:sz="0" w:space="0" w:color="auto"/>
        <w:left w:val="none" w:sz="0" w:space="0" w:color="auto"/>
        <w:bottom w:val="none" w:sz="0" w:space="0" w:color="auto"/>
        <w:right w:val="none" w:sz="0" w:space="0" w:color="auto"/>
      </w:divBdr>
    </w:div>
    <w:div w:id="1635671971">
      <w:bodyDiv w:val="1"/>
      <w:marLeft w:val="0"/>
      <w:marRight w:val="0"/>
      <w:marTop w:val="0"/>
      <w:marBottom w:val="0"/>
      <w:divBdr>
        <w:top w:val="none" w:sz="0" w:space="0" w:color="auto"/>
        <w:left w:val="none" w:sz="0" w:space="0" w:color="auto"/>
        <w:bottom w:val="none" w:sz="0" w:space="0" w:color="auto"/>
        <w:right w:val="none" w:sz="0" w:space="0" w:color="auto"/>
      </w:divBdr>
      <w:divsChild>
        <w:div w:id="1421872925">
          <w:marLeft w:val="0"/>
          <w:marRight w:val="0"/>
          <w:marTop w:val="0"/>
          <w:marBottom w:val="0"/>
          <w:divBdr>
            <w:top w:val="none" w:sz="0" w:space="0" w:color="auto"/>
            <w:left w:val="none" w:sz="0" w:space="0" w:color="auto"/>
            <w:bottom w:val="none" w:sz="0" w:space="0" w:color="auto"/>
            <w:right w:val="none" w:sz="0" w:space="0" w:color="auto"/>
          </w:divBdr>
          <w:divsChild>
            <w:div w:id="1980259444">
              <w:marLeft w:val="0"/>
              <w:marRight w:val="0"/>
              <w:marTop w:val="0"/>
              <w:marBottom w:val="0"/>
              <w:divBdr>
                <w:top w:val="none" w:sz="0" w:space="0" w:color="auto"/>
                <w:left w:val="none" w:sz="0" w:space="0" w:color="auto"/>
                <w:bottom w:val="none" w:sz="0" w:space="0" w:color="auto"/>
                <w:right w:val="none" w:sz="0" w:space="0" w:color="auto"/>
              </w:divBdr>
            </w:div>
            <w:div w:id="1824925746">
              <w:marLeft w:val="0"/>
              <w:marRight w:val="0"/>
              <w:marTop w:val="0"/>
              <w:marBottom w:val="0"/>
              <w:divBdr>
                <w:top w:val="none" w:sz="0" w:space="0" w:color="auto"/>
                <w:left w:val="none" w:sz="0" w:space="0" w:color="auto"/>
                <w:bottom w:val="none" w:sz="0" w:space="0" w:color="auto"/>
                <w:right w:val="none" w:sz="0" w:space="0" w:color="auto"/>
              </w:divBdr>
            </w:div>
            <w:div w:id="203836043">
              <w:marLeft w:val="0"/>
              <w:marRight w:val="0"/>
              <w:marTop w:val="0"/>
              <w:marBottom w:val="0"/>
              <w:divBdr>
                <w:top w:val="none" w:sz="0" w:space="0" w:color="auto"/>
                <w:left w:val="none" w:sz="0" w:space="0" w:color="auto"/>
                <w:bottom w:val="none" w:sz="0" w:space="0" w:color="auto"/>
                <w:right w:val="none" w:sz="0" w:space="0" w:color="auto"/>
              </w:divBdr>
            </w:div>
            <w:div w:id="16190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0364">
      <w:bodyDiv w:val="1"/>
      <w:marLeft w:val="0"/>
      <w:marRight w:val="0"/>
      <w:marTop w:val="0"/>
      <w:marBottom w:val="0"/>
      <w:divBdr>
        <w:top w:val="none" w:sz="0" w:space="0" w:color="auto"/>
        <w:left w:val="none" w:sz="0" w:space="0" w:color="auto"/>
        <w:bottom w:val="none" w:sz="0" w:space="0" w:color="auto"/>
        <w:right w:val="none" w:sz="0" w:space="0" w:color="auto"/>
      </w:divBdr>
    </w:div>
    <w:div w:id="1733772863">
      <w:bodyDiv w:val="1"/>
      <w:marLeft w:val="0"/>
      <w:marRight w:val="0"/>
      <w:marTop w:val="0"/>
      <w:marBottom w:val="0"/>
      <w:divBdr>
        <w:top w:val="none" w:sz="0" w:space="0" w:color="auto"/>
        <w:left w:val="none" w:sz="0" w:space="0" w:color="auto"/>
        <w:bottom w:val="none" w:sz="0" w:space="0" w:color="auto"/>
        <w:right w:val="none" w:sz="0" w:space="0" w:color="auto"/>
      </w:divBdr>
      <w:divsChild>
        <w:div w:id="849375356">
          <w:marLeft w:val="0"/>
          <w:marRight w:val="0"/>
          <w:marTop w:val="0"/>
          <w:marBottom w:val="0"/>
          <w:divBdr>
            <w:top w:val="none" w:sz="0" w:space="0" w:color="auto"/>
            <w:left w:val="none" w:sz="0" w:space="0" w:color="auto"/>
            <w:bottom w:val="none" w:sz="0" w:space="0" w:color="auto"/>
            <w:right w:val="none" w:sz="0" w:space="0" w:color="auto"/>
          </w:divBdr>
          <w:divsChild>
            <w:div w:id="11041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970">
      <w:bodyDiv w:val="1"/>
      <w:marLeft w:val="0"/>
      <w:marRight w:val="0"/>
      <w:marTop w:val="0"/>
      <w:marBottom w:val="0"/>
      <w:divBdr>
        <w:top w:val="none" w:sz="0" w:space="0" w:color="auto"/>
        <w:left w:val="none" w:sz="0" w:space="0" w:color="auto"/>
        <w:bottom w:val="none" w:sz="0" w:space="0" w:color="auto"/>
        <w:right w:val="none" w:sz="0" w:space="0" w:color="auto"/>
      </w:divBdr>
    </w:div>
    <w:div w:id="1941796822">
      <w:bodyDiv w:val="1"/>
      <w:marLeft w:val="0"/>
      <w:marRight w:val="0"/>
      <w:marTop w:val="0"/>
      <w:marBottom w:val="0"/>
      <w:divBdr>
        <w:top w:val="none" w:sz="0" w:space="0" w:color="auto"/>
        <w:left w:val="none" w:sz="0" w:space="0" w:color="auto"/>
        <w:bottom w:val="none" w:sz="0" w:space="0" w:color="auto"/>
        <w:right w:val="none" w:sz="0" w:space="0" w:color="auto"/>
      </w:divBdr>
    </w:div>
    <w:div w:id="2137604598">
      <w:bodyDiv w:val="1"/>
      <w:marLeft w:val="0"/>
      <w:marRight w:val="0"/>
      <w:marTop w:val="0"/>
      <w:marBottom w:val="0"/>
      <w:divBdr>
        <w:top w:val="none" w:sz="0" w:space="0" w:color="auto"/>
        <w:left w:val="none" w:sz="0" w:space="0" w:color="auto"/>
        <w:bottom w:val="none" w:sz="0" w:space="0" w:color="auto"/>
        <w:right w:val="none" w:sz="0" w:space="0" w:color="auto"/>
      </w:divBdr>
    </w:div>
    <w:div w:id="2141454409">
      <w:bodyDiv w:val="1"/>
      <w:marLeft w:val="0"/>
      <w:marRight w:val="0"/>
      <w:marTop w:val="0"/>
      <w:marBottom w:val="0"/>
      <w:divBdr>
        <w:top w:val="none" w:sz="0" w:space="0" w:color="auto"/>
        <w:left w:val="none" w:sz="0" w:space="0" w:color="auto"/>
        <w:bottom w:val="none" w:sz="0" w:space="0" w:color="auto"/>
        <w:right w:val="none" w:sz="0" w:space="0" w:color="auto"/>
      </w:divBdr>
      <w:divsChild>
        <w:div w:id="918752477">
          <w:marLeft w:val="0"/>
          <w:marRight w:val="0"/>
          <w:marTop w:val="0"/>
          <w:marBottom w:val="0"/>
          <w:divBdr>
            <w:top w:val="none" w:sz="0" w:space="0" w:color="auto"/>
            <w:left w:val="none" w:sz="0" w:space="0" w:color="auto"/>
            <w:bottom w:val="none" w:sz="0" w:space="0" w:color="auto"/>
            <w:right w:val="none" w:sz="0" w:space="0" w:color="auto"/>
          </w:divBdr>
          <w:divsChild>
            <w:div w:id="448857388">
              <w:marLeft w:val="0"/>
              <w:marRight w:val="0"/>
              <w:marTop w:val="0"/>
              <w:marBottom w:val="0"/>
              <w:divBdr>
                <w:top w:val="none" w:sz="0" w:space="0" w:color="auto"/>
                <w:left w:val="none" w:sz="0" w:space="0" w:color="auto"/>
                <w:bottom w:val="none" w:sz="0" w:space="0" w:color="auto"/>
                <w:right w:val="none" w:sz="0" w:space="0" w:color="auto"/>
              </w:divBdr>
            </w:div>
            <w:div w:id="1625118494">
              <w:marLeft w:val="0"/>
              <w:marRight w:val="0"/>
              <w:marTop w:val="0"/>
              <w:marBottom w:val="0"/>
              <w:divBdr>
                <w:top w:val="none" w:sz="0" w:space="0" w:color="auto"/>
                <w:left w:val="none" w:sz="0" w:space="0" w:color="auto"/>
                <w:bottom w:val="none" w:sz="0" w:space="0" w:color="auto"/>
                <w:right w:val="none" w:sz="0" w:space="0" w:color="auto"/>
              </w:divBdr>
            </w:div>
            <w:div w:id="852962497">
              <w:marLeft w:val="0"/>
              <w:marRight w:val="0"/>
              <w:marTop w:val="0"/>
              <w:marBottom w:val="0"/>
              <w:divBdr>
                <w:top w:val="none" w:sz="0" w:space="0" w:color="auto"/>
                <w:left w:val="none" w:sz="0" w:space="0" w:color="auto"/>
                <w:bottom w:val="none" w:sz="0" w:space="0" w:color="auto"/>
                <w:right w:val="none" w:sz="0" w:space="0" w:color="auto"/>
              </w:divBdr>
            </w:div>
            <w:div w:id="1884445475">
              <w:marLeft w:val="0"/>
              <w:marRight w:val="0"/>
              <w:marTop w:val="0"/>
              <w:marBottom w:val="0"/>
              <w:divBdr>
                <w:top w:val="none" w:sz="0" w:space="0" w:color="auto"/>
                <w:left w:val="none" w:sz="0" w:space="0" w:color="auto"/>
                <w:bottom w:val="none" w:sz="0" w:space="0" w:color="auto"/>
                <w:right w:val="none" w:sz="0" w:space="0" w:color="auto"/>
              </w:divBdr>
            </w:div>
            <w:div w:id="20160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46D81-77F2-435A-82E6-0A9D54430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7</Pages>
  <Words>1304</Words>
  <Characters>7369</Characters>
  <Application>Microsoft Office Word</Application>
  <DocSecurity>0</DocSecurity>
  <Lines>425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Hurwanth</dc:creator>
  <cp:keywords/>
  <dc:description/>
  <cp:lastModifiedBy>Mihir Hurwanth</cp:lastModifiedBy>
  <cp:revision>5</cp:revision>
  <dcterms:created xsi:type="dcterms:W3CDTF">2024-12-09T13:27:00Z</dcterms:created>
  <dcterms:modified xsi:type="dcterms:W3CDTF">2024-12-13T16:59:00Z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dae62677-f6cf-46bb-b350-fd65c70dbb62</vt:lpwstr>
  </property>
</Properties>
</file>