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D8" w:rsidRDefault="0035449F" w:rsidP="00372BD8">
      <w:pPr>
        <w:jc w:val="both"/>
        <w:rPr>
          <w:rFonts w:ascii="Arial" w:hAnsi="Arial" w:cs="Arial"/>
          <w:b/>
          <w:sz w:val="20"/>
          <w:szCs w:val="20"/>
        </w:rPr>
      </w:pPr>
      <w:r w:rsidRPr="00372BD8">
        <w:rPr>
          <w:rFonts w:ascii="Arial" w:hAnsi="Arial" w:cs="Arial"/>
          <w:b/>
          <w:sz w:val="20"/>
          <w:szCs w:val="20"/>
        </w:rPr>
        <w:t>A fuzzy logic controller with 153 fuzzy rules was utilized for controlling the Robotino</w:t>
      </w:r>
      <w:r w:rsidR="00372BD8" w:rsidRPr="00372BD8">
        <w:rPr>
          <w:rFonts w:ascii="Arial" w:hAnsi="Arial" w:cs="Arial"/>
          <w:b/>
          <w:sz w:val="20"/>
          <w:szCs w:val="20"/>
        </w:rPr>
        <w:t xml:space="preserve"> </w:t>
      </w:r>
      <w:r w:rsidR="005B28B5" w:rsidRPr="00372BD8">
        <w:rPr>
          <w:rFonts w:ascii="Arial" w:hAnsi="Arial" w:cs="Arial"/>
          <w:b/>
          <w:sz w:val="20"/>
          <w:szCs w:val="20"/>
        </w:rPr>
        <w:t>p</w:t>
      </w:r>
      <w:r w:rsidRPr="00372BD8">
        <w:rPr>
          <w:rFonts w:ascii="Arial" w:hAnsi="Arial" w:cs="Arial"/>
          <w:b/>
          <w:sz w:val="20"/>
          <w:szCs w:val="20"/>
        </w:rPr>
        <w:t>ath-</w:t>
      </w:r>
      <w:r w:rsidR="005B28B5" w:rsidRPr="00372BD8">
        <w:rPr>
          <w:rFonts w:ascii="Arial" w:hAnsi="Arial" w:cs="Arial"/>
          <w:b/>
          <w:sz w:val="20"/>
          <w:szCs w:val="20"/>
        </w:rPr>
        <w:t>t</w:t>
      </w:r>
      <w:r w:rsidRPr="00372BD8">
        <w:rPr>
          <w:rFonts w:ascii="Arial" w:hAnsi="Arial" w:cs="Arial"/>
          <w:b/>
          <w:sz w:val="20"/>
          <w:szCs w:val="20"/>
        </w:rPr>
        <w:t>racking issue, while another fuzzy logic controller with 27 fuzzy rul</w:t>
      </w:r>
      <w:r w:rsidR="00372BD8" w:rsidRPr="00372BD8">
        <w:rPr>
          <w:rFonts w:ascii="Arial" w:hAnsi="Arial" w:cs="Arial"/>
          <w:b/>
          <w:sz w:val="20"/>
          <w:szCs w:val="20"/>
        </w:rPr>
        <w:t>es was applied for the Robotino</w:t>
      </w:r>
      <w:r w:rsidRPr="00372BD8">
        <w:rPr>
          <w:rFonts w:ascii="Arial" w:hAnsi="Arial" w:cs="Arial"/>
          <w:b/>
          <w:sz w:val="20"/>
          <w:szCs w:val="20"/>
        </w:rPr>
        <w:t> obstacle-avoidance feature, using the </w:t>
      </w:r>
      <w:proofErr w:type="spellStart"/>
      <w:r w:rsidRPr="00372BD8">
        <w:rPr>
          <w:rFonts w:ascii="Arial" w:hAnsi="Arial" w:cs="Arial"/>
          <w:b/>
          <w:sz w:val="20"/>
          <w:szCs w:val="20"/>
        </w:rPr>
        <w:t>Sugeno</w:t>
      </w:r>
      <w:proofErr w:type="spellEnd"/>
      <w:r w:rsidRPr="00372BD8">
        <w:rPr>
          <w:rFonts w:ascii="Arial" w:hAnsi="Arial" w:cs="Arial"/>
          <w:b/>
          <w:sz w:val="20"/>
          <w:szCs w:val="20"/>
        </w:rPr>
        <w:t> fuzzy algorithm.</w:t>
      </w:r>
    </w:p>
    <w:p w:rsidR="00CE28D8" w:rsidRPr="00372BD8" w:rsidRDefault="0035449F" w:rsidP="00372BD8">
      <w:pPr>
        <w:jc w:val="both"/>
        <w:rPr>
          <w:rFonts w:ascii="Arial" w:hAnsi="Arial" w:cs="Arial"/>
          <w:b/>
          <w:sz w:val="20"/>
          <w:szCs w:val="20"/>
        </w:rPr>
      </w:pPr>
      <w:r w:rsidRPr="00372BD8">
        <w:rPr>
          <w:rFonts w:ascii="Arial" w:hAnsi="Arial" w:cs="Arial"/>
          <w:b/>
          <w:sz w:val="20"/>
          <w:szCs w:val="20"/>
        </w:rPr>
        <w:t>A Type-</w:t>
      </w:r>
      <w:r w:rsidR="00372BD8">
        <w:rPr>
          <w:rFonts w:ascii="Arial" w:hAnsi="Arial" w:cs="Arial"/>
          <w:b/>
          <w:sz w:val="20"/>
          <w:szCs w:val="20"/>
        </w:rPr>
        <w:t>1</w:t>
      </w:r>
      <w:r w:rsidRPr="00372BD8">
        <w:rPr>
          <w:rFonts w:ascii="Arial" w:hAnsi="Arial" w:cs="Arial"/>
          <w:b/>
          <w:sz w:val="20"/>
          <w:szCs w:val="20"/>
        </w:rPr>
        <w:t> fuzzy logic and interval Type-2 fuzzy logic controllers were designed and implemen</w:t>
      </w:r>
      <w:r w:rsidR="00372BD8">
        <w:rPr>
          <w:rFonts w:ascii="Arial" w:hAnsi="Arial" w:cs="Arial"/>
          <w:b/>
          <w:sz w:val="20"/>
          <w:szCs w:val="20"/>
        </w:rPr>
        <w:t>ted for a swarm robot system</w:t>
      </w:r>
      <w:r w:rsidRPr="00372BD8">
        <w:rPr>
          <w:rFonts w:ascii="Arial" w:hAnsi="Arial" w:cs="Arial"/>
          <w:b/>
          <w:sz w:val="20"/>
          <w:szCs w:val="20"/>
        </w:rPr>
        <w:t>.The experimental simulation results have shown that the complex problem modeling Type-2 fuzzy logic has better performance than Type-1 fuzzy logic.Hierarchical fuzzy controllers based on Type-2 Fuzzy Logic System for mobile robot in a partially known envi</w:t>
      </w:r>
      <w:r w:rsidR="00372BD8">
        <w:rPr>
          <w:rFonts w:ascii="Arial" w:hAnsi="Arial" w:cs="Arial"/>
          <w:b/>
          <w:sz w:val="20"/>
          <w:szCs w:val="20"/>
        </w:rPr>
        <w:t>ronment with eight sensors.</w:t>
      </w:r>
      <w:r w:rsidR="00372BD8">
        <w:rPr>
          <w:rFonts w:ascii="Arial" w:hAnsi="Arial" w:cs="Arial"/>
          <w:b/>
          <w:sz w:val="20"/>
          <w:szCs w:val="20"/>
        </w:rPr>
        <w:br/>
      </w:r>
      <w:r w:rsidR="00372BD8">
        <w:rPr>
          <w:rFonts w:ascii="Arial" w:hAnsi="Arial" w:cs="Arial"/>
          <w:b/>
          <w:sz w:val="20"/>
          <w:szCs w:val="20"/>
        </w:rPr>
        <w:br/>
        <w:t>Type</w:t>
      </w:r>
      <w:r w:rsidRPr="00372BD8">
        <w:rPr>
          <w:rFonts w:ascii="Arial" w:hAnsi="Arial" w:cs="Arial"/>
          <w:b/>
          <w:sz w:val="20"/>
          <w:szCs w:val="20"/>
        </w:rPr>
        <w:t>2</w:t>
      </w:r>
      <w:r w:rsidR="00372BD8">
        <w:rPr>
          <w:rFonts w:ascii="Arial" w:hAnsi="Arial" w:cs="Arial"/>
          <w:b/>
          <w:sz w:val="20"/>
          <w:szCs w:val="20"/>
        </w:rPr>
        <w:t>o</w:t>
      </w:r>
      <w:r w:rsidRPr="00372BD8">
        <w:rPr>
          <w:rFonts w:ascii="Arial" w:hAnsi="Arial" w:cs="Arial"/>
          <w:b/>
          <w:sz w:val="20"/>
          <w:szCs w:val="20"/>
        </w:rPr>
        <w:t>f Fuzzy Logic System </w:t>
      </w:r>
      <w:r w:rsidR="00372BD8">
        <w:rPr>
          <w:rFonts w:ascii="Arial" w:hAnsi="Arial" w:cs="Arial"/>
          <w:b/>
          <w:sz w:val="20"/>
          <w:szCs w:val="20"/>
        </w:rPr>
        <w:t>The typical architecture a Type</w:t>
      </w:r>
      <w:r w:rsidRPr="00372BD8">
        <w:rPr>
          <w:rFonts w:ascii="Arial" w:hAnsi="Arial" w:cs="Arial"/>
          <w:b/>
          <w:sz w:val="20"/>
          <w:szCs w:val="20"/>
        </w:rPr>
        <w:t>2 fuzzy logic controller is similar to that of a TypeThe</w:t>
      </w:r>
      <w:r w:rsidR="00372BD8">
        <w:rPr>
          <w:rFonts w:ascii="Arial" w:hAnsi="Arial" w:cs="Arial"/>
          <w:b/>
          <w:sz w:val="20"/>
          <w:szCs w:val="20"/>
        </w:rPr>
        <w:t> typical architecture of a Type</w:t>
      </w:r>
      <w:r w:rsidRPr="00372BD8">
        <w:rPr>
          <w:rFonts w:ascii="Arial" w:hAnsi="Arial" w:cs="Arial"/>
          <w:b/>
          <w:sz w:val="20"/>
          <w:szCs w:val="20"/>
        </w:rPr>
        <w:t>2 fuzzy logic controller is si</w:t>
      </w:r>
      <w:r w:rsidR="00372BD8">
        <w:rPr>
          <w:rFonts w:ascii="Arial" w:hAnsi="Arial" w:cs="Arial"/>
          <w:b/>
          <w:sz w:val="20"/>
          <w:szCs w:val="20"/>
        </w:rPr>
        <w:t>milarastoshown that of ain Type</w:t>
      </w:r>
      <w:r w:rsidRPr="00372BD8">
        <w:rPr>
          <w:rFonts w:ascii="Arial" w:hAnsi="Arial" w:cs="Arial"/>
          <w:b/>
          <w:sz w:val="20"/>
          <w:szCs w:val="20"/>
        </w:rPr>
        <w:t>1 1 fuzzy logic controller, but with an extra step, which is called type reducer, fuzzy logic controller, but with an extra step, w</w:t>
      </w:r>
      <w:r w:rsidR="00372BD8">
        <w:rPr>
          <w:rFonts w:ascii="Arial" w:hAnsi="Arial" w:cs="Arial"/>
          <w:b/>
          <w:sz w:val="20"/>
          <w:szCs w:val="20"/>
        </w:rPr>
        <w:t>hich is called type reducer</w:t>
      </w:r>
      <w:r w:rsidRPr="00372BD8">
        <w:rPr>
          <w:rFonts w:ascii="Arial" w:hAnsi="Arial" w:cs="Arial"/>
          <w:b/>
          <w:sz w:val="20"/>
          <w:szCs w:val="20"/>
        </w:rPr>
        <w:t>.Fuzzy ruleinputs base: The rules in a Type-2 fuzzy Fuzzifier: It converts crisp into Type-2 fuzzy sets.Logic stay the same as in a Type-1 fuzzy logic, but antecedents and consequents are fuzzy sets.Fuzzy</w:t>
      </w:r>
      <w:r w:rsidR="00372BD8">
        <w:rPr>
          <w:rFonts w:ascii="Arial" w:hAnsi="Arial" w:cs="Arial"/>
          <w:b/>
          <w:sz w:val="20"/>
          <w:szCs w:val="20"/>
        </w:rPr>
        <w:t> rule base: The rules in a Type</w:t>
      </w:r>
      <w:r w:rsidRPr="00372BD8">
        <w:rPr>
          <w:rFonts w:ascii="Arial" w:hAnsi="Arial" w:cs="Arial"/>
          <w:b/>
          <w:sz w:val="20"/>
          <w:szCs w:val="20"/>
        </w:rPr>
        <w:t>2 fuzzy logic </w:t>
      </w:r>
      <w:r w:rsidR="00372BD8">
        <w:rPr>
          <w:rFonts w:ascii="Arial" w:hAnsi="Arial" w:cs="Arial"/>
          <w:b/>
          <w:sz w:val="20"/>
          <w:szCs w:val="20"/>
        </w:rPr>
        <w:t>stayperformed the sameby asType2 in a Type</w:t>
      </w:r>
      <w:r w:rsidRPr="00372BD8">
        <w:rPr>
          <w:rFonts w:ascii="Arial" w:hAnsi="Arial" w:cs="Arial"/>
          <w:b/>
          <w:sz w:val="20"/>
          <w:szCs w:val="20"/>
        </w:rPr>
        <w:t>1 fuzzy Fuzzy inference engine: It assigns membership functions by using the rules in the rule logic, but antecedents and co</w:t>
      </w:r>
      <w:r w:rsidR="00372BD8">
        <w:rPr>
          <w:rFonts w:ascii="Arial" w:hAnsi="Arial" w:cs="Arial"/>
          <w:b/>
          <w:sz w:val="20"/>
          <w:szCs w:val="20"/>
        </w:rPr>
        <w:t>nsequents are performed by Type</w:t>
      </w:r>
      <w:r w:rsidRPr="00372BD8">
        <w:rPr>
          <w:rFonts w:ascii="Arial" w:hAnsi="Arial" w:cs="Arial"/>
          <w:b/>
          <w:sz w:val="20"/>
          <w:szCs w:val="20"/>
        </w:rPr>
        <w:t>2 fuzzy sets.As union an</w:t>
      </w:r>
      <w:r w:rsidR="00372BD8">
        <w:rPr>
          <w:rFonts w:ascii="Arial" w:hAnsi="Arial" w:cs="Arial"/>
          <w:b/>
          <w:sz w:val="20"/>
          <w:szCs w:val="20"/>
        </w:rPr>
        <w:t>dthe intersection to drive Type</w:t>
      </w:r>
      <w:r w:rsidRPr="00372BD8">
        <w:rPr>
          <w:rFonts w:ascii="Arial" w:hAnsi="Arial" w:cs="Arial"/>
          <w:b/>
          <w:sz w:val="20"/>
          <w:szCs w:val="20"/>
        </w:rPr>
        <w:t>1 fuzzy To obtain scalar crisp fuzzy control operation action, one must applythe the defuzzification process based on one-dimensional fuzzy control action vector.</w:t>
      </w:r>
      <w:r w:rsidRPr="00372BD8">
        <w:rPr>
          <w:rFonts w:ascii="Arial" w:hAnsi="Arial" w:cs="Arial"/>
          <w:b/>
          <w:sz w:val="20"/>
          <w:szCs w:val="20"/>
        </w:rPr>
        <w:br/>
      </w:r>
      <w:r w:rsidRPr="00372BD8">
        <w:rPr>
          <w:rFonts w:ascii="Arial" w:hAnsi="Arial" w:cs="Arial"/>
          <w:b/>
          <w:sz w:val="20"/>
          <w:szCs w:val="20"/>
        </w:rPr>
        <w:br/>
        <w:t>Can determine the completeness of the fuzzy rules which are r The Type-2 fuzzy logic controller block has three main processing parts: specific applications, a set of 63 fuzzy production rules were used.</w:t>
      </w:r>
      <w:r w:rsidRPr="00372BD8">
        <w:rPr>
          <w:rFonts w:ascii="Arial" w:hAnsi="Arial" w:cs="Arial"/>
          <w:b/>
          <w:sz w:val="20"/>
          <w:szCs w:val="20"/>
        </w:rPr>
        <w:br/>
      </w:r>
      <w:r w:rsidRPr="00372BD8">
        <w:rPr>
          <w:rFonts w:ascii="Arial" w:hAnsi="Arial" w:cs="Arial"/>
          <w:b/>
          <w:sz w:val="20"/>
          <w:szCs w:val="20"/>
        </w:rPr>
        <w:br/>
        <w:t>Fuzzy Production Rules nine fuzzy Type-2 fuzzy sets have AThe fuzzy production rule has the following form: indicative linguistics: too negative (T negative medium negative small, zero, small posit IF R is, TN AND θe is PS THEN Vx is(MN), OFF, ωnegative is SP. That is</w:t>
      </w:r>
      <w:proofErr w:type="gramStart"/>
      <w:r w:rsidRPr="00372BD8">
        <w:rPr>
          <w:rFonts w:ascii="Arial" w:hAnsi="Arial" w:cs="Arial"/>
          <w:b/>
          <w:sz w:val="20"/>
          <w:szCs w:val="20"/>
        </w:rPr>
        <w:t>:positive</w:t>
      </w:r>
      <w:proofErr w:type="gramEnd"/>
      <w:r w:rsidRPr="00372BD8">
        <w:rPr>
          <w:rFonts w:ascii="Arial" w:hAnsi="Arial" w:cs="Arial"/>
          <w:b/>
          <w:sz w:val="20"/>
          <w:szCs w:val="20"/>
        </w:rPr>
        <w:t>, very positive, and too positive.</w:t>
      </w:r>
      <w:r w:rsidRPr="00372BD8">
        <w:rPr>
          <w:rFonts w:ascii="Arial" w:hAnsi="Arial" w:cs="Arial"/>
          <w:b/>
          <w:sz w:val="20"/>
          <w:szCs w:val="20"/>
        </w:rPr>
        <w:br/>
      </w:r>
      <w:r w:rsidRPr="00372BD8">
        <w:rPr>
          <w:rFonts w:ascii="Arial" w:hAnsi="Arial" w:cs="Arial"/>
          <w:b/>
          <w:sz w:val="20"/>
          <w:szCs w:val="20"/>
        </w:rPr>
        <w:br/>
        <w:t>Based on fuzzification, the Fuzzy Production Rules process of inputting 63 fuzzy production rules was extracted, as listed in Table 1: A fuzzy production rule has the following form: IF R is TN AND is PS THEN Vx is OFF, is SP. That is: VN MN NS Z SP MP VP TP the resultant errorVxis positive Vx IfVx Vx Rωis too Vx near and Vxthe Vxsmall, then Vx the linear ve the x-axis is off and the angular velocity is small positive.</w:t>
      </w:r>
      <w:r w:rsidRPr="00372BD8">
        <w:rPr>
          <w:rFonts w:ascii="Arial" w:hAnsi="Arial" w:cs="Arial"/>
          <w:b/>
          <w:sz w:val="20"/>
          <w:szCs w:val="20"/>
        </w:rPr>
        <w:br/>
      </w:r>
      <w:r w:rsidRPr="00372BD8">
        <w:rPr>
          <w:rFonts w:ascii="Arial" w:hAnsi="Arial" w:cs="Arial"/>
          <w:b/>
          <w:sz w:val="20"/>
          <w:szCs w:val="20"/>
        </w:rPr>
        <w:br/>
        <w:t>The IP block is utilized for limiting the three infrared-distance-measured voltage val® Guiding Thetwo IP block is utilized for limiting the three infrared-distance-measured voltage values and subsystems for Robotino Type-2 fuzzy logic controller and obstacle The IP block is utilized for limiting the three infrared-distance-measu</w:t>
      </w:r>
      <w:r w:rsidR="00372BD8">
        <w:rPr>
          <w:rFonts w:ascii="Arial" w:hAnsi="Arial" w:cs="Arial"/>
          <w:b/>
          <w:sz w:val="20"/>
          <w:szCs w:val="20"/>
        </w:rPr>
        <w:t>red voltage Guiding Type-2</w:t>
      </w:r>
      <w:r w:rsidR="00372BD8" w:rsidRPr="00372BD8">
        <w:rPr>
          <w:rFonts w:ascii="Arial" w:hAnsi="Arial" w:cs="Arial"/>
          <w:b/>
          <w:sz w:val="20"/>
          <w:szCs w:val="20"/>
        </w:rPr>
        <w:t xml:space="preserve"> </w:t>
      </w:r>
      <w:r w:rsidRPr="00372BD8">
        <w:rPr>
          <w:rFonts w:ascii="Arial" w:hAnsi="Arial" w:cs="Arial"/>
          <w:b/>
          <w:sz w:val="20"/>
          <w:szCs w:val="20"/>
        </w:rPr>
        <w:br/>
      </w:r>
      <w:r w:rsidRPr="00372BD8">
        <w:rPr>
          <w:rFonts w:ascii="Arial" w:hAnsi="Arial" w:cs="Arial"/>
          <w:b/>
          <w:sz w:val="20"/>
          <w:szCs w:val="20"/>
        </w:rPr>
        <w:br/>
        <w:t>The The simulation simulation results results proved proved the the robust robustmanner manner of of the the Type-2 Type-2 fuzzy fuzzy logic logic controllers controllers over over the the Type-1 Type-1 fuzzy fuzzy logic logic controller controller when when the the same same operating operating conditions conditions were were used used reregarding the obstacle-avoidance case.</w:t>
      </w:r>
      <w:r w:rsidRPr="00372BD8">
        <w:rPr>
          <w:rFonts w:ascii="Arial" w:hAnsi="Arial" w:cs="Arial"/>
          <w:b/>
          <w:sz w:val="20"/>
          <w:szCs w:val="20"/>
        </w:rPr>
        <w:br/>
      </w:r>
      <w:r w:rsidRPr="00372BD8">
        <w:rPr>
          <w:rFonts w:ascii="Arial" w:hAnsi="Arial" w:cs="Arial"/>
          <w:b/>
          <w:sz w:val="20"/>
          <w:szCs w:val="20"/>
        </w:rPr>
        <w:br/>
        <w:t>The simulation results proved the robust manner of the Type2 fuzzy logic controllers over the Type-1 fuzzy logic controller when the same operating conditions were used regarding the obstacle-</w:t>
      </w:r>
      <w:r w:rsidRPr="00372BD8">
        <w:rPr>
          <w:rFonts w:ascii="Arial" w:hAnsi="Arial" w:cs="Arial"/>
          <w:b/>
          <w:sz w:val="20"/>
          <w:szCs w:val="20"/>
        </w:rPr>
        <w:lastRenderedPageBreak/>
        <w:t>avoidance case.The sensors' readings were fed to the obstacle-avoidance Type-2 fuzzy logic controller as crisp voltage inputs that were fuzzified into three fuzzy sets each.</w:t>
      </w:r>
      <w:r w:rsidRPr="00372BD8">
        <w:rPr>
          <w:rFonts w:ascii="Arial" w:hAnsi="Arial" w:cs="Arial"/>
          <w:b/>
          <w:sz w:val="20"/>
          <w:szCs w:val="20"/>
        </w:rPr>
        <w:br/>
        <w:t>A Type-2 Fuzzy logic controller with 63 fuzzy rules w</w:t>
      </w:r>
      <w:r w:rsidR="007E7EE9">
        <w:rPr>
          <w:rFonts w:ascii="Arial" w:hAnsi="Arial" w:cs="Arial"/>
          <w:b/>
          <w:sz w:val="20"/>
          <w:szCs w:val="20"/>
        </w:rPr>
        <w:t>as designed to control </w:t>
      </w:r>
      <w:proofErr w:type="spellStart"/>
      <w:r w:rsidR="007E7EE9">
        <w:rPr>
          <w:rFonts w:ascii="Arial" w:hAnsi="Arial" w:cs="Arial"/>
          <w:b/>
          <w:sz w:val="20"/>
          <w:szCs w:val="20"/>
        </w:rPr>
        <w:t>Robotino</w:t>
      </w:r>
      <w:proofErr w:type="spellEnd"/>
      <w:r w:rsidRPr="00372BD8">
        <w:rPr>
          <w:rFonts w:ascii="Arial" w:hAnsi="Arial" w:cs="Arial"/>
          <w:b/>
          <w:sz w:val="20"/>
          <w:szCs w:val="20"/>
        </w:rPr>
        <w:t> guiding.</w:t>
      </w:r>
      <w:r w:rsidRPr="00372BD8">
        <w:rPr>
          <w:rFonts w:ascii="Arial" w:hAnsi="Arial" w:cs="Arial"/>
          <w:b/>
          <w:sz w:val="20"/>
          <w:szCs w:val="20"/>
        </w:rPr>
        <w:br/>
      </w:r>
      <w:r w:rsidRPr="00372BD8">
        <w:rPr>
          <w:rFonts w:ascii="Arial" w:hAnsi="Arial" w:cs="Arial"/>
          <w:b/>
          <w:sz w:val="20"/>
          <w:szCs w:val="20"/>
        </w:rPr>
        <w:br/>
        <w:t>The fuzz</w:t>
      </w:r>
      <w:r w:rsidR="007E7EE9">
        <w:rPr>
          <w:rFonts w:ascii="Arial" w:hAnsi="Arial" w:cs="Arial"/>
          <w:b/>
          <w:sz w:val="20"/>
          <w:szCs w:val="20"/>
        </w:rPr>
        <w:t xml:space="preserve">y actions based on the TSK Type2 </w:t>
      </w:r>
      <w:r w:rsidRPr="00372BD8">
        <w:rPr>
          <w:rFonts w:ascii="Arial" w:hAnsi="Arial" w:cs="Arial"/>
          <w:b/>
          <w:sz w:val="20"/>
          <w:szCs w:val="20"/>
        </w:rPr>
        <w:t>fuzzy algorithm were used to control the linear velocity along the x-</w:t>
      </w:r>
      <w:bookmarkStart w:id="0" w:name="_GoBack"/>
      <w:bookmarkEnd w:id="0"/>
      <w:r w:rsidRPr="00372BD8">
        <w:rPr>
          <w:rFonts w:ascii="Arial" w:hAnsi="Arial" w:cs="Arial"/>
          <w:b/>
          <w:sz w:val="20"/>
          <w:szCs w:val="20"/>
        </w:rPr>
        <w:t>direction, along with the angular velocity.</w:t>
      </w:r>
    </w:p>
    <w:sectPr w:rsidR="00CE28D8" w:rsidRPr="0037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10"/>
    <w:rsid w:val="0035449F"/>
    <w:rsid w:val="00372BD8"/>
    <w:rsid w:val="005B28B5"/>
    <w:rsid w:val="007E7EE9"/>
    <w:rsid w:val="008F2410"/>
    <w:rsid w:val="00CE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3FAD"/>
  <w15:chartTrackingRefBased/>
  <w15:docId w15:val="{EBD15FB8-E279-4F36-93C7-1BFE39A9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2023-05-14T08:53:00Z</dcterms:created>
  <dcterms:modified xsi:type="dcterms:W3CDTF">2023-05-16T13:25:00Z</dcterms:modified>
</cp:coreProperties>
</file>