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24B91" w14:textId="0D16E3D0" w:rsidR="00D92BF0" w:rsidRPr="00D92BF0" w:rsidRDefault="00D92BF0" w:rsidP="00D92B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2B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Event Study Results</w:t>
      </w:r>
    </w:p>
    <w:p w14:paraId="6289E6D8" w14:textId="6E63DA06" w:rsidR="00D92BF0" w:rsidRPr="00D92BF0" w:rsidRDefault="00B73355" w:rsidP="00D92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instructed</w:t>
      </w:r>
      <w:r w:rsidR="00D92BF0" w:rsidRPr="00D92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we used the Eventus platform on WRDS to run event studies for SPAC mergers, regular mergers, and the combined sample. The CRSP Value-Weighted Index was used as the benchmark, and we selected six event windows: (0,0), (0,+1), (0,+2), (0,+3), (-1,0), and (+1,+10). The output below presents the cumulative abnormal returns (CARs) and associated test statistics.</w:t>
      </w:r>
    </w:p>
    <w:p w14:paraId="4F6678BF" w14:textId="4EAE928D" w:rsidR="00915B84" w:rsidRPr="00DA022D" w:rsidRDefault="00915B8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022D">
        <w:rPr>
          <w:rFonts w:ascii="Times New Roman" w:hAnsi="Times New Roman" w:cs="Times New Roman"/>
          <w:b/>
          <w:bCs/>
          <w:sz w:val="40"/>
          <w:szCs w:val="40"/>
        </w:rPr>
        <w:t xml:space="preserve">SPAC MERGER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1"/>
        <w:gridCol w:w="1505"/>
      </w:tblGrid>
      <w:tr w:rsidR="00915B84" w:rsidRPr="00885C00" w14:paraId="0685E657" w14:textId="77777777" w:rsidTr="00915B84">
        <w:tc>
          <w:tcPr>
            <w:tcW w:w="1502" w:type="dxa"/>
          </w:tcPr>
          <w:p w14:paraId="51BE125F" w14:textId="77777777" w:rsidR="00915B84" w:rsidRPr="00885C00" w:rsidRDefault="00915B84" w:rsidP="001C3047">
            <w:pPr>
              <w:rPr>
                <w:b/>
                <w:bCs/>
              </w:rPr>
            </w:pPr>
            <w:r w:rsidRPr="00885C00">
              <w:rPr>
                <w:b/>
                <w:bCs/>
              </w:rPr>
              <w:t>Event Window</w:t>
            </w:r>
          </w:p>
        </w:tc>
        <w:tc>
          <w:tcPr>
            <w:tcW w:w="1502" w:type="dxa"/>
          </w:tcPr>
          <w:p w14:paraId="03D3B82F" w14:textId="77777777" w:rsidR="00915B84" w:rsidRPr="00885C00" w:rsidRDefault="00915B84" w:rsidP="001C3047">
            <w:pPr>
              <w:rPr>
                <w:b/>
                <w:bCs/>
              </w:rPr>
            </w:pPr>
            <w:r w:rsidRPr="00885C00">
              <w:rPr>
                <w:b/>
                <w:bCs/>
              </w:rPr>
              <w:t>N</w:t>
            </w:r>
          </w:p>
        </w:tc>
        <w:tc>
          <w:tcPr>
            <w:tcW w:w="1503" w:type="dxa"/>
          </w:tcPr>
          <w:p w14:paraId="6C4D853D" w14:textId="77777777" w:rsidR="00915B84" w:rsidRPr="00885C00" w:rsidRDefault="00915B84" w:rsidP="001C3047">
            <w:pPr>
              <w:rPr>
                <w:b/>
                <w:bCs/>
              </w:rPr>
            </w:pPr>
            <w:r w:rsidRPr="00885C00">
              <w:rPr>
                <w:b/>
                <w:bCs/>
              </w:rPr>
              <w:t>Mean Cumulative Abnormal Return</w:t>
            </w:r>
          </w:p>
        </w:tc>
        <w:tc>
          <w:tcPr>
            <w:tcW w:w="1503" w:type="dxa"/>
          </w:tcPr>
          <w:p w14:paraId="74FD6EC4" w14:textId="77777777" w:rsidR="00915B84" w:rsidRPr="00885C00" w:rsidRDefault="00915B84" w:rsidP="001C3047">
            <w:pPr>
              <w:rPr>
                <w:b/>
                <w:bCs/>
              </w:rPr>
            </w:pPr>
            <w:r w:rsidRPr="00885C00">
              <w:rPr>
                <w:b/>
                <w:bCs/>
              </w:rPr>
              <w:t>CSectErr t</w:t>
            </w:r>
          </w:p>
        </w:tc>
        <w:tc>
          <w:tcPr>
            <w:tcW w:w="1501" w:type="dxa"/>
          </w:tcPr>
          <w:p w14:paraId="398F4DEA" w14:textId="77777777" w:rsidR="00915B84" w:rsidRPr="00885C00" w:rsidRDefault="00915B84" w:rsidP="001C3047">
            <w:pPr>
              <w:rPr>
                <w:b/>
                <w:bCs/>
              </w:rPr>
            </w:pPr>
            <w:r w:rsidRPr="00885C00">
              <w:rPr>
                <w:b/>
                <w:bCs/>
              </w:rPr>
              <w:t>StdCSect Z</w:t>
            </w:r>
          </w:p>
        </w:tc>
        <w:tc>
          <w:tcPr>
            <w:tcW w:w="1505" w:type="dxa"/>
          </w:tcPr>
          <w:p w14:paraId="49ACD576" w14:textId="77777777" w:rsidR="00915B84" w:rsidRPr="00885C00" w:rsidRDefault="00915B84" w:rsidP="001C3047">
            <w:pPr>
              <w:rPr>
                <w:b/>
                <w:bCs/>
              </w:rPr>
            </w:pPr>
            <w:r w:rsidRPr="00885C00">
              <w:rPr>
                <w:b/>
                <w:bCs/>
              </w:rPr>
              <w:t>Generalized Sign Z</w:t>
            </w:r>
          </w:p>
        </w:tc>
      </w:tr>
      <w:tr w:rsidR="00915B84" w:rsidRPr="00915B84" w14:paraId="5BC9CEB6" w14:textId="77777777" w:rsidTr="00915B84">
        <w:tc>
          <w:tcPr>
            <w:tcW w:w="1502" w:type="dxa"/>
          </w:tcPr>
          <w:p w14:paraId="59E23C3F" w14:textId="77777777" w:rsidR="00915B84" w:rsidRPr="00915B84" w:rsidRDefault="00915B84" w:rsidP="001C3047">
            <w:r w:rsidRPr="00915B84">
              <w:t>(0,0)</w:t>
            </w:r>
          </w:p>
        </w:tc>
        <w:tc>
          <w:tcPr>
            <w:tcW w:w="1502" w:type="dxa"/>
          </w:tcPr>
          <w:p w14:paraId="572E0FE8" w14:textId="77777777" w:rsidR="00915B84" w:rsidRPr="00915B84" w:rsidRDefault="00915B84" w:rsidP="001C3047">
            <w:r w:rsidRPr="00915B84">
              <w:t>137</w:t>
            </w:r>
          </w:p>
        </w:tc>
        <w:tc>
          <w:tcPr>
            <w:tcW w:w="1503" w:type="dxa"/>
          </w:tcPr>
          <w:p w14:paraId="1D251B03" w14:textId="77777777" w:rsidR="00915B84" w:rsidRPr="00915B84" w:rsidRDefault="00915B84" w:rsidP="001C3047">
            <w:r w:rsidRPr="00915B84">
              <w:t>21.44%</w:t>
            </w:r>
          </w:p>
        </w:tc>
        <w:tc>
          <w:tcPr>
            <w:tcW w:w="1503" w:type="dxa"/>
          </w:tcPr>
          <w:p w14:paraId="338A12DD" w14:textId="77777777" w:rsidR="00915B84" w:rsidRPr="00915B84" w:rsidRDefault="00915B84" w:rsidP="001C3047">
            <w:r w:rsidRPr="00915B84">
              <w:t>6.654***</w:t>
            </w:r>
          </w:p>
        </w:tc>
        <w:tc>
          <w:tcPr>
            <w:tcW w:w="1501" w:type="dxa"/>
          </w:tcPr>
          <w:p w14:paraId="53027AC8" w14:textId="77777777" w:rsidR="00915B84" w:rsidRPr="00915B84" w:rsidRDefault="00915B84" w:rsidP="001C3047">
            <w:r w:rsidRPr="00915B84">
              <w:t>7.200***</w:t>
            </w:r>
          </w:p>
        </w:tc>
        <w:tc>
          <w:tcPr>
            <w:tcW w:w="1505" w:type="dxa"/>
          </w:tcPr>
          <w:p w14:paraId="212D23F9" w14:textId="77777777" w:rsidR="00915B84" w:rsidRPr="00915B84" w:rsidRDefault="00915B84" w:rsidP="001C3047">
            <w:r w:rsidRPr="00915B84">
              <w:t>7.018***</w:t>
            </w:r>
          </w:p>
        </w:tc>
      </w:tr>
      <w:tr w:rsidR="00915B84" w:rsidRPr="00915B84" w14:paraId="48D697B6" w14:textId="77777777" w:rsidTr="00915B84">
        <w:tc>
          <w:tcPr>
            <w:tcW w:w="1502" w:type="dxa"/>
          </w:tcPr>
          <w:p w14:paraId="680C125A" w14:textId="77777777" w:rsidR="00915B84" w:rsidRPr="00915B84" w:rsidRDefault="00915B84" w:rsidP="001C3047">
            <w:r w:rsidRPr="00915B84">
              <w:t>(0,+1)</w:t>
            </w:r>
          </w:p>
        </w:tc>
        <w:tc>
          <w:tcPr>
            <w:tcW w:w="1502" w:type="dxa"/>
          </w:tcPr>
          <w:p w14:paraId="3228F8AA" w14:textId="77777777" w:rsidR="00915B84" w:rsidRPr="00915B84" w:rsidRDefault="00915B84" w:rsidP="001C3047">
            <w:r w:rsidRPr="00915B84">
              <w:t>137</w:t>
            </w:r>
          </w:p>
        </w:tc>
        <w:tc>
          <w:tcPr>
            <w:tcW w:w="1503" w:type="dxa"/>
          </w:tcPr>
          <w:p w14:paraId="68D84FCC" w14:textId="77777777" w:rsidR="00915B84" w:rsidRPr="00915B84" w:rsidRDefault="00915B84" w:rsidP="001C3047">
            <w:r w:rsidRPr="00915B84">
              <w:t>24.68%</w:t>
            </w:r>
          </w:p>
        </w:tc>
        <w:tc>
          <w:tcPr>
            <w:tcW w:w="1503" w:type="dxa"/>
          </w:tcPr>
          <w:p w14:paraId="4D7A2E3C" w14:textId="77777777" w:rsidR="00915B84" w:rsidRPr="00915B84" w:rsidRDefault="00915B84" w:rsidP="001C3047">
            <w:r w:rsidRPr="00915B84">
              <w:t>7.890***</w:t>
            </w:r>
          </w:p>
        </w:tc>
        <w:tc>
          <w:tcPr>
            <w:tcW w:w="1501" w:type="dxa"/>
          </w:tcPr>
          <w:p w14:paraId="634C8791" w14:textId="77777777" w:rsidR="00915B84" w:rsidRPr="00915B84" w:rsidRDefault="00915B84" w:rsidP="001C3047">
            <w:r w:rsidRPr="00915B84">
              <w:t>8.448***</w:t>
            </w:r>
          </w:p>
        </w:tc>
        <w:tc>
          <w:tcPr>
            <w:tcW w:w="1505" w:type="dxa"/>
          </w:tcPr>
          <w:p w14:paraId="09F9A25E" w14:textId="77777777" w:rsidR="00915B84" w:rsidRPr="00915B84" w:rsidRDefault="00915B84" w:rsidP="001C3047">
            <w:r w:rsidRPr="00915B84">
              <w:t>8.728***</w:t>
            </w:r>
          </w:p>
        </w:tc>
      </w:tr>
      <w:tr w:rsidR="00915B84" w:rsidRPr="00915B84" w14:paraId="6E8F417E" w14:textId="77777777" w:rsidTr="00915B84">
        <w:tc>
          <w:tcPr>
            <w:tcW w:w="1502" w:type="dxa"/>
          </w:tcPr>
          <w:p w14:paraId="6B86F75B" w14:textId="77777777" w:rsidR="00915B84" w:rsidRPr="00915B84" w:rsidRDefault="00915B84" w:rsidP="001C3047">
            <w:r w:rsidRPr="00915B84">
              <w:t>(0,+2)</w:t>
            </w:r>
          </w:p>
        </w:tc>
        <w:tc>
          <w:tcPr>
            <w:tcW w:w="1502" w:type="dxa"/>
          </w:tcPr>
          <w:p w14:paraId="33CC60E2" w14:textId="77777777" w:rsidR="00915B84" w:rsidRPr="00915B84" w:rsidRDefault="00915B84" w:rsidP="001C3047">
            <w:r w:rsidRPr="00915B84">
              <w:t>137</w:t>
            </w:r>
          </w:p>
        </w:tc>
        <w:tc>
          <w:tcPr>
            <w:tcW w:w="1503" w:type="dxa"/>
          </w:tcPr>
          <w:p w14:paraId="42AD9DA3" w14:textId="77777777" w:rsidR="00915B84" w:rsidRPr="00915B84" w:rsidRDefault="00915B84" w:rsidP="001C3047">
            <w:r w:rsidRPr="00915B84">
              <w:t>24.77%</w:t>
            </w:r>
          </w:p>
        </w:tc>
        <w:tc>
          <w:tcPr>
            <w:tcW w:w="1503" w:type="dxa"/>
          </w:tcPr>
          <w:p w14:paraId="19854066" w14:textId="77777777" w:rsidR="00915B84" w:rsidRPr="00915B84" w:rsidRDefault="00915B84" w:rsidP="001C3047">
            <w:r w:rsidRPr="00915B84">
              <w:t>8.067***</w:t>
            </w:r>
          </w:p>
        </w:tc>
        <w:tc>
          <w:tcPr>
            <w:tcW w:w="1501" w:type="dxa"/>
          </w:tcPr>
          <w:p w14:paraId="280435CA" w14:textId="77777777" w:rsidR="00915B84" w:rsidRPr="00915B84" w:rsidRDefault="00915B84" w:rsidP="001C3047">
            <w:r w:rsidRPr="00915B84">
              <w:t>8.515***</w:t>
            </w:r>
          </w:p>
        </w:tc>
        <w:tc>
          <w:tcPr>
            <w:tcW w:w="1505" w:type="dxa"/>
          </w:tcPr>
          <w:p w14:paraId="44904AB8" w14:textId="77777777" w:rsidR="00915B84" w:rsidRPr="00915B84" w:rsidRDefault="00915B84" w:rsidP="001C3047">
            <w:r w:rsidRPr="00915B84">
              <w:t>9.240***</w:t>
            </w:r>
          </w:p>
        </w:tc>
      </w:tr>
      <w:tr w:rsidR="00915B84" w:rsidRPr="00915B84" w14:paraId="797F461B" w14:textId="77777777" w:rsidTr="00915B84">
        <w:tc>
          <w:tcPr>
            <w:tcW w:w="1502" w:type="dxa"/>
          </w:tcPr>
          <w:p w14:paraId="08D07803" w14:textId="77777777" w:rsidR="00915B84" w:rsidRPr="00915B84" w:rsidRDefault="00915B84" w:rsidP="001C3047">
            <w:r w:rsidRPr="00915B84">
              <w:t>(0,+3)</w:t>
            </w:r>
          </w:p>
        </w:tc>
        <w:tc>
          <w:tcPr>
            <w:tcW w:w="1502" w:type="dxa"/>
          </w:tcPr>
          <w:p w14:paraId="4098BAAB" w14:textId="77777777" w:rsidR="00915B84" w:rsidRPr="00915B84" w:rsidRDefault="00915B84" w:rsidP="001C3047">
            <w:r w:rsidRPr="00915B84">
              <w:t>137</w:t>
            </w:r>
          </w:p>
        </w:tc>
        <w:tc>
          <w:tcPr>
            <w:tcW w:w="1503" w:type="dxa"/>
          </w:tcPr>
          <w:p w14:paraId="3E3E1913" w14:textId="77777777" w:rsidR="00915B84" w:rsidRPr="00915B84" w:rsidRDefault="00915B84" w:rsidP="001C3047">
            <w:r w:rsidRPr="00915B84">
              <w:t>24.86%</w:t>
            </w:r>
          </w:p>
        </w:tc>
        <w:tc>
          <w:tcPr>
            <w:tcW w:w="1503" w:type="dxa"/>
          </w:tcPr>
          <w:p w14:paraId="6F54B768" w14:textId="77777777" w:rsidR="00915B84" w:rsidRPr="00915B84" w:rsidRDefault="00915B84" w:rsidP="001C3047">
            <w:r w:rsidRPr="00915B84">
              <w:t>7.976***</w:t>
            </w:r>
          </w:p>
        </w:tc>
        <w:tc>
          <w:tcPr>
            <w:tcW w:w="1501" w:type="dxa"/>
          </w:tcPr>
          <w:p w14:paraId="200CF1E4" w14:textId="77777777" w:rsidR="00915B84" w:rsidRPr="00915B84" w:rsidRDefault="00915B84" w:rsidP="001C3047">
            <w:r w:rsidRPr="00915B84">
              <w:t>8.443***</w:t>
            </w:r>
          </w:p>
        </w:tc>
        <w:tc>
          <w:tcPr>
            <w:tcW w:w="1505" w:type="dxa"/>
          </w:tcPr>
          <w:p w14:paraId="2BA87AE4" w14:textId="77777777" w:rsidR="00915B84" w:rsidRPr="00915B84" w:rsidRDefault="00915B84" w:rsidP="001C3047">
            <w:r w:rsidRPr="00915B84">
              <w:t>8.728***</w:t>
            </w:r>
          </w:p>
        </w:tc>
      </w:tr>
      <w:tr w:rsidR="00915B84" w:rsidRPr="00915B84" w14:paraId="5184C913" w14:textId="77777777" w:rsidTr="00915B84">
        <w:tc>
          <w:tcPr>
            <w:tcW w:w="1502" w:type="dxa"/>
          </w:tcPr>
          <w:p w14:paraId="22B16C60" w14:textId="77777777" w:rsidR="00915B84" w:rsidRPr="00915B84" w:rsidRDefault="00915B84" w:rsidP="001C3047">
            <w:r w:rsidRPr="00915B84">
              <w:t>(−1,0)</w:t>
            </w:r>
          </w:p>
        </w:tc>
        <w:tc>
          <w:tcPr>
            <w:tcW w:w="1502" w:type="dxa"/>
          </w:tcPr>
          <w:p w14:paraId="0B976E61" w14:textId="77777777" w:rsidR="00915B84" w:rsidRPr="00915B84" w:rsidRDefault="00915B84" w:rsidP="001C3047">
            <w:r w:rsidRPr="00915B84">
              <w:t>137</w:t>
            </w:r>
          </w:p>
        </w:tc>
        <w:tc>
          <w:tcPr>
            <w:tcW w:w="1503" w:type="dxa"/>
          </w:tcPr>
          <w:p w14:paraId="4B722800" w14:textId="77777777" w:rsidR="00915B84" w:rsidRPr="00915B84" w:rsidRDefault="00915B84" w:rsidP="001C3047">
            <w:r w:rsidRPr="00915B84">
              <w:t>22.49%</w:t>
            </w:r>
          </w:p>
        </w:tc>
        <w:tc>
          <w:tcPr>
            <w:tcW w:w="1503" w:type="dxa"/>
          </w:tcPr>
          <w:p w14:paraId="75755AA5" w14:textId="77777777" w:rsidR="00915B84" w:rsidRPr="00915B84" w:rsidRDefault="00915B84" w:rsidP="001C3047">
            <w:r w:rsidRPr="00915B84">
              <w:t>6.888***</w:t>
            </w:r>
          </w:p>
        </w:tc>
        <w:tc>
          <w:tcPr>
            <w:tcW w:w="1501" w:type="dxa"/>
          </w:tcPr>
          <w:p w14:paraId="32235332" w14:textId="77777777" w:rsidR="00915B84" w:rsidRPr="00915B84" w:rsidRDefault="00915B84" w:rsidP="001C3047">
            <w:r w:rsidRPr="00915B84">
              <w:t>7.498***</w:t>
            </w:r>
          </w:p>
        </w:tc>
        <w:tc>
          <w:tcPr>
            <w:tcW w:w="1505" w:type="dxa"/>
          </w:tcPr>
          <w:p w14:paraId="103B6455" w14:textId="77777777" w:rsidR="00915B84" w:rsidRPr="00915B84" w:rsidRDefault="00915B84" w:rsidP="001C3047">
            <w:r w:rsidRPr="00915B84">
              <w:t>6.506***</w:t>
            </w:r>
          </w:p>
        </w:tc>
      </w:tr>
      <w:tr w:rsidR="00915B84" w:rsidRPr="00557250" w14:paraId="3BCACBE6" w14:textId="77777777" w:rsidTr="00915B84">
        <w:tc>
          <w:tcPr>
            <w:tcW w:w="1502" w:type="dxa"/>
          </w:tcPr>
          <w:p w14:paraId="6E22C095" w14:textId="77777777" w:rsidR="00915B84" w:rsidRPr="00915B84" w:rsidRDefault="00915B84" w:rsidP="001C3047">
            <w:r w:rsidRPr="00915B84">
              <w:t>(+1,+10)</w:t>
            </w:r>
          </w:p>
        </w:tc>
        <w:tc>
          <w:tcPr>
            <w:tcW w:w="1502" w:type="dxa"/>
          </w:tcPr>
          <w:p w14:paraId="4642F66F" w14:textId="77777777" w:rsidR="00915B84" w:rsidRPr="00915B84" w:rsidRDefault="00915B84" w:rsidP="001C3047">
            <w:r w:rsidRPr="00915B84">
              <w:t>136</w:t>
            </w:r>
          </w:p>
        </w:tc>
        <w:tc>
          <w:tcPr>
            <w:tcW w:w="1503" w:type="dxa"/>
          </w:tcPr>
          <w:p w14:paraId="11F4E628" w14:textId="77777777" w:rsidR="00915B84" w:rsidRPr="00915B84" w:rsidRDefault="00915B84" w:rsidP="001C3047">
            <w:r w:rsidRPr="00915B84">
              <w:t>4.10%</w:t>
            </w:r>
          </w:p>
        </w:tc>
        <w:tc>
          <w:tcPr>
            <w:tcW w:w="1503" w:type="dxa"/>
          </w:tcPr>
          <w:p w14:paraId="7B2E3A3C" w14:textId="77777777" w:rsidR="00915B84" w:rsidRPr="00915B84" w:rsidRDefault="00915B84" w:rsidP="001C3047">
            <w:r w:rsidRPr="00915B84">
              <w:t>3.746***</w:t>
            </w:r>
          </w:p>
        </w:tc>
        <w:tc>
          <w:tcPr>
            <w:tcW w:w="1501" w:type="dxa"/>
          </w:tcPr>
          <w:p w14:paraId="377D085B" w14:textId="77777777" w:rsidR="00915B84" w:rsidRPr="00915B84" w:rsidRDefault="00915B84" w:rsidP="001C3047">
            <w:r w:rsidRPr="00915B84">
              <w:t>3.281***</w:t>
            </w:r>
          </w:p>
        </w:tc>
        <w:tc>
          <w:tcPr>
            <w:tcW w:w="1505" w:type="dxa"/>
          </w:tcPr>
          <w:p w14:paraId="52B66EF0" w14:textId="77777777" w:rsidR="00915B84" w:rsidRPr="00557250" w:rsidRDefault="00915B84" w:rsidP="001C3047">
            <w:r w:rsidRPr="00915B84">
              <w:t>1.467*</w:t>
            </w:r>
          </w:p>
        </w:tc>
      </w:tr>
    </w:tbl>
    <w:p w14:paraId="29A7D8ED" w14:textId="77777777" w:rsidR="00915B84" w:rsidRDefault="00915B84" w:rsidP="00915B84"/>
    <w:p w14:paraId="00245D83" w14:textId="3C29C643" w:rsidR="00915B84" w:rsidRPr="00106F7B" w:rsidRDefault="00915B84" w:rsidP="00915B8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06F7B">
        <w:rPr>
          <w:rFonts w:ascii="Times New Roman" w:hAnsi="Times New Roman" w:cs="Times New Roman"/>
          <w:b/>
          <w:bCs/>
          <w:sz w:val="40"/>
          <w:szCs w:val="40"/>
        </w:rPr>
        <w:t>REGULAR MERGER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15B84" w:rsidRPr="00915B84" w14:paraId="0B60A365" w14:textId="77777777" w:rsidTr="00915B84">
        <w:tc>
          <w:tcPr>
            <w:tcW w:w="1502" w:type="dxa"/>
          </w:tcPr>
          <w:p w14:paraId="3BE762E5" w14:textId="77777777" w:rsidR="00915B84" w:rsidRPr="007027DF" w:rsidRDefault="00915B84" w:rsidP="007766C3">
            <w:pPr>
              <w:rPr>
                <w:b/>
                <w:bCs/>
              </w:rPr>
            </w:pPr>
            <w:r w:rsidRPr="007027DF">
              <w:rPr>
                <w:b/>
                <w:bCs/>
              </w:rPr>
              <w:t>Event Window</w:t>
            </w:r>
          </w:p>
        </w:tc>
        <w:tc>
          <w:tcPr>
            <w:tcW w:w="1502" w:type="dxa"/>
          </w:tcPr>
          <w:p w14:paraId="36C9BD17" w14:textId="77777777" w:rsidR="00915B84" w:rsidRPr="007027DF" w:rsidRDefault="00915B84" w:rsidP="007766C3">
            <w:pPr>
              <w:rPr>
                <w:b/>
                <w:bCs/>
              </w:rPr>
            </w:pPr>
            <w:r w:rsidRPr="007027DF">
              <w:rPr>
                <w:b/>
                <w:bCs/>
              </w:rPr>
              <w:t>N</w:t>
            </w:r>
          </w:p>
        </w:tc>
        <w:tc>
          <w:tcPr>
            <w:tcW w:w="1503" w:type="dxa"/>
          </w:tcPr>
          <w:p w14:paraId="7467FA49" w14:textId="77777777" w:rsidR="00915B84" w:rsidRPr="007027DF" w:rsidRDefault="00915B84" w:rsidP="007766C3">
            <w:pPr>
              <w:rPr>
                <w:b/>
                <w:bCs/>
              </w:rPr>
            </w:pPr>
            <w:r w:rsidRPr="007027DF">
              <w:rPr>
                <w:b/>
                <w:bCs/>
              </w:rPr>
              <w:t>Mean Cumulative Abnormal Return</w:t>
            </w:r>
          </w:p>
        </w:tc>
        <w:tc>
          <w:tcPr>
            <w:tcW w:w="1503" w:type="dxa"/>
          </w:tcPr>
          <w:p w14:paraId="53F9C80A" w14:textId="77777777" w:rsidR="00915B84" w:rsidRPr="007027DF" w:rsidRDefault="00915B84" w:rsidP="007766C3">
            <w:pPr>
              <w:rPr>
                <w:b/>
                <w:bCs/>
              </w:rPr>
            </w:pPr>
            <w:r w:rsidRPr="007027DF">
              <w:rPr>
                <w:b/>
                <w:bCs/>
              </w:rPr>
              <w:t>CSectErr t</w:t>
            </w:r>
          </w:p>
        </w:tc>
        <w:tc>
          <w:tcPr>
            <w:tcW w:w="1503" w:type="dxa"/>
          </w:tcPr>
          <w:p w14:paraId="307C1BD9" w14:textId="77777777" w:rsidR="00915B84" w:rsidRPr="007027DF" w:rsidRDefault="00915B84" w:rsidP="007766C3">
            <w:pPr>
              <w:rPr>
                <w:b/>
                <w:bCs/>
              </w:rPr>
            </w:pPr>
            <w:r w:rsidRPr="007027DF">
              <w:rPr>
                <w:b/>
                <w:bCs/>
              </w:rPr>
              <w:t>StdCSect Z</w:t>
            </w:r>
          </w:p>
        </w:tc>
        <w:tc>
          <w:tcPr>
            <w:tcW w:w="1503" w:type="dxa"/>
          </w:tcPr>
          <w:p w14:paraId="2445231C" w14:textId="77777777" w:rsidR="00915B84" w:rsidRPr="007027DF" w:rsidRDefault="00915B84" w:rsidP="007766C3">
            <w:pPr>
              <w:rPr>
                <w:b/>
                <w:bCs/>
              </w:rPr>
            </w:pPr>
            <w:r w:rsidRPr="007027DF">
              <w:rPr>
                <w:b/>
                <w:bCs/>
              </w:rPr>
              <w:t>Generalized Sign Z</w:t>
            </w:r>
          </w:p>
        </w:tc>
      </w:tr>
      <w:tr w:rsidR="00915B84" w:rsidRPr="00915B84" w14:paraId="6C4FAC95" w14:textId="77777777" w:rsidTr="00915B84">
        <w:tc>
          <w:tcPr>
            <w:tcW w:w="1502" w:type="dxa"/>
          </w:tcPr>
          <w:p w14:paraId="15691257" w14:textId="77777777" w:rsidR="00915B84" w:rsidRPr="00915B84" w:rsidRDefault="00915B84" w:rsidP="007766C3">
            <w:r w:rsidRPr="00915B84">
              <w:t>(0,0)</w:t>
            </w:r>
          </w:p>
        </w:tc>
        <w:tc>
          <w:tcPr>
            <w:tcW w:w="1502" w:type="dxa"/>
          </w:tcPr>
          <w:p w14:paraId="7AF1535E" w14:textId="77777777" w:rsidR="00915B84" w:rsidRPr="00915B84" w:rsidRDefault="00915B84" w:rsidP="007766C3">
            <w:r w:rsidRPr="00915B84">
              <w:t>134</w:t>
            </w:r>
          </w:p>
        </w:tc>
        <w:tc>
          <w:tcPr>
            <w:tcW w:w="1503" w:type="dxa"/>
          </w:tcPr>
          <w:p w14:paraId="17182D18" w14:textId="77777777" w:rsidR="00915B84" w:rsidRPr="00915B84" w:rsidRDefault="00915B84" w:rsidP="007766C3">
            <w:r w:rsidRPr="00915B84">
              <w:t>15.43%</w:t>
            </w:r>
          </w:p>
        </w:tc>
        <w:tc>
          <w:tcPr>
            <w:tcW w:w="1503" w:type="dxa"/>
          </w:tcPr>
          <w:p w14:paraId="1586B395" w14:textId="77777777" w:rsidR="00915B84" w:rsidRPr="00915B84" w:rsidRDefault="00915B84" w:rsidP="007766C3">
            <w:r w:rsidRPr="00915B84">
              <w:t>5.772***</w:t>
            </w:r>
          </w:p>
        </w:tc>
        <w:tc>
          <w:tcPr>
            <w:tcW w:w="1503" w:type="dxa"/>
          </w:tcPr>
          <w:p w14:paraId="6BA42801" w14:textId="77777777" w:rsidR="00915B84" w:rsidRPr="00915B84" w:rsidRDefault="00915B84" w:rsidP="007766C3">
            <w:r w:rsidRPr="00915B84">
              <w:t>7.565***</w:t>
            </w:r>
          </w:p>
        </w:tc>
        <w:tc>
          <w:tcPr>
            <w:tcW w:w="1503" w:type="dxa"/>
          </w:tcPr>
          <w:p w14:paraId="139F9624" w14:textId="77777777" w:rsidR="00915B84" w:rsidRPr="00915B84" w:rsidRDefault="00915B84" w:rsidP="007766C3">
            <w:r w:rsidRPr="00915B84">
              <w:t>6.426***</w:t>
            </w:r>
          </w:p>
        </w:tc>
      </w:tr>
      <w:tr w:rsidR="00915B84" w:rsidRPr="00915B84" w14:paraId="04EDF073" w14:textId="77777777" w:rsidTr="00915B84">
        <w:tc>
          <w:tcPr>
            <w:tcW w:w="1502" w:type="dxa"/>
          </w:tcPr>
          <w:p w14:paraId="479CB13C" w14:textId="77777777" w:rsidR="00915B84" w:rsidRPr="00915B84" w:rsidRDefault="00915B84" w:rsidP="007766C3">
            <w:r w:rsidRPr="00915B84">
              <w:t>(0,+1)</w:t>
            </w:r>
          </w:p>
        </w:tc>
        <w:tc>
          <w:tcPr>
            <w:tcW w:w="1502" w:type="dxa"/>
          </w:tcPr>
          <w:p w14:paraId="61483438" w14:textId="77777777" w:rsidR="00915B84" w:rsidRPr="00915B84" w:rsidRDefault="00915B84" w:rsidP="007766C3">
            <w:r w:rsidRPr="00915B84">
              <w:t>134</w:t>
            </w:r>
          </w:p>
        </w:tc>
        <w:tc>
          <w:tcPr>
            <w:tcW w:w="1503" w:type="dxa"/>
          </w:tcPr>
          <w:p w14:paraId="2A0837FD" w14:textId="77777777" w:rsidR="00915B84" w:rsidRPr="00915B84" w:rsidRDefault="00915B84" w:rsidP="007766C3">
            <w:r w:rsidRPr="00915B84">
              <w:t>16.49%</w:t>
            </w:r>
          </w:p>
        </w:tc>
        <w:tc>
          <w:tcPr>
            <w:tcW w:w="1503" w:type="dxa"/>
          </w:tcPr>
          <w:p w14:paraId="1858B11D" w14:textId="77777777" w:rsidR="00915B84" w:rsidRPr="00915B84" w:rsidRDefault="00915B84" w:rsidP="007766C3">
            <w:r w:rsidRPr="00915B84">
              <w:t>6.179***</w:t>
            </w:r>
          </w:p>
        </w:tc>
        <w:tc>
          <w:tcPr>
            <w:tcW w:w="1503" w:type="dxa"/>
          </w:tcPr>
          <w:p w14:paraId="1D8F74F6" w14:textId="77777777" w:rsidR="00915B84" w:rsidRPr="00915B84" w:rsidRDefault="00915B84" w:rsidP="007766C3">
            <w:r w:rsidRPr="00915B84">
              <w:t>8.197***</w:t>
            </w:r>
          </w:p>
        </w:tc>
        <w:tc>
          <w:tcPr>
            <w:tcW w:w="1503" w:type="dxa"/>
          </w:tcPr>
          <w:p w14:paraId="2386C986" w14:textId="77777777" w:rsidR="00915B84" w:rsidRPr="00915B84" w:rsidRDefault="00915B84" w:rsidP="007766C3">
            <w:r w:rsidRPr="00915B84">
              <w:t>7.290***</w:t>
            </w:r>
          </w:p>
        </w:tc>
      </w:tr>
      <w:tr w:rsidR="00915B84" w:rsidRPr="00915B84" w14:paraId="21B3897C" w14:textId="77777777" w:rsidTr="00915B84">
        <w:tc>
          <w:tcPr>
            <w:tcW w:w="1502" w:type="dxa"/>
          </w:tcPr>
          <w:p w14:paraId="372E2C4B" w14:textId="77777777" w:rsidR="00915B84" w:rsidRPr="00915B84" w:rsidRDefault="00915B84" w:rsidP="007766C3">
            <w:r w:rsidRPr="00915B84">
              <w:t>(0,+2)</w:t>
            </w:r>
          </w:p>
        </w:tc>
        <w:tc>
          <w:tcPr>
            <w:tcW w:w="1502" w:type="dxa"/>
          </w:tcPr>
          <w:p w14:paraId="0165FBC9" w14:textId="77777777" w:rsidR="00915B84" w:rsidRPr="00915B84" w:rsidRDefault="00915B84" w:rsidP="007766C3">
            <w:r w:rsidRPr="00915B84">
              <w:t>134</w:t>
            </w:r>
          </w:p>
        </w:tc>
        <w:tc>
          <w:tcPr>
            <w:tcW w:w="1503" w:type="dxa"/>
          </w:tcPr>
          <w:p w14:paraId="40790CE2" w14:textId="77777777" w:rsidR="00915B84" w:rsidRPr="00915B84" w:rsidRDefault="00915B84" w:rsidP="007766C3">
            <w:r w:rsidRPr="00915B84">
              <w:t>16.55%</w:t>
            </w:r>
          </w:p>
        </w:tc>
        <w:tc>
          <w:tcPr>
            <w:tcW w:w="1503" w:type="dxa"/>
          </w:tcPr>
          <w:p w14:paraId="7EF02326" w14:textId="77777777" w:rsidR="00915B84" w:rsidRPr="00915B84" w:rsidRDefault="00915B84" w:rsidP="007766C3">
            <w:r w:rsidRPr="00915B84">
              <w:t>6.254***</w:t>
            </w:r>
          </w:p>
        </w:tc>
        <w:tc>
          <w:tcPr>
            <w:tcW w:w="1503" w:type="dxa"/>
          </w:tcPr>
          <w:p w14:paraId="5D81676F" w14:textId="77777777" w:rsidR="00915B84" w:rsidRPr="00915B84" w:rsidRDefault="00915B84" w:rsidP="007766C3">
            <w:r w:rsidRPr="00915B84">
              <w:t>8.251***</w:t>
            </w:r>
          </w:p>
        </w:tc>
        <w:tc>
          <w:tcPr>
            <w:tcW w:w="1503" w:type="dxa"/>
          </w:tcPr>
          <w:p w14:paraId="4869E644" w14:textId="77777777" w:rsidR="00915B84" w:rsidRPr="00915B84" w:rsidRDefault="00915B84" w:rsidP="007766C3">
            <w:r w:rsidRPr="00915B84">
              <w:t>7.636***</w:t>
            </w:r>
          </w:p>
        </w:tc>
      </w:tr>
      <w:tr w:rsidR="00915B84" w:rsidRPr="00915B84" w14:paraId="7F7CA40B" w14:textId="77777777" w:rsidTr="00915B84">
        <w:tc>
          <w:tcPr>
            <w:tcW w:w="1502" w:type="dxa"/>
          </w:tcPr>
          <w:p w14:paraId="7FAE1829" w14:textId="77777777" w:rsidR="00915B84" w:rsidRPr="00915B84" w:rsidRDefault="00915B84" w:rsidP="007766C3">
            <w:r w:rsidRPr="00915B84">
              <w:t>(0,+3)</w:t>
            </w:r>
          </w:p>
        </w:tc>
        <w:tc>
          <w:tcPr>
            <w:tcW w:w="1502" w:type="dxa"/>
          </w:tcPr>
          <w:p w14:paraId="54E1CCFC" w14:textId="77777777" w:rsidR="00915B84" w:rsidRPr="00915B84" w:rsidRDefault="00915B84" w:rsidP="007766C3">
            <w:r w:rsidRPr="00915B84">
              <w:t>134</w:t>
            </w:r>
          </w:p>
        </w:tc>
        <w:tc>
          <w:tcPr>
            <w:tcW w:w="1503" w:type="dxa"/>
          </w:tcPr>
          <w:p w14:paraId="7581D58E" w14:textId="77777777" w:rsidR="00915B84" w:rsidRPr="00915B84" w:rsidRDefault="00915B84" w:rsidP="007766C3">
            <w:r w:rsidRPr="00915B84">
              <w:t>16.68%</w:t>
            </w:r>
          </w:p>
        </w:tc>
        <w:tc>
          <w:tcPr>
            <w:tcW w:w="1503" w:type="dxa"/>
          </w:tcPr>
          <w:p w14:paraId="10EAAC03" w14:textId="77777777" w:rsidR="00915B84" w:rsidRPr="00915B84" w:rsidRDefault="00915B84" w:rsidP="007766C3">
            <w:r w:rsidRPr="00915B84">
              <w:t>6.314***</w:t>
            </w:r>
          </w:p>
        </w:tc>
        <w:tc>
          <w:tcPr>
            <w:tcW w:w="1503" w:type="dxa"/>
          </w:tcPr>
          <w:p w14:paraId="15D5B9A5" w14:textId="77777777" w:rsidR="00915B84" w:rsidRPr="00915B84" w:rsidRDefault="00915B84" w:rsidP="007766C3">
            <w:r w:rsidRPr="00915B84">
              <w:t>8.274***</w:t>
            </w:r>
          </w:p>
        </w:tc>
        <w:tc>
          <w:tcPr>
            <w:tcW w:w="1503" w:type="dxa"/>
          </w:tcPr>
          <w:p w14:paraId="433FBE84" w14:textId="77777777" w:rsidR="00915B84" w:rsidRPr="00915B84" w:rsidRDefault="00915B84" w:rsidP="007766C3">
            <w:r w:rsidRPr="00915B84">
              <w:t>7.982***</w:t>
            </w:r>
          </w:p>
        </w:tc>
      </w:tr>
      <w:tr w:rsidR="00915B84" w:rsidRPr="00915B84" w14:paraId="0D058725" w14:textId="77777777" w:rsidTr="00915B84">
        <w:tc>
          <w:tcPr>
            <w:tcW w:w="1502" w:type="dxa"/>
          </w:tcPr>
          <w:p w14:paraId="6BAE2EE2" w14:textId="77777777" w:rsidR="00915B84" w:rsidRPr="00915B84" w:rsidRDefault="00915B84" w:rsidP="007766C3">
            <w:r w:rsidRPr="00915B84">
              <w:t>(−1,0)</w:t>
            </w:r>
          </w:p>
        </w:tc>
        <w:tc>
          <w:tcPr>
            <w:tcW w:w="1502" w:type="dxa"/>
          </w:tcPr>
          <w:p w14:paraId="14497BBB" w14:textId="77777777" w:rsidR="00915B84" w:rsidRPr="00915B84" w:rsidRDefault="00915B84" w:rsidP="007766C3">
            <w:r w:rsidRPr="00915B84">
              <w:t>134</w:t>
            </w:r>
          </w:p>
        </w:tc>
        <w:tc>
          <w:tcPr>
            <w:tcW w:w="1503" w:type="dxa"/>
          </w:tcPr>
          <w:p w14:paraId="621C7080" w14:textId="77777777" w:rsidR="00915B84" w:rsidRPr="00915B84" w:rsidRDefault="00915B84" w:rsidP="007766C3">
            <w:r w:rsidRPr="00915B84">
              <w:t>15.76%</w:t>
            </w:r>
          </w:p>
        </w:tc>
        <w:tc>
          <w:tcPr>
            <w:tcW w:w="1503" w:type="dxa"/>
          </w:tcPr>
          <w:p w14:paraId="7814C7D9" w14:textId="77777777" w:rsidR="00915B84" w:rsidRPr="00915B84" w:rsidRDefault="00915B84" w:rsidP="007766C3">
            <w:r w:rsidRPr="00915B84">
              <w:t>5.744***</w:t>
            </w:r>
          </w:p>
        </w:tc>
        <w:tc>
          <w:tcPr>
            <w:tcW w:w="1503" w:type="dxa"/>
          </w:tcPr>
          <w:p w14:paraId="5043B882" w14:textId="77777777" w:rsidR="00915B84" w:rsidRPr="00915B84" w:rsidRDefault="00915B84" w:rsidP="007766C3">
            <w:r w:rsidRPr="00915B84">
              <w:t>7.571***</w:t>
            </w:r>
          </w:p>
        </w:tc>
        <w:tc>
          <w:tcPr>
            <w:tcW w:w="1503" w:type="dxa"/>
          </w:tcPr>
          <w:p w14:paraId="510A23A0" w14:textId="77777777" w:rsidR="00915B84" w:rsidRPr="00915B84" w:rsidRDefault="00915B84" w:rsidP="007766C3">
            <w:r w:rsidRPr="00915B84">
              <w:t>6.945***</w:t>
            </w:r>
          </w:p>
        </w:tc>
      </w:tr>
      <w:tr w:rsidR="00915B84" w:rsidRPr="00557250" w14:paraId="37A75997" w14:textId="77777777" w:rsidTr="00915B84">
        <w:tc>
          <w:tcPr>
            <w:tcW w:w="1502" w:type="dxa"/>
          </w:tcPr>
          <w:p w14:paraId="281E5E00" w14:textId="77777777" w:rsidR="00915B84" w:rsidRPr="00915B84" w:rsidRDefault="00915B84" w:rsidP="007766C3">
            <w:r w:rsidRPr="00915B84">
              <w:t>(+1,+10)</w:t>
            </w:r>
          </w:p>
        </w:tc>
        <w:tc>
          <w:tcPr>
            <w:tcW w:w="1502" w:type="dxa"/>
          </w:tcPr>
          <w:p w14:paraId="3008EB63" w14:textId="77777777" w:rsidR="00915B84" w:rsidRPr="00915B84" w:rsidRDefault="00915B84" w:rsidP="007766C3">
            <w:r w:rsidRPr="00915B84">
              <w:t>133</w:t>
            </w:r>
          </w:p>
        </w:tc>
        <w:tc>
          <w:tcPr>
            <w:tcW w:w="1503" w:type="dxa"/>
          </w:tcPr>
          <w:p w14:paraId="613AF015" w14:textId="77777777" w:rsidR="00915B84" w:rsidRPr="00915B84" w:rsidRDefault="00915B84" w:rsidP="007766C3">
            <w:r w:rsidRPr="00915B84">
              <w:t>1.52%</w:t>
            </w:r>
          </w:p>
        </w:tc>
        <w:tc>
          <w:tcPr>
            <w:tcW w:w="1503" w:type="dxa"/>
          </w:tcPr>
          <w:p w14:paraId="2D193B88" w14:textId="77777777" w:rsidR="00915B84" w:rsidRPr="00915B84" w:rsidRDefault="00915B84" w:rsidP="007766C3">
            <w:r w:rsidRPr="00915B84">
              <w:t>2.241*</w:t>
            </w:r>
          </w:p>
        </w:tc>
        <w:tc>
          <w:tcPr>
            <w:tcW w:w="1503" w:type="dxa"/>
          </w:tcPr>
          <w:p w14:paraId="3C0DAB72" w14:textId="77777777" w:rsidR="00915B84" w:rsidRPr="00915B84" w:rsidRDefault="00915B84" w:rsidP="007766C3">
            <w:r w:rsidRPr="00915B84">
              <w:t>2.193*</w:t>
            </w:r>
          </w:p>
        </w:tc>
        <w:tc>
          <w:tcPr>
            <w:tcW w:w="1503" w:type="dxa"/>
          </w:tcPr>
          <w:p w14:paraId="7377027D" w14:textId="77777777" w:rsidR="00915B84" w:rsidRPr="00557250" w:rsidRDefault="00915B84" w:rsidP="007766C3">
            <w:r w:rsidRPr="00915B84">
              <w:t>−0.229</w:t>
            </w:r>
          </w:p>
        </w:tc>
      </w:tr>
    </w:tbl>
    <w:p w14:paraId="6BD7C326" w14:textId="77777777" w:rsidR="00915B84" w:rsidRDefault="00915B84" w:rsidP="00915B84"/>
    <w:p w14:paraId="7546CE5B" w14:textId="2739B4BF" w:rsidR="00915B84" w:rsidRPr="00106F7B" w:rsidRDefault="00915B84" w:rsidP="00915B8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06F7B">
        <w:rPr>
          <w:rFonts w:ascii="Times New Roman" w:hAnsi="Times New Roman" w:cs="Times New Roman"/>
          <w:b/>
          <w:bCs/>
          <w:sz w:val="40"/>
          <w:szCs w:val="40"/>
        </w:rPr>
        <w:t>COMBINED SPAC&amp;REGULAR MERGER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15B84" w:rsidRPr="00915B84" w14:paraId="18248138" w14:textId="77777777" w:rsidTr="00915B84">
        <w:tc>
          <w:tcPr>
            <w:tcW w:w="1502" w:type="dxa"/>
          </w:tcPr>
          <w:p w14:paraId="622C2511" w14:textId="77777777" w:rsidR="00915B84" w:rsidRPr="007027DF" w:rsidRDefault="00915B84" w:rsidP="002323DD">
            <w:pPr>
              <w:rPr>
                <w:b/>
                <w:bCs/>
              </w:rPr>
            </w:pPr>
            <w:r w:rsidRPr="007027DF">
              <w:rPr>
                <w:b/>
                <w:bCs/>
              </w:rPr>
              <w:t>Event Window</w:t>
            </w:r>
          </w:p>
        </w:tc>
        <w:tc>
          <w:tcPr>
            <w:tcW w:w="1502" w:type="dxa"/>
          </w:tcPr>
          <w:p w14:paraId="5296DE65" w14:textId="77777777" w:rsidR="00915B84" w:rsidRPr="007027DF" w:rsidRDefault="00915B84" w:rsidP="002323DD">
            <w:pPr>
              <w:rPr>
                <w:b/>
                <w:bCs/>
              </w:rPr>
            </w:pPr>
            <w:r w:rsidRPr="007027DF">
              <w:rPr>
                <w:b/>
                <w:bCs/>
              </w:rPr>
              <w:t>N</w:t>
            </w:r>
          </w:p>
        </w:tc>
        <w:tc>
          <w:tcPr>
            <w:tcW w:w="1503" w:type="dxa"/>
          </w:tcPr>
          <w:p w14:paraId="00DEB4E4" w14:textId="77777777" w:rsidR="00915B84" w:rsidRPr="007027DF" w:rsidRDefault="00915B84" w:rsidP="002323DD">
            <w:pPr>
              <w:rPr>
                <w:b/>
                <w:bCs/>
              </w:rPr>
            </w:pPr>
            <w:r w:rsidRPr="007027DF">
              <w:rPr>
                <w:b/>
                <w:bCs/>
              </w:rPr>
              <w:t>Mean Cumulative Abnormal Return</w:t>
            </w:r>
          </w:p>
        </w:tc>
        <w:tc>
          <w:tcPr>
            <w:tcW w:w="1503" w:type="dxa"/>
          </w:tcPr>
          <w:p w14:paraId="7ACE4D64" w14:textId="77777777" w:rsidR="00915B84" w:rsidRPr="007027DF" w:rsidRDefault="00915B84" w:rsidP="002323DD">
            <w:pPr>
              <w:rPr>
                <w:b/>
                <w:bCs/>
              </w:rPr>
            </w:pPr>
            <w:r w:rsidRPr="007027DF">
              <w:rPr>
                <w:b/>
                <w:bCs/>
              </w:rPr>
              <w:t>CSectErr t</w:t>
            </w:r>
          </w:p>
        </w:tc>
        <w:tc>
          <w:tcPr>
            <w:tcW w:w="1503" w:type="dxa"/>
          </w:tcPr>
          <w:p w14:paraId="577BE8DE" w14:textId="77777777" w:rsidR="00915B84" w:rsidRPr="007027DF" w:rsidRDefault="00915B84" w:rsidP="002323DD">
            <w:pPr>
              <w:rPr>
                <w:b/>
                <w:bCs/>
              </w:rPr>
            </w:pPr>
            <w:r w:rsidRPr="007027DF">
              <w:rPr>
                <w:b/>
                <w:bCs/>
              </w:rPr>
              <w:t>StdCSect Z</w:t>
            </w:r>
          </w:p>
        </w:tc>
        <w:tc>
          <w:tcPr>
            <w:tcW w:w="1503" w:type="dxa"/>
          </w:tcPr>
          <w:p w14:paraId="47A17579" w14:textId="77777777" w:rsidR="00915B84" w:rsidRPr="007027DF" w:rsidRDefault="00915B84" w:rsidP="002323DD">
            <w:pPr>
              <w:rPr>
                <w:b/>
                <w:bCs/>
              </w:rPr>
            </w:pPr>
            <w:r w:rsidRPr="007027DF">
              <w:rPr>
                <w:b/>
                <w:bCs/>
              </w:rPr>
              <w:t>Generalized Sign Z</w:t>
            </w:r>
          </w:p>
        </w:tc>
      </w:tr>
      <w:tr w:rsidR="00915B84" w:rsidRPr="00915B84" w14:paraId="529B0C62" w14:textId="77777777" w:rsidTr="00915B84">
        <w:tc>
          <w:tcPr>
            <w:tcW w:w="1502" w:type="dxa"/>
          </w:tcPr>
          <w:p w14:paraId="4B7E0827" w14:textId="77777777" w:rsidR="00915B84" w:rsidRPr="00915B84" w:rsidRDefault="00915B84" w:rsidP="002323DD">
            <w:r w:rsidRPr="00915B84">
              <w:t>(0,0)</w:t>
            </w:r>
          </w:p>
        </w:tc>
        <w:tc>
          <w:tcPr>
            <w:tcW w:w="1502" w:type="dxa"/>
          </w:tcPr>
          <w:p w14:paraId="3D0B8C98" w14:textId="77777777" w:rsidR="00915B84" w:rsidRPr="00915B84" w:rsidRDefault="00915B84" w:rsidP="002323DD">
            <w:r w:rsidRPr="00915B84">
              <w:t>271</w:t>
            </w:r>
          </w:p>
        </w:tc>
        <w:tc>
          <w:tcPr>
            <w:tcW w:w="1503" w:type="dxa"/>
          </w:tcPr>
          <w:p w14:paraId="7F1D878B" w14:textId="77777777" w:rsidR="00915B84" w:rsidRPr="00915B84" w:rsidRDefault="00915B84" w:rsidP="002323DD">
            <w:r w:rsidRPr="00915B84">
              <w:t>18.47%</w:t>
            </w:r>
          </w:p>
        </w:tc>
        <w:tc>
          <w:tcPr>
            <w:tcW w:w="1503" w:type="dxa"/>
          </w:tcPr>
          <w:p w14:paraId="2AE5E804" w14:textId="77777777" w:rsidR="00915B84" w:rsidRPr="00915B84" w:rsidRDefault="00915B84" w:rsidP="002323DD">
            <w:r w:rsidRPr="00915B84">
              <w:t>8.786***</w:t>
            </w:r>
          </w:p>
        </w:tc>
        <w:tc>
          <w:tcPr>
            <w:tcW w:w="1503" w:type="dxa"/>
          </w:tcPr>
          <w:p w14:paraId="5102B97E" w14:textId="77777777" w:rsidR="00915B84" w:rsidRPr="00915B84" w:rsidRDefault="00915B84" w:rsidP="002323DD">
            <w:r w:rsidRPr="00915B84">
              <w:t>10.130***</w:t>
            </w:r>
          </w:p>
        </w:tc>
        <w:tc>
          <w:tcPr>
            <w:tcW w:w="1503" w:type="dxa"/>
          </w:tcPr>
          <w:p w14:paraId="70930105" w14:textId="77777777" w:rsidR="00915B84" w:rsidRPr="00915B84" w:rsidRDefault="00915B84" w:rsidP="002323DD">
            <w:r w:rsidRPr="00915B84">
              <w:t>9.509***</w:t>
            </w:r>
          </w:p>
        </w:tc>
      </w:tr>
      <w:tr w:rsidR="00915B84" w:rsidRPr="00915B84" w14:paraId="319AE50B" w14:textId="77777777" w:rsidTr="00915B84">
        <w:tc>
          <w:tcPr>
            <w:tcW w:w="1502" w:type="dxa"/>
          </w:tcPr>
          <w:p w14:paraId="2136F747" w14:textId="77777777" w:rsidR="00915B84" w:rsidRPr="00915B84" w:rsidRDefault="00915B84" w:rsidP="002323DD">
            <w:r w:rsidRPr="00915B84">
              <w:t>(0,+1)</w:t>
            </w:r>
          </w:p>
        </w:tc>
        <w:tc>
          <w:tcPr>
            <w:tcW w:w="1502" w:type="dxa"/>
          </w:tcPr>
          <w:p w14:paraId="54B912F1" w14:textId="77777777" w:rsidR="00915B84" w:rsidRPr="00915B84" w:rsidRDefault="00915B84" w:rsidP="002323DD">
            <w:r w:rsidRPr="00915B84">
              <w:t>271</w:t>
            </w:r>
          </w:p>
        </w:tc>
        <w:tc>
          <w:tcPr>
            <w:tcW w:w="1503" w:type="dxa"/>
          </w:tcPr>
          <w:p w14:paraId="5B189193" w14:textId="77777777" w:rsidR="00915B84" w:rsidRPr="00915B84" w:rsidRDefault="00915B84" w:rsidP="002323DD">
            <w:r w:rsidRPr="00915B84">
              <w:t>20.63%</w:t>
            </w:r>
          </w:p>
        </w:tc>
        <w:tc>
          <w:tcPr>
            <w:tcW w:w="1503" w:type="dxa"/>
          </w:tcPr>
          <w:p w14:paraId="58958F10" w14:textId="77777777" w:rsidR="00915B84" w:rsidRPr="00915B84" w:rsidRDefault="00915B84" w:rsidP="002323DD">
            <w:r w:rsidRPr="00915B84">
              <w:t>9.962***</w:t>
            </w:r>
          </w:p>
        </w:tc>
        <w:tc>
          <w:tcPr>
            <w:tcW w:w="1503" w:type="dxa"/>
          </w:tcPr>
          <w:p w14:paraId="7C9E50C5" w14:textId="77777777" w:rsidR="00915B84" w:rsidRPr="00915B84" w:rsidRDefault="00915B84" w:rsidP="002323DD">
            <w:r w:rsidRPr="00915B84">
              <w:t>11.453***</w:t>
            </w:r>
          </w:p>
        </w:tc>
        <w:tc>
          <w:tcPr>
            <w:tcW w:w="1503" w:type="dxa"/>
          </w:tcPr>
          <w:p w14:paraId="608D8E59" w14:textId="77777777" w:rsidR="00915B84" w:rsidRPr="00915B84" w:rsidRDefault="00915B84" w:rsidP="002323DD">
            <w:r w:rsidRPr="00915B84">
              <w:t>11.332***</w:t>
            </w:r>
          </w:p>
        </w:tc>
      </w:tr>
      <w:tr w:rsidR="00915B84" w:rsidRPr="00915B84" w14:paraId="0C4AB93A" w14:textId="77777777" w:rsidTr="00915B84">
        <w:tc>
          <w:tcPr>
            <w:tcW w:w="1502" w:type="dxa"/>
          </w:tcPr>
          <w:p w14:paraId="1E51A260" w14:textId="77777777" w:rsidR="00915B84" w:rsidRPr="00915B84" w:rsidRDefault="00915B84" w:rsidP="002323DD">
            <w:r w:rsidRPr="00915B84">
              <w:t>(0,+2)</w:t>
            </w:r>
          </w:p>
        </w:tc>
        <w:tc>
          <w:tcPr>
            <w:tcW w:w="1502" w:type="dxa"/>
          </w:tcPr>
          <w:p w14:paraId="3CCF0C60" w14:textId="77777777" w:rsidR="00915B84" w:rsidRPr="00915B84" w:rsidRDefault="00915B84" w:rsidP="002323DD">
            <w:r w:rsidRPr="00915B84">
              <w:t>271</w:t>
            </w:r>
          </w:p>
        </w:tc>
        <w:tc>
          <w:tcPr>
            <w:tcW w:w="1503" w:type="dxa"/>
          </w:tcPr>
          <w:p w14:paraId="6E1A8DFF" w14:textId="77777777" w:rsidR="00915B84" w:rsidRPr="00915B84" w:rsidRDefault="00915B84" w:rsidP="002323DD">
            <w:r w:rsidRPr="00915B84">
              <w:t>20.71%</w:t>
            </w:r>
          </w:p>
        </w:tc>
        <w:tc>
          <w:tcPr>
            <w:tcW w:w="1503" w:type="dxa"/>
          </w:tcPr>
          <w:p w14:paraId="0BC668A6" w14:textId="77777777" w:rsidR="00915B84" w:rsidRPr="00915B84" w:rsidRDefault="00915B84" w:rsidP="002323DD">
            <w:r w:rsidRPr="00915B84">
              <w:t>10.141***</w:t>
            </w:r>
          </w:p>
        </w:tc>
        <w:tc>
          <w:tcPr>
            <w:tcW w:w="1503" w:type="dxa"/>
          </w:tcPr>
          <w:p w14:paraId="55A96944" w14:textId="77777777" w:rsidR="00915B84" w:rsidRPr="00915B84" w:rsidRDefault="00915B84" w:rsidP="002323DD">
            <w:r w:rsidRPr="00915B84">
              <w:t>11.536***</w:t>
            </w:r>
          </w:p>
        </w:tc>
        <w:tc>
          <w:tcPr>
            <w:tcW w:w="1503" w:type="dxa"/>
          </w:tcPr>
          <w:p w14:paraId="5F38420C" w14:textId="77777777" w:rsidR="00915B84" w:rsidRPr="00915B84" w:rsidRDefault="00915B84" w:rsidP="002323DD">
            <w:r w:rsidRPr="00915B84">
              <w:t>11.939***</w:t>
            </w:r>
          </w:p>
        </w:tc>
      </w:tr>
      <w:tr w:rsidR="00915B84" w:rsidRPr="00915B84" w14:paraId="1D0B4B50" w14:textId="77777777" w:rsidTr="00915B84">
        <w:tc>
          <w:tcPr>
            <w:tcW w:w="1502" w:type="dxa"/>
          </w:tcPr>
          <w:p w14:paraId="29B0AB02" w14:textId="77777777" w:rsidR="00915B84" w:rsidRPr="00915B84" w:rsidRDefault="00915B84" w:rsidP="002323DD">
            <w:r w:rsidRPr="00915B84">
              <w:t>(0,+3)</w:t>
            </w:r>
          </w:p>
        </w:tc>
        <w:tc>
          <w:tcPr>
            <w:tcW w:w="1502" w:type="dxa"/>
          </w:tcPr>
          <w:p w14:paraId="799D2365" w14:textId="77777777" w:rsidR="00915B84" w:rsidRPr="00915B84" w:rsidRDefault="00915B84" w:rsidP="002323DD">
            <w:r w:rsidRPr="00915B84">
              <w:t>271</w:t>
            </w:r>
          </w:p>
        </w:tc>
        <w:tc>
          <w:tcPr>
            <w:tcW w:w="1503" w:type="dxa"/>
          </w:tcPr>
          <w:p w14:paraId="1C63D853" w14:textId="77777777" w:rsidR="00915B84" w:rsidRPr="00915B84" w:rsidRDefault="00915B84" w:rsidP="002323DD">
            <w:r w:rsidRPr="00915B84">
              <w:t>20.81%</w:t>
            </w:r>
          </w:p>
        </w:tc>
        <w:tc>
          <w:tcPr>
            <w:tcW w:w="1503" w:type="dxa"/>
          </w:tcPr>
          <w:p w14:paraId="3D6E9ABB" w14:textId="77777777" w:rsidR="00915B84" w:rsidRPr="00915B84" w:rsidRDefault="00915B84" w:rsidP="002323DD">
            <w:r w:rsidRPr="00915B84">
              <w:t>10.114***</w:t>
            </w:r>
          </w:p>
        </w:tc>
        <w:tc>
          <w:tcPr>
            <w:tcW w:w="1503" w:type="dxa"/>
          </w:tcPr>
          <w:p w14:paraId="5732C2B6" w14:textId="77777777" w:rsidR="00915B84" w:rsidRPr="00915B84" w:rsidRDefault="00915B84" w:rsidP="002323DD">
            <w:r w:rsidRPr="00915B84">
              <w:t>11.474***</w:t>
            </w:r>
          </w:p>
        </w:tc>
        <w:tc>
          <w:tcPr>
            <w:tcW w:w="1503" w:type="dxa"/>
          </w:tcPr>
          <w:p w14:paraId="5164A498" w14:textId="77777777" w:rsidR="00915B84" w:rsidRPr="00915B84" w:rsidRDefault="00915B84" w:rsidP="002323DD">
            <w:r w:rsidRPr="00915B84">
              <w:t>11.818***</w:t>
            </w:r>
          </w:p>
        </w:tc>
      </w:tr>
      <w:tr w:rsidR="00915B84" w:rsidRPr="00915B84" w14:paraId="34EAC6CD" w14:textId="77777777" w:rsidTr="00915B84">
        <w:tc>
          <w:tcPr>
            <w:tcW w:w="1502" w:type="dxa"/>
          </w:tcPr>
          <w:p w14:paraId="55550BB6" w14:textId="77777777" w:rsidR="00915B84" w:rsidRPr="00915B84" w:rsidRDefault="00915B84" w:rsidP="002323DD">
            <w:r w:rsidRPr="00915B84">
              <w:t>(−1,0)</w:t>
            </w:r>
          </w:p>
        </w:tc>
        <w:tc>
          <w:tcPr>
            <w:tcW w:w="1502" w:type="dxa"/>
          </w:tcPr>
          <w:p w14:paraId="3AAF222E" w14:textId="77777777" w:rsidR="00915B84" w:rsidRPr="00915B84" w:rsidRDefault="00915B84" w:rsidP="002323DD">
            <w:r w:rsidRPr="00915B84">
              <w:t>271</w:t>
            </w:r>
          </w:p>
        </w:tc>
        <w:tc>
          <w:tcPr>
            <w:tcW w:w="1503" w:type="dxa"/>
          </w:tcPr>
          <w:p w14:paraId="6BBF091D" w14:textId="77777777" w:rsidR="00915B84" w:rsidRPr="00915B84" w:rsidRDefault="00915B84" w:rsidP="002323DD">
            <w:r w:rsidRPr="00915B84">
              <w:t>19.16%</w:t>
            </w:r>
          </w:p>
        </w:tc>
        <w:tc>
          <w:tcPr>
            <w:tcW w:w="1503" w:type="dxa"/>
          </w:tcPr>
          <w:p w14:paraId="1ACD858A" w14:textId="77777777" w:rsidR="00915B84" w:rsidRPr="00915B84" w:rsidRDefault="00915B84" w:rsidP="002323DD">
            <w:r w:rsidRPr="00915B84">
              <w:t>8.944***</w:t>
            </w:r>
          </w:p>
        </w:tc>
        <w:tc>
          <w:tcPr>
            <w:tcW w:w="1503" w:type="dxa"/>
          </w:tcPr>
          <w:p w14:paraId="5988B71A" w14:textId="77777777" w:rsidR="00915B84" w:rsidRPr="00915B84" w:rsidRDefault="00915B84" w:rsidP="002323DD">
            <w:r w:rsidRPr="00915B84">
              <w:t>10.388***</w:t>
            </w:r>
          </w:p>
        </w:tc>
        <w:tc>
          <w:tcPr>
            <w:tcW w:w="1503" w:type="dxa"/>
          </w:tcPr>
          <w:p w14:paraId="6CE55495" w14:textId="77777777" w:rsidR="00915B84" w:rsidRPr="00915B84" w:rsidRDefault="00915B84" w:rsidP="002323DD">
            <w:r w:rsidRPr="00915B84">
              <w:t>9.509***</w:t>
            </w:r>
          </w:p>
        </w:tc>
      </w:tr>
      <w:tr w:rsidR="00915B84" w:rsidRPr="00557250" w14:paraId="5039B766" w14:textId="77777777" w:rsidTr="00915B84">
        <w:tc>
          <w:tcPr>
            <w:tcW w:w="1502" w:type="dxa"/>
          </w:tcPr>
          <w:p w14:paraId="2DD964E4" w14:textId="77777777" w:rsidR="00915B84" w:rsidRPr="00915B84" w:rsidRDefault="00915B84" w:rsidP="002323DD">
            <w:r w:rsidRPr="00915B84">
              <w:t>(+1,+10)</w:t>
            </w:r>
          </w:p>
        </w:tc>
        <w:tc>
          <w:tcPr>
            <w:tcW w:w="1502" w:type="dxa"/>
          </w:tcPr>
          <w:p w14:paraId="08003E12" w14:textId="77777777" w:rsidR="00915B84" w:rsidRPr="00915B84" w:rsidRDefault="00915B84" w:rsidP="002323DD">
            <w:r w:rsidRPr="00915B84">
              <w:t>269</w:t>
            </w:r>
          </w:p>
        </w:tc>
        <w:tc>
          <w:tcPr>
            <w:tcW w:w="1503" w:type="dxa"/>
          </w:tcPr>
          <w:p w14:paraId="0C59F7B5" w14:textId="77777777" w:rsidR="00915B84" w:rsidRPr="00915B84" w:rsidRDefault="00915B84" w:rsidP="002323DD">
            <w:r w:rsidRPr="00915B84">
              <w:t>2.82%</w:t>
            </w:r>
          </w:p>
        </w:tc>
        <w:tc>
          <w:tcPr>
            <w:tcW w:w="1503" w:type="dxa"/>
          </w:tcPr>
          <w:p w14:paraId="728092F3" w14:textId="77777777" w:rsidR="00915B84" w:rsidRPr="00915B84" w:rsidRDefault="00915B84" w:rsidP="002323DD">
            <w:r w:rsidRPr="00915B84">
              <w:t>4.341***</w:t>
            </w:r>
          </w:p>
        </w:tc>
        <w:tc>
          <w:tcPr>
            <w:tcW w:w="1503" w:type="dxa"/>
          </w:tcPr>
          <w:p w14:paraId="499256F5" w14:textId="77777777" w:rsidR="00915B84" w:rsidRPr="00915B84" w:rsidRDefault="00915B84" w:rsidP="002323DD">
            <w:r w:rsidRPr="00915B84">
              <w:t>3.907***</w:t>
            </w:r>
          </w:p>
        </w:tc>
        <w:tc>
          <w:tcPr>
            <w:tcW w:w="1503" w:type="dxa"/>
          </w:tcPr>
          <w:p w14:paraId="0E1ED763" w14:textId="77777777" w:rsidR="00915B84" w:rsidRPr="00557250" w:rsidRDefault="00915B84" w:rsidP="002323DD">
            <w:r w:rsidRPr="00915B84">
              <w:t>0.882</w:t>
            </w:r>
          </w:p>
        </w:tc>
      </w:tr>
    </w:tbl>
    <w:p w14:paraId="63A2CE04" w14:textId="015CDA37" w:rsidR="00915B84" w:rsidRDefault="00915B84" w:rsidP="00915B84"/>
    <w:p w14:paraId="2E89DD6F" w14:textId="01A05807" w:rsidR="003A3214" w:rsidRPr="003A3214" w:rsidRDefault="003A3214" w:rsidP="003A3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3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SPAC Merger Distribution &amp; T-Test Results</w:t>
      </w:r>
    </w:p>
    <w:p w14:paraId="7A00AF48" w14:textId="77777777" w:rsidR="003A3214" w:rsidRDefault="003A3214" w:rsidP="003A3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32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instructed, we extracted the announcement year using Stata and created a frequency distribution of SPAC mergers over time. We also conducted t-tests comparing CARs for SPAC and non-SPAC deals.</w:t>
      </w:r>
    </w:p>
    <w:p w14:paraId="6CF8603A" w14:textId="2026C24B" w:rsidR="00E93267" w:rsidRDefault="00E93267" w:rsidP="003A3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09F86BA0" wp14:editId="65769BA5">
            <wp:extent cx="4439270" cy="4677428"/>
            <wp:effectExtent l="0" t="0" r="0" b="8890"/>
            <wp:docPr id="272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24" name="Picture 2725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62B9" w14:textId="77777777" w:rsidR="00FF7A0E" w:rsidRPr="00FF7A0E" w:rsidRDefault="00FF7A0E" w:rsidP="00FF7A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7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T-Test Summary</w:t>
      </w:r>
    </w:p>
    <w:p w14:paraId="6FE0373C" w14:textId="77777777" w:rsidR="00FF7A0E" w:rsidRPr="00FF7A0E" w:rsidRDefault="00FF7A0E" w:rsidP="00FF7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A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Three t-tests were conducted on CAR_Window_1 to CAR_Window_3:</w:t>
      </w:r>
    </w:p>
    <w:p w14:paraId="07B3E586" w14:textId="77777777" w:rsidR="00FF7A0E" w:rsidRPr="00FF7A0E" w:rsidRDefault="00FF7A0E" w:rsidP="00FF7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CAR_Window_1</w:t>
      </w:r>
      <w:r w:rsidRPr="00FF7A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 = 0.153 (not significant)</w:t>
      </w:r>
    </w:p>
    <w:p w14:paraId="1B78E860" w14:textId="77777777" w:rsidR="00FF7A0E" w:rsidRPr="00FF7A0E" w:rsidRDefault="00FF7A0E" w:rsidP="00FF7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CAR_Window_2</w:t>
      </w:r>
      <w:r w:rsidRPr="00FF7A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 = 0.048 (significant at 5%)</w:t>
      </w:r>
    </w:p>
    <w:p w14:paraId="0877622D" w14:textId="77777777" w:rsidR="00FF7A0E" w:rsidRPr="00FF7A0E" w:rsidRDefault="00FF7A0E" w:rsidP="00FF7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CAR_Window_3</w:t>
      </w:r>
      <w:r w:rsidRPr="00FF7A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 = 0.044 (significant at 5%)</w:t>
      </w:r>
    </w:p>
    <w:p w14:paraId="66FE0DC5" w14:textId="77777777" w:rsidR="00FF7A0E" w:rsidRPr="00FF7A0E" w:rsidRDefault="00FF7A0E" w:rsidP="00FF7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7A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results suggest that SPAC mergers generally experience higher short-term abnormal returns than traditional mergers, particularly in longer windows.</w:t>
      </w:r>
    </w:p>
    <w:p w14:paraId="254AF236" w14:textId="0F0878F7" w:rsidR="00FF7A0E" w:rsidRDefault="007145F8" w:rsidP="003A3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412BCE70" wp14:editId="17A1AD1E">
            <wp:extent cx="5731510" cy="3543300"/>
            <wp:effectExtent l="0" t="0" r="2540" b="0"/>
            <wp:docPr id="1614130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30207" name="Picture 16141302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1D85F3EF" wp14:editId="7A4820DD">
            <wp:extent cx="5731510" cy="3576955"/>
            <wp:effectExtent l="0" t="0" r="2540" b="4445"/>
            <wp:docPr id="1204581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81173" name="Picture 12045811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531565E9" wp14:editId="75E32FBD">
            <wp:extent cx="5731510" cy="3644900"/>
            <wp:effectExtent l="0" t="0" r="2540" b="0"/>
            <wp:docPr id="1429021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1571" name="Picture 14290215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B307" w14:textId="77777777" w:rsidR="00C27224" w:rsidRPr="00C27224" w:rsidRDefault="00C27224" w:rsidP="00C27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7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Section 3: Regression Analysis</w:t>
      </w:r>
    </w:p>
    <w:p w14:paraId="10C006F0" w14:textId="30199DDF" w:rsidR="00C27224" w:rsidRPr="00C27224" w:rsidRDefault="00C27224" w:rsidP="00C2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72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followed the regression framework</w:t>
      </w:r>
      <w:r w:rsidR="003609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mentioned</w:t>
      </w:r>
      <w:r w:rsidRPr="00C272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Using the final matched sample, we first regressed CARs on a SPAC dummy variable, controlling for TASS, DEAL_VALUE, and year fixed effects. A second model included profitability and market-to-book as robustness controls.</w:t>
      </w:r>
    </w:p>
    <w:p w14:paraId="7AE04F8F" w14:textId="77777777" w:rsidR="005E4DF5" w:rsidRPr="005E4DF5" w:rsidRDefault="005E4DF5" w:rsidP="005E4D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4D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Takeaways:</w:t>
      </w:r>
    </w:p>
    <w:p w14:paraId="0A5908BA" w14:textId="77777777" w:rsidR="005E4DF5" w:rsidRPr="005E4DF5" w:rsidRDefault="005E4DF5" w:rsidP="005E4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4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SPAC mergers show </w:t>
      </w:r>
      <w:r w:rsidRPr="005E4D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positive CARs</w:t>
      </w:r>
      <w:r w:rsidRPr="005E4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especially in (0,+1) and (0,+2) windows.</w:t>
      </w:r>
    </w:p>
    <w:p w14:paraId="14B09114" w14:textId="77777777" w:rsidR="005E4DF5" w:rsidRPr="005E4DF5" w:rsidRDefault="005E4DF5" w:rsidP="005E4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4D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DEAL_VALUE</w:t>
      </w:r>
      <w:r w:rsidRPr="005E4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negatively associated with CARs in most regressions.</w:t>
      </w:r>
    </w:p>
    <w:p w14:paraId="54BA6702" w14:textId="77777777" w:rsidR="005E4DF5" w:rsidRPr="005E4DF5" w:rsidRDefault="005E4DF5" w:rsidP="005E4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4D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Profitability</w:t>
      </w:r>
      <w:r w:rsidRPr="005E4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E4D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market-to-book</w:t>
      </w:r>
      <w:r w:rsidRPr="005E4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5E4D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TASS</w:t>
      </w:r>
      <w:r w:rsidRPr="005E4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not statistically significant.</w:t>
      </w:r>
    </w:p>
    <w:p w14:paraId="0E0EA127" w14:textId="77777777" w:rsidR="005E4DF5" w:rsidRPr="005E4DF5" w:rsidRDefault="005E4DF5" w:rsidP="005E4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4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regressions included year fixed effects to control for merger wave effects.</w:t>
      </w:r>
    </w:p>
    <w:p w14:paraId="1729240E" w14:textId="55B8A744" w:rsidR="00C27224" w:rsidRPr="003A3214" w:rsidRDefault="005E4DF5" w:rsidP="003A3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155E06F9" wp14:editId="7CFF68CB">
            <wp:extent cx="5731510" cy="6457950"/>
            <wp:effectExtent l="0" t="0" r="2540" b="0"/>
            <wp:docPr id="1832492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92509" name="Picture 18324925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4D5B3479" wp14:editId="37328E26">
            <wp:extent cx="5731510" cy="6365875"/>
            <wp:effectExtent l="0" t="0" r="2540" b="0"/>
            <wp:docPr id="13633233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23328" name="Picture 13633233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71EF32AE" wp14:editId="49A76FAB">
            <wp:extent cx="5731510" cy="6318250"/>
            <wp:effectExtent l="0" t="0" r="2540" b="6350"/>
            <wp:docPr id="3616823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82341" name="Picture 3616823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5BC602E8" wp14:editId="73032E96">
            <wp:extent cx="5731510" cy="6067425"/>
            <wp:effectExtent l="0" t="0" r="2540" b="9525"/>
            <wp:docPr id="8401351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35163" name="Picture 8401351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394C0507" wp14:editId="2FE75917">
            <wp:extent cx="5731510" cy="6371590"/>
            <wp:effectExtent l="0" t="0" r="2540" b="0"/>
            <wp:docPr id="5772682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68253" name="Picture 5772682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27F5BA1D" wp14:editId="2971460E">
            <wp:extent cx="5731510" cy="6384925"/>
            <wp:effectExtent l="0" t="0" r="2540" b="0"/>
            <wp:docPr id="5296502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50226" name="Picture 5296502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9FD2" w14:textId="77777777" w:rsidR="003A3214" w:rsidRPr="00557250" w:rsidRDefault="003A3214" w:rsidP="00915B84"/>
    <w:sectPr w:rsidR="003A3214" w:rsidRPr="0055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459B"/>
    <w:multiLevelType w:val="multilevel"/>
    <w:tmpl w:val="0734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93272"/>
    <w:multiLevelType w:val="multilevel"/>
    <w:tmpl w:val="FB3E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971842">
    <w:abstractNumId w:val="1"/>
  </w:num>
  <w:num w:numId="2" w16cid:durableId="10492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66"/>
    <w:rsid w:val="00065BFE"/>
    <w:rsid w:val="00106F7B"/>
    <w:rsid w:val="002E04FA"/>
    <w:rsid w:val="0036098A"/>
    <w:rsid w:val="003A3214"/>
    <w:rsid w:val="00475766"/>
    <w:rsid w:val="005472D0"/>
    <w:rsid w:val="00557250"/>
    <w:rsid w:val="005E4DF5"/>
    <w:rsid w:val="007027DF"/>
    <w:rsid w:val="007145F8"/>
    <w:rsid w:val="00731E97"/>
    <w:rsid w:val="00885C00"/>
    <w:rsid w:val="00915B84"/>
    <w:rsid w:val="00B73355"/>
    <w:rsid w:val="00C27224"/>
    <w:rsid w:val="00C90B22"/>
    <w:rsid w:val="00CE70EA"/>
    <w:rsid w:val="00D92BF0"/>
    <w:rsid w:val="00DA022D"/>
    <w:rsid w:val="00E3636D"/>
    <w:rsid w:val="00E43AB8"/>
    <w:rsid w:val="00E93267"/>
    <w:rsid w:val="00ED5E92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2208"/>
  <w15:chartTrackingRefBased/>
  <w15:docId w15:val="{C2C13A8A-F792-4EC3-AABF-887F654E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76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75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57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4757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24D15-A2E6-4535-89D8-9D9490842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Manohar</dc:creator>
  <cp:keywords/>
  <dc:description/>
  <cp:lastModifiedBy>Harish Manohar</cp:lastModifiedBy>
  <cp:revision>19</cp:revision>
  <dcterms:created xsi:type="dcterms:W3CDTF">2025-04-11T01:51:00Z</dcterms:created>
  <dcterms:modified xsi:type="dcterms:W3CDTF">2025-04-12T04:54:00Z</dcterms:modified>
</cp:coreProperties>
</file>