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80" w:lineRule="auto"/>
        <w:rPr>
          <w:color w:val="292f32"/>
          <w:sz w:val="21"/>
          <w:szCs w:val="21"/>
        </w:rPr>
      </w:pPr>
      <w:r w:rsidDel="00000000" w:rsidR="00000000" w:rsidRPr="00000000">
        <w:rPr>
          <w:color w:val="292f32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Create a model that predicts whether or not a loan will be default using the historical data.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Problem Statement: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Domain: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Finance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Analysis to be done: Perform data preprocessing and build a deep learning prediction model.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Content: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Dataset columns and definition: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credit.policy: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1 if the customer meets the credit underwriting criteria of LendingClub.com, and 0 otherwise.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purpose: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purpose of the loan (takes values "credit_card", "debt_consolidation", "educational", "major_purchase", "small_business", and "all_other").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int.rate: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interest rate of the loan, as a proportion (a rate of 11% would be stored as 0.11). Borrowers judged by LendingClub.com to be more risky are assigned higher interest rates.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installment: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monthly installments owed by the borrower if the loan is funded.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log.annual.inc: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natural log of the self-reported annual income of the borrower.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dti: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debt-to-income ratio of the borrower (amount of debt divided by annual income).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fico: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FICO credit score of the borrower.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days.with.cr.line: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number of days the borrower has had a credit line.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revol.bal: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borrower's revolving balance (amount unpaid at the end of the credit card billing cycle).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revol.util: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The borrower's revolving line utilization rate (the amount of the credit line used relative to total credit available).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inq.last.6mths: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borrower's number of inquiries by creditors in the last 6 months.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delinq.2yrs: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 The number of times the borrower had been 30+ days past due on a payment in the past 2 years.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pub.rec: </w:t>
      </w:r>
      <w:r w:rsidDel="00000000" w:rsidR="00000000" w:rsidRPr="00000000">
        <w:rPr>
          <w:color w:val="4d575d"/>
          <w:sz w:val="21"/>
          <w:szCs w:val="21"/>
          <w:rtl w:val="0"/>
        </w:rPr>
        <w:t xml:space="preserve">The borrower's number of derogatory public records (bankruptcy filings, tax liens, or judgments).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Steps to perform: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Perform exploratory data analysis and feature engineering and then apply feature engineering. Follow up with a deep learning model to predict whether or not the loan will be default using the historical data.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1.     Feature Transformation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Transform categorical values into numerical values (discrete)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2.     Exploratory data analysis of different factors of the dataset.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3.     Additional Feature Engineering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You will check the correlation between features and will drop those features which have a strong correlation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This will help reduce the number of features and will leave you with the most relevant features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4.     Modeling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After applying EDA and feature engineering, you are now ready to build the predictive models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In this part, you will create a deep learning model using Keras with Tensorflow backend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To download the data sets click here </w:t>
      </w:r>
      <w:r w:rsidDel="00000000" w:rsidR="00000000" w:rsidRPr="00000000">
        <w:rPr>
          <w:color w:val="4d575d"/>
          <w:sz w:val="21"/>
          <w:szCs w:val="21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https://lms.simplilearn.com/user/project/download-attachment?file=1585898503_datasets.zip</w:t>
        </w:r>
      </w:hyperlink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ms.simplilearn.com/user/project/download-attachment?file=1585898503_dataset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