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bidi/>
        <w:jc w:val="center"/>
      </w:pPr>
      <w:r>
        <w:rPr>
          <w:rFonts w:ascii="Vazirmatn" w:hAnsi="Vazirmatn" w:cs="Vazirmatn" w:eastAsia="Vazirmatn"/>
          <w:sz w:val="48"/>
          <w:szCs w:val="48"/>
          <w:rtl/>
        </w:rPr>
        <w:t>شبیه‌سازی سناریوهای تقلب در نظام بانکی ایران</w:t>
      </w:r>
    </w:p>
    <w:p>
      <w:pPr>
        <w:bidi/>
        <w:jc w:val="center"/>
      </w:pPr>
      <w:r>
        <w:rPr>
          <w:rFonts w:ascii="Vazirmatn" w:hAnsi="Vazirmatn" w:cs="Vazirmatn" w:eastAsia="Vazirmatn"/>
          <w:sz w:val="32"/>
          <w:szCs w:val="32"/>
          <w:rtl/>
        </w:rPr>
        <w:t>گزارش فنی</w:t>
      </w:r>
    </w:p>
    <w:p>
      <w:pPr>
        <w:bidi/>
        <w:jc w:val="center"/>
      </w:pPr>
      <w:r>
        <w:rPr>
          <w:rFonts w:ascii="Vazirmatn" w:hAnsi="Vazirmatn" w:cs="Vazirmatn" w:eastAsia="Vazirmatn"/>
          <w:sz w:val="24"/>
          <w:szCs w:val="24"/>
          <w:rtl/>
        </w:rPr>
        <w:t>تهیه‌کننده: Mohammad Motiebirjandi</w:t>
      </w:r>
    </w:p>
    <w:p>
      <w:pPr>
        <w:bidi/>
        <w:jc w:val="center"/>
      </w:pPr>
      <w:r>
        <w:rPr>
          <w:rFonts w:ascii="Vazirmatn" w:hAnsi="Vazirmatn" w:cs="Vazirmatn" w:eastAsia="Vazirmatn"/>
          <w:sz w:val="24"/>
          <w:szCs w:val="24"/>
          <w:rtl/>
        </w:rPr>
        <w:t>تاریخ: آبان ۱۴۰۵</w:t>
      </w:r>
    </w:p>
    <w:p>
      <w:pPr>
        <w:bidi/>
        <w:jc w:val="center"/>
      </w:pPr>
      <w:r>
        <w:rPr>
          <w:rFonts w:ascii="Vazirmatn" w:hAnsi="Vazirmatn" w:cs="Vazirmatn" w:eastAsia="Vazirmatn"/>
          <w:sz w:val="24"/>
          <w:szCs w:val="24"/>
          <w:rtl/>
        </w:rPr>
        <w:t>پایگاه داده: Neo4j 5.26.2</w:t>
      </w:r>
    </w:p>
    <w:p>
      <w:r>
        <w:br w:type="page"/>
      </w:r>
    </w:p>
    <w:p>
      <w:pPr>
        <w:pStyle w:val="Heading1"/>
        <w:bidi/>
        <w:jc w:val="start"/>
      </w:pPr>
      <w:r>
        <w:rPr>
          <w:rtl/>
        </w:rPr>
        <w:t>۱. مقدمه و هدف</w:t>
      </w:r>
    </w:p>
    <w:p>
      <w:pPr>
        <w:bidi/>
        <w:jc w:val="start"/>
      </w:pPr>
      <w:r>
        <w:rPr>
          <w:rFonts w:ascii="Vazirmatn" w:hAnsi="Vazirmatn" w:cs="Vazirmatn" w:eastAsia="Vazirmatn"/>
          <w:sz w:val="22"/>
          <w:szCs w:val="22"/>
          <w:rtl/>
        </w:rPr>
        <w:t>در این پروژه ۹ سناریوی تقلب و پولشویی روی داده‌های مصنوعی شبیه‌سازی شده است. داده‌ها کاملاً ساختگی‌اند ولی قواعد نظام بانکی ایران را رعایت می‌کنند. سؤال اصلی این بود که تحلیل گرافی تا کجا می‌تواند الگوهایی را پیدا کند که عمداً لای فعالیت عادی پنهان شده‌اند.</w:t>
      </w:r>
    </w:p>
    <w:p>
      <w:pPr>
        <w:bidi/>
        <w:jc w:val="start"/>
      </w:pPr>
      <w:r>
        <w:rPr>
          <w:rFonts w:ascii="Vazirmatn" w:hAnsi="Vazirmatn" w:cs="Vazirmatn" w:eastAsia="Vazirmatn"/>
          <w:sz w:val="22"/>
          <w:szCs w:val="22"/>
          <w:rtl/>
        </w:rPr>
        <w:t>داده‌ها شامل ۱۸۰ حساب متعلق به ۱۵۰ مشتری در ۱۰ بانک و ۱٬۶۶۵ تراکنش است. از این تراکنش‌ها ۲۲۸ مورد تقلبِ کاشته‌شده است و بقیه فعالیت عادی (نویز). داده‌ها در پایگاه داده‌ی گرافی Neo4j بارگذاری شده‌اند و یک API برای تحلیل مسیر روی آن ساخته شده است.</w:t>
      </w:r>
    </w:p>
    <w:p>
      <w:pPr>
        <w:pStyle w:val="Heading2"/>
        <w:bidi/>
        <w:jc w:val="start"/>
      </w:pPr>
      <w:r>
        <w:rPr>
          <w:rtl/>
        </w:rPr>
        <w:t>۱.۱ ابزارها</w:t>
      </w:r>
    </w:p>
    <w:tbl>
      <w:tblPr>
        <w:tblW w:type="auto" w:w="0"/>
        <w:tblLook w:firstColumn="1" w:firstRow="1" w:lastColumn="0" w:lastRow="0" w:noHBand="0" w:noVBand="1" w:val="04A0"/>
        <w:bidiVisua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13"/>
        <w:gridCol w:w="4513"/>
      </w:tblGrid>
      <w:tr>
        <w:tc>
          <w:tcPr>
            <w:tcW w:type="dxa" w:w="4513"/>
            <w:shd w:val="clear" w:fill="D9E2F3"/>
          </w:tcPr>
          <w:p>
            <w:pPr>
              <w:bidi/>
              <w:spacing w:after="0"/>
              <w:jc w:val="center"/>
            </w:pPr>
            <w:r>
              <w:rPr>
                <w:rFonts w:ascii="Vazirmatn" w:hAnsi="Vazirmatn" w:cs="Vazirmatn" w:eastAsia="Vazirmatn"/>
                <w:b/>
                <w:sz w:val="18"/>
                <w:szCs w:val="18"/>
                <w:rtl/>
              </w:rPr>
              <w:t>ابزار</w:t>
            </w:r>
          </w:p>
        </w:tc>
        <w:tc>
          <w:tcPr>
            <w:tcW w:type="dxa" w:w="4513"/>
            <w:shd w:val="clear" w:fill="D9E2F3"/>
          </w:tcPr>
          <w:p>
            <w:pPr>
              <w:bidi/>
              <w:spacing w:after="0"/>
              <w:jc w:val="center"/>
            </w:pPr>
            <w:r>
              <w:rPr>
                <w:rFonts w:ascii="Vazirmatn" w:hAnsi="Vazirmatn" w:cs="Vazirmatn" w:eastAsia="Vazirmatn"/>
                <w:b/>
                <w:sz w:val="18"/>
                <w:szCs w:val="18"/>
                <w:rtl/>
              </w:rPr>
              <w:t>کاربرد</w:t>
            </w:r>
          </w:p>
        </w:tc>
      </w:tr>
      <w:tr>
        <w:tc>
          <w:tcPr>
            <w:tcW w:type="dxa" w:w="4513"/>
          </w:tcPr>
          <w:p>
            <w:pPr>
              <w:bidi/>
              <w:spacing w:after="0"/>
              <w:jc w:val="center"/>
            </w:pPr>
            <w:r>
              <w:rPr>
                <w:rFonts w:ascii="Vazirmatn" w:hAnsi="Vazirmatn" w:cs="Vazirmatn" w:eastAsia="Vazirmatn"/>
                <w:sz w:val="18"/>
                <w:szCs w:val="18"/>
                <w:rtl/>
              </w:rPr>
              <w:t>Python 3.10+</w:t>
            </w:r>
          </w:p>
        </w:tc>
        <w:tc>
          <w:tcPr>
            <w:tcW w:type="dxa" w:w="4513"/>
          </w:tcPr>
          <w:p>
            <w:pPr>
              <w:bidi/>
              <w:spacing w:after="0"/>
              <w:jc w:val="center"/>
            </w:pPr>
            <w:r>
              <w:rPr>
                <w:rFonts w:ascii="Vazirmatn" w:hAnsi="Vazirmatn" w:cs="Vazirmatn" w:eastAsia="Vazirmatn"/>
                <w:sz w:val="18"/>
                <w:szCs w:val="18"/>
                <w:rtl/>
              </w:rPr>
              <w:t>تولید داده‌ی مصنوعی، اعتبارسنجی و تحلیل</w:t>
            </w:r>
          </w:p>
        </w:tc>
      </w:tr>
      <w:tr>
        <w:tc>
          <w:tcPr>
            <w:tcW w:type="dxa" w:w="4513"/>
          </w:tcPr>
          <w:p>
            <w:pPr>
              <w:bidi/>
              <w:spacing w:after="0"/>
              <w:jc w:val="center"/>
            </w:pPr>
            <w:r>
              <w:rPr>
                <w:rFonts w:ascii="Vazirmatn" w:hAnsi="Vazirmatn" w:cs="Vazirmatn" w:eastAsia="Vazirmatn"/>
                <w:sz w:val="18"/>
                <w:szCs w:val="18"/>
                <w:rtl/>
              </w:rPr>
              <w:t>Neo4j 5.26.2</w:t>
            </w:r>
          </w:p>
        </w:tc>
        <w:tc>
          <w:tcPr>
            <w:tcW w:type="dxa" w:w="4513"/>
          </w:tcPr>
          <w:p>
            <w:pPr>
              <w:bidi/>
              <w:spacing w:after="0"/>
              <w:jc w:val="center"/>
            </w:pPr>
            <w:r>
              <w:rPr>
                <w:rFonts w:ascii="Vazirmatn" w:hAnsi="Vazirmatn" w:cs="Vazirmatn" w:eastAsia="Vazirmatn"/>
                <w:sz w:val="18"/>
                <w:szCs w:val="18"/>
                <w:rtl/>
              </w:rPr>
              <w:t>پایگاه داده‌ی گرافی</w:t>
            </w:r>
          </w:p>
        </w:tc>
      </w:tr>
      <w:tr>
        <w:tc>
          <w:tcPr>
            <w:tcW w:type="dxa" w:w="4513"/>
          </w:tcPr>
          <w:p>
            <w:pPr>
              <w:bidi/>
              <w:spacing w:after="0"/>
              <w:jc w:val="center"/>
            </w:pPr>
            <w:r>
              <w:rPr>
                <w:rFonts w:ascii="Vazirmatn" w:hAnsi="Vazirmatn" w:cs="Vazirmatn" w:eastAsia="Vazirmatn"/>
                <w:sz w:val="18"/>
                <w:szCs w:val="18"/>
                <w:rtl/>
              </w:rPr>
              <w:t>Docker</w:t>
            </w:r>
          </w:p>
        </w:tc>
        <w:tc>
          <w:tcPr>
            <w:tcW w:type="dxa" w:w="4513"/>
          </w:tcPr>
          <w:p>
            <w:pPr>
              <w:bidi/>
              <w:spacing w:after="0"/>
              <w:jc w:val="center"/>
            </w:pPr>
            <w:r>
              <w:rPr>
                <w:rFonts w:ascii="Vazirmatn" w:hAnsi="Vazirmatn" w:cs="Vazirmatn" w:eastAsia="Vazirmatn"/>
                <w:sz w:val="18"/>
                <w:szCs w:val="18"/>
                <w:rtl/>
              </w:rPr>
              <w:t>اجرای Neo4j و API</w:t>
            </w:r>
          </w:p>
        </w:tc>
      </w:tr>
      <w:tr>
        <w:tc>
          <w:tcPr>
            <w:tcW w:type="dxa" w:w="4513"/>
          </w:tcPr>
          <w:p>
            <w:pPr>
              <w:bidi/>
              <w:spacing w:after="0"/>
              <w:jc w:val="center"/>
            </w:pPr>
            <w:r>
              <w:rPr>
                <w:rFonts w:ascii="Vazirmatn" w:hAnsi="Vazirmatn" w:cs="Vazirmatn" w:eastAsia="Vazirmatn"/>
                <w:sz w:val="18"/>
                <w:szCs w:val="18"/>
                <w:rtl/>
              </w:rPr>
              <w:t>Cypher</w:t>
            </w:r>
          </w:p>
        </w:tc>
        <w:tc>
          <w:tcPr>
            <w:tcW w:type="dxa" w:w="4513"/>
          </w:tcPr>
          <w:p>
            <w:pPr>
              <w:bidi/>
              <w:spacing w:after="0"/>
              <w:jc w:val="center"/>
            </w:pPr>
            <w:r>
              <w:rPr>
                <w:rFonts w:ascii="Vazirmatn" w:hAnsi="Vazirmatn" w:cs="Vazirmatn" w:eastAsia="Vazirmatn"/>
                <w:sz w:val="18"/>
                <w:szCs w:val="18"/>
                <w:rtl/>
              </w:rPr>
              <w:t>زبان پرس‌وجوی گراف</w:t>
            </w:r>
          </w:p>
        </w:tc>
      </w:tr>
      <w:tr>
        <w:tc>
          <w:tcPr>
            <w:tcW w:type="dxa" w:w="4513"/>
          </w:tcPr>
          <w:p>
            <w:pPr>
              <w:bidi/>
              <w:spacing w:after="0"/>
              <w:jc w:val="center"/>
            </w:pPr>
            <w:r>
              <w:rPr>
                <w:rFonts w:ascii="Vazirmatn" w:hAnsi="Vazirmatn" w:cs="Vazirmatn" w:eastAsia="Vazirmatn"/>
                <w:sz w:val="18"/>
                <w:szCs w:val="18"/>
                <w:rtl/>
              </w:rPr>
              <w:t>FastAPI</w:t>
            </w:r>
          </w:p>
        </w:tc>
        <w:tc>
          <w:tcPr>
            <w:tcW w:type="dxa" w:w="4513"/>
          </w:tcPr>
          <w:p>
            <w:pPr>
              <w:bidi/>
              <w:spacing w:after="0"/>
              <w:jc w:val="center"/>
            </w:pPr>
            <w:r>
              <w:rPr>
                <w:rFonts w:ascii="Vazirmatn" w:hAnsi="Vazirmatn" w:cs="Vazirmatn" w:eastAsia="Vazirmatn"/>
                <w:sz w:val="18"/>
                <w:szCs w:val="18"/>
                <w:rtl/>
              </w:rPr>
              <w:t>سرویس تحلیل مسیر</w:t>
            </w:r>
          </w:p>
        </w:tc>
      </w:tr>
      <w:tr>
        <w:tc>
          <w:tcPr>
            <w:tcW w:type="dxa" w:w="4513"/>
          </w:tcPr>
          <w:p>
            <w:pPr>
              <w:bidi/>
              <w:spacing w:after="0"/>
              <w:jc w:val="center"/>
            </w:pPr>
            <w:r>
              <w:rPr>
                <w:rFonts w:ascii="Vazirmatn" w:hAnsi="Vazirmatn" w:cs="Vazirmatn" w:eastAsia="Vazirmatn"/>
                <w:sz w:val="18"/>
                <w:szCs w:val="18"/>
                <w:rtl/>
              </w:rPr>
              <w:t>NetworkX / Matplotlib</w:t>
            </w:r>
          </w:p>
        </w:tc>
        <w:tc>
          <w:tcPr>
            <w:tcW w:type="dxa" w:w="4513"/>
          </w:tcPr>
          <w:p>
            <w:pPr>
              <w:bidi/>
              <w:spacing w:after="0"/>
              <w:jc w:val="center"/>
            </w:pPr>
            <w:r>
              <w:rPr>
                <w:rFonts w:ascii="Vazirmatn" w:hAnsi="Vazirmatn" w:cs="Vazirmatn" w:eastAsia="Vazirmatn"/>
                <w:sz w:val="18"/>
                <w:szCs w:val="18"/>
                <w:rtl/>
              </w:rPr>
              <w:t>رسم نمودارها</w:t>
            </w:r>
          </w:p>
        </w:tc>
      </w:tr>
    </w:tbl>
    <w:p/>
    <w:p>
      <w:pPr>
        <w:pStyle w:val="Heading1"/>
        <w:bidi/>
        <w:jc w:val="start"/>
      </w:pPr>
      <w:r>
        <w:rPr>
          <w:rtl/>
        </w:rPr>
        <w:t>۲. روش تولید داده</w:t>
      </w:r>
    </w:p>
    <w:p>
      <w:pPr>
        <w:bidi/>
        <w:jc w:val="start"/>
      </w:pPr>
      <w:r>
        <w:rPr>
          <w:rFonts w:ascii="Vazirmatn" w:hAnsi="Vazirmatn" w:cs="Vazirmatn" w:eastAsia="Vazirmatn"/>
          <w:sz w:val="22"/>
          <w:szCs w:val="22"/>
          <w:rtl/>
        </w:rPr>
        <w:t>داده‌ها با اسکریپت تولید می‌شوند و چون seed ثابت است، هر اجرا دقیقاً همان داده را می‌سازد. در تولید داده دو قید رعایت شده: داده باید به داده‌ی واقعی بانکی نزدیک باشد و الگوی تقلب باید لای نویز پنهان بماند.</w:t>
      </w:r>
    </w:p>
    <w:p>
      <w:pPr>
        <w:pStyle w:val="Heading2"/>
        <w:bidi/>
        <w:jc w:val="start"/>
      </w:pPr>
      <w:r>
        <w:rPr>
          <w:rtl/>
        </w:rPr>
        <w:t>۲.۱ تولید حساب‌ها</w:t>
      </w:r>
    </w:p>
    <w:p>
      <w:pPr>
        <w:bidi/>
        <w:jc w:val="start"/>
      </w:pPr>
      <w:r>
        <w:rPr>
          <w:rFonts w:ascii="Vazirmatn" w:hAnsi="Vazirmatn" w:cs="Vazirmatn" w:eastAsia="Vazirmatn"/>
          <w:sz w:val="22"/>
          <w:szCs w:val="22"/>
          <w:rtl/>
        </w:rPr>
        <w:t>•  شماره‌ی شبا: ۲۶ کاراکتر با رقم کنترل mod-97 و شناسه‌ی واقعی بانک‌ها (مثلاً 017 برای ملی، 012 برای ملت و 057 برای پاسارگاد)</w:t>
      </w:r>
    </w:p>
    <w:p>
      <w:pPr>
        <w:bidi/>
        <w:jc w:val="start"/>
      </w:pPr>
      <w:r>
        <w:rPr>
          <w:rFonts w:ascii="Vazirmatn" w:hAnsi="Vazirmatn" w:cs="Vazirmatn" w:eastAsia="Vazirmatn"/>
          <w:sz w:val="22"/>
          <w:szCs w:val="22"/>
          <w:rtl/>
        </w:rPr>
        <w:t>•  شماره‌ی ملی اشخاص حقیقی: ۱۰ رقم با رقم کنترل معتبر</w:t>
      </w:r>
    </w:p>
    <w:p>
      <w:pPr>
        <w:bidi/>
        <w:jc w:val="start"/>
      </w:pPr>
      <w:r>
        <w:rPr>
          <w:rFonts w:ascii="Vazirmatn" w:hAnsi="Vazirmatn" w:cs="Vazirmatn" w:eastAsia="Vazirmatn"/>
          <w:sz w:val="22"/>
          <w:szCs w:val="22"/>
          <w:rtl/>
        </w:rPr>
        <w:t>•  شناسه‌ی ملی اشخاص حقوقی: ۱۱ رقم با رقم کنترل معتبر</w:t>
      </w:r>
    </w:p>
    <w:p>
      <w:pPr>
        <w:bidi/>
        <w:jc w:val="start"/>
      </w:pPr>
      <w:r>
        <w:rPr>
          <w:rFonts w:ascii="Vazirmatn" w:hAnsi="Vazirmatn" w:cs="Vazirmatn" w:eastAsia="Vazirmatn"/>
          <w:sz w:val="22"/>
          <w:szCs w:val="22"/>
          <w:rtl/>
        </w:rPr>
        <w:t>•  شناسه‌ی شهاب: ۱۶ رقم برای هر مشتری</w:t>
      </w:r>
    </w:p>
    <w:p>
      <w:pPr>
        <w:bidi/>
        <w:jc w:val="start"/>
      </w:pPr>
      <w:r>
        <w:rPr>
          <w:rFonts w:ascii="Vazirmatn" w:hAnsi="Vazirmatn" w:cs="Vazirmatn" w:eastAsia="Vazirmatn"/>
          <w:sz w:val="22"/>
          <w:szCs w:val="22"/>
          <w:rtl/>
        </w:rPr>
        <w:t>•  هر بانک شعبه‌های خودش را دارد و هر حساب در یکی از شعبه‌های همان بانک باز می‌شود</w:t>
      </w:r>
    </w:p>
    <w:p>
      <w:pPr>
        <w:bidi/>
        <w:jc w:val="start"/>
      </w:pPr>
      <w:r>
        <w:rPr>
          <w:rFonts w:ascii="Vazirmatn" w:hAnsi="Vazirmatn" w:cs="Vazirmatn" w:eastAsia="Vazirmatn"/>
          <w:sz w:val="22"/>
          <w:szCs w:val="22"/>
          <w:rtl/>
        </w:rPr>
        <w:t>•  فایل حساب‌ها در قالب ۳۰ ستونی FATF است؛ هر سطر یک رابطه‌ی مشتری و حساب است (مالک، شریک یا صاحب امضا)</w:t>
      </w:r>
    </w:p>
    <w:p>
      <w:pPr>
        <w:pStyle w:val="Heading2"/>
        <w:bidi/>
        <w:jc w:val="start"/>
      </w:pPr>
      <w:r>
        <w:rPr>
          <w:rtl/>
        </w:rPr>
        <w:t>۲.۲ تولید تراکنش‌ها</w:t>
      </w:r>
    </w:p>
    <w:p>
      <w:pPr>
        <w:bidi/>
        <w:jc w:val="start"/>
      </w:pPr>
      <w:r>
        <w:rPr>
          <w:rFonts w:ascii="Vazirmatn" w:hAnsi="Vazirmatn" w:cs="Vazirmatn" w:eastAsia="Vazirmatn"/>
          <w:sz w:val="22"/>
          <w:szCs w:val="22"/>
          <w:rtl/>
        </w:rPr>
        <w:t>•  انواع تراکنش: واریز نقدی، برداشت نقدی، انتقال داخلی (هم‌بانک)، پایا، و ساتنا برای انتقال بین‌بانکی ۱۵۰ میلیون ریال به بالا</w:t>
      </w:r>
    </w:p>
    <w:p>
      <w:pPr>
        <w:bidi/>
        <w:jc w:val="start"/>
      </w:pPr>
      <w:r>
        <w:rPr>
          <w:rFonts w:ascii="Vazirmatn" w:hAnsi="Vazirmatn" w:cs="Vazirmatn" w:eastAsia="Vazirmatn"/>
          <w:sz w:val="22"/>
          <w:szCs w:val="22"/>
          <w:rtl/>
        </w:rPr>
        <w:t>•  تراکنش نقدی طرف مقابل ندارد: واریز نقدی فرستنده ندارد و برداشت نقدی گیرنده</w:t>
      </w:r>
    </w:p>
    <w:p>
      <w:pPr>
        <w:bidi/>
        <w:jc w:val="start"/>
      </w:pPr>
      <w:r>
        <w:rPr>
          <w:rFonts w:ascii="Vazirmatn" w:hAnsi="Vazirmatn" w:cs="Vazirmatn" w:eastAsia="Vazirmatn"/>
          <w:sz w:val="22"/>
          <w:szCs w:val="22"/>
          <w:rtl/>
        </w:rPr>
        <w:t>•  تاریخ‌ها با تقویم شمسی واقعی ساخته می‌شوند (طول درست ماه‌ها و سال کبیسه)</w:t>
      </w:r>
    </w:p>
    <w:p>
      <w:pPr>
        <w:bidi/>
        <w:jc w:val="start"/>
      </w:pPr>
      <w:r>
        <w:rPr>
          <w:rFonts w:ascii="Vazirmatn" w:hAnsi="Vazirmatn" w:cs="Vazirmatn" w:eastAsia="Vazirmatn"/>
          <w:sz w:val="22"/>
          <w:szCs w:val="22"/>
          <w:rtl/>
        </w:rPr>
        <w:t>•  تراکنش شعبه، پایا و ساتنا در روز جمعه انجام نمی‌شود</w:t>
      </w:r>
    </w:p>
    <w:p>
      <w:pPr>
        <w:bidi/>
        <w:jc w:val="start"/>
      </w:pPr>
      <w:r>
        <w:rPr>
          <w:rFonts w:ascii="Vazirmatn" w:hAnsi="Vazirmatn" w:cs="Vazirmatn" w:eastAsia="Vazirmatn"/>
          <w:sz w:val="22"/>
          <w:szCs w:val="22"/>
          <w:rtl/>
        </w:rPr>
        <w:t>•  کانال‌ها: اینترنت‌بانک، موبایل‌بانک، شعبه و خودپرداز</w:t>
      </w:r>
    </w:p>
    <w:p>
      <w:pPr>
        <w:pStyle w:val="Heading2"/>
        <w:bidi/>
        <w:jc w:val="start"/>
      </w:pPr>
      <w:r>
        <w:rPr>
          <w:rtl/>
        </w:rPr>
        <w:t>۲.۳ نویز و پنهان‌سازی</w:t>
      </w:r>
    </w:p>
    <w:p>
      <w:pPr>
        <w:bidi/>
        <w:jc w:val="start"/>
      </w:pPr>
      <w:r>
        <w:rPr>
          <w:rFonts w:ascii="Vazirmatn" w:hAnsi="Vazirmatn" w:cs="Vazirmatn" w:eastAsia="Vazirmatn"/>
          <w:sz w:val="22"/>
          <w:szCs w:val="22"/>
          <w:rtl/>
        </w:rPr>
        <w:t>در هر سناریو، فعالیت عادی در کل بازه‌ی زمانی سناریو پخش شده است: خرید از فروشگاه، انتقال شخصی با مبالغ رُند و اغلب بدون شرح، حقوق ماهانه‌ی ۲۲ تا ۴۹٫۵ میلیون ریال (درست زیر سقف ۵۰ میلیونی)، واریز و برداشت نقدی، فاکتورهای B2B که میانه‌شان حدود ۳۲۵ میلیون است و بعضی از ۱ میلیارد هم بیشترند، و گاهی انتقال شخصی ۱۵۰ تا ۶۰۰ میلیونی.</w:t>
      </w:r>
    </w:p>
    <w:p>
      <w:pPr>
        <w:bidi/>
        <w:jc w:val="start"/>
      </w:pPr>
      <w:r>
        <w:rPr>
          <w:rFonts w:ascii="Vazirmatn" w:hAnsi="Vazirmatn" w:cs="Vazirmatn" w:eastAsia="Vazirmatn"/>
          <w:sz w:val="22"/>
          <w:szCs w:val="22"/>
          <w:rtl/>
        </w:rPr>
        <w:t>تراکنش‌های تقلب شرح معمولی یا خالی دارند و مبالغشان با تراکنش‌های قانونی هم‌پوشانی دارد. حساب‌های درگیر در تقلب هم فعالیت عادی دارند؛ تنها استثنا قربانیان راکد سناریوی ۰۷ هستند.</w:t>
      </w:r>
    </w:p>
    <w:p>
      <w:pPr>
        <w:pStyle w:val="Heading2"/>
        <w:bidi/>
        <w:jc w:val="start"/>
      </w:pPr>
      <w:r>
        <w:rPr>
          <w:rtl/>
        </w:rPr>
        <w:t>۲.۴ برچسب‌های مرجع</w:t>
      </w:r>
    </w:p>
    <w:p>
      <w:pPr>
        <w:bidi/>
        <w:jc w:val="start"/>
      </w:pPr>
      <w:r>
        <w:rPr>
          <w:rFonts w:ascii="Vazirmatn" w:hAnsi="Vazirmatn" w:cs="Vazirmatn" w:eastAsia="Vazirmatn"/>
          <w:sz w:val="22"/>
          <w:szCs w:val="22"/>
          <w:rtl/>
        </w:rPr>
        <w:t xml:space="preserve">تراکنش‌های کاشته‌شده‌ی هر سناریو همراه با نقششان در فایل </w:t>
      </w:r>
      <w:r>
        <w:rPr>
          <w:rFonts w:ascii="Courier New" w:hAnsi="Courier New" w:cs="Courier New" w:eastAsia="Courier New"/>
          <w:sz w:val="20"/>
          <w:szCs w:val="20"/>
          <w:rtl/>
        </w:rPr>
        <w:t>ground_truth.csv</w:t>
      </w:r>
      <w:r>
        <w:rPr>
          <w:rFonts w:ascii="Vazirmatn" w:hAnsi="Vazirmatn" w:cs="Vazirmatn" w:eastAsia="Vazirmatn"/>
          <w:sz w:val="22"/>
          <w:szCs w:val="22"/>
          <w:rtl/>
        </w:rPr>
        <w:t xml:space="preserve"> ثبت شده‌اند. این برچسب‌ها در فایل </w:t>
      </w:r>
      <w:r>
        <w:rPr>
          <w:rFonts w:ascii="Courier New" w:hAnsi="Courier New" w:cs="Courier New" w:eastAsia="Courier New"/>
          <w:sz w:val="20"/>
          <w:szCs w:val="20"/>
          <w:rtl/>
        </w:rPr>
        <w:t>transactions.csv</w:t>
      </w:r>
      <w:r>
        <w:rPr>
          <w:rFonts w:ascii="Vazirmatn" w:hAnsi="Vazirmatn" w:cs="Vazirmatn" w:eastAsia="Vazirmatn"/>
          <w:sz w:val="22"/>
          <w:szCs w:val="22"/>
          <w:rtl/>
        </w:rPr>
        <w:t xml:space="preserve"> نیامده‌اند و در Neo4j هم بارگذاری نمی‌شوند، پس کوئری‌های تشخیص به آن‌ها دسترسی ندارند. کاربرد این فایل فقط سنجیدن نتایج است.</w:t>
      </w:r>
    </w:p>
    <w:p>
      <w:pPr>
        <w:pStyle w:val="Heading1"/>
        <w:bidi/>
        <w:jc w:val="start"/>
      </w:pPr>
      <w:r>
        <w:rPr>
          <w:rtl/>
        </w:rPr>
        <w:t>۳. اعتبارسنجی داده‌ها</w:t>
      </w:r>
    </w:p>
    <w:tbl>
      <w:tblPr>
        <w:tblW w:type="auto" w:w="0"/>
        <w:tblLook w:firstColumn="1" w:firstRow="1" w:lastColumn="0" w:lastRow="0" w:noHBand="0" w:noVBand="1" w:val="04A0"/>
        <w:bidiVisua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c>
          <w:tcPr>
            <w:tcW w:type="dxa" w:w="3009"/>
            <w:shd w:val="clear" w:fill="D9E2F3"/>
          </w:tcPr>
          <w:p>
            <w:pPr>
              <w:bidi/>
              <w:spacing w:after="0"/>
              <w:jc w:val="center"/>
            </w:pPr>
            <w:r>
              <w:rPr>
                <w:rFonts w:ascii="Vazirmatn" w:hAnsi="Vazirmatn" w:cs="Vazirmatn" w:eastAsia="Vazirmatn"/>
                <w:b/>
                <w:sz w:val="18"/>
                <w:szCs w:val="18"/>
                <w:rtl/>
              </w:rPr>
              <w:t>شاخص</w:t>
            </w:r>
          </w:p>
        </w:tc>
        <w:tc>
          <w:tcPr>
            <w:tcW w:type="dxa" w:w="3009"/>
            <w:shd w:val="clear" w:fill="D9E2F3"/>
          </w:tcPr>
          <w:p>
            <w:pPr>
              <w:bidi/>
              <w:spacing w:after="0"/>
              <w:jc w:val="center"/>
            </w:pPr>
            <w:r>
              <w:rPr>
                <w:rFonts w:ascii="Vazirmatn" w:hAnsi="Vazirmatn" w:cs="Vazirmatn" w:eastAsia="Vazirmatn"/>
                <w:b/>
                <w:sz w:val="18"/>
                <w:szCs w:val="18"/>
                <w:rtl/>
              </w:rPr>
              <w:t>مقدار</w:t>
            </w:r>
          </w:p>
        </w:tc>
        <w:tc>
          <w:tcPr>
            <w:tcW w:type="dxa" w:w="3009"/>
            <w:shd w:val="clear" w:fill="D9E2F3"/>
          </w:tcPr>
          <w:p>
            <w:pPr>
              <w:bidi/>
              <w:spacing w:after="0"/>
              <w:jc w:val="center"/>
            </w:pPr>
            <w:r>
              <w:rPr>
                <w:rFonts w:ascii="Vazirmatn" w:hAnsi="Vazirmatn" w:cs="Vazirmatn" w:eastAsia="Vazirmatn"/>
                <w:b/>
                <w:sz w:val="18"/>
                <w:szCs w:val="18"/>
                <w:rtl/>
              </w:rPr>
              <w:t>وضعیت</w:t>
            </w:r>
          </w:p>
        </w:tc>
      </w:tr>
      <w:tr>
        <w:tc>
          <w:tcPr>
            <w:tcW w:type="dxa" w:w="3009"/>
          </w:tcPr>
          <w:p>
            <w:pPr>
              <w:bidi/>
              <w:spacing w:after="0"/>
              <w:jc w:val="center"/>
            </w:pPr>
            <w:r>
              <w:rPr>
                <w:rFonts w:ascii="Vazirmatn" w:hAnsi="Vazirmatn" w:cs="Vazirmatn" w:eastAsia="Vazirmatn"/>
                <w:sz w:val="18"/>
                <w:szCs w:val="18"/>
                <w:rtl/>
              </w:rPr>
              <w:t>حساب‌ها</w:t>
            </w:r>
          </w:p>
        </w:tc>
        <w:tc>
          <w:tcPr>
            <w:tcW w:type="dxa" w:w="3009"/>
          </w:tcPr>
          <w:p>
            <w:pPr>
              <w:bidi/>
              <w:spacing w:after="0"/>
              <w:jc w:val="center"/>
            </w:pPr>
            <w:r>
              <w:rPr>
                <w:rFonts w:ascii="Vazirmatn" w:hAnsi="Vazirmatn" w:cs="Vazirmatn" w:eastAsia="Vazirmatn"/>
                <w:sz w:val="18"/>
                <w:szCs w:val="18"/>
                <w:rtl/>
              </w:rPr>
              <w:t>۱۸۰</w:t>
            </w:r>
          </w:p>
        </w:tc>
        <w:tc>
          <w:tcPr>
            <w:tcW w:type="dxa" w:w="3009"/>
          </w:tcPr>
          <w:p>
            <w:pPr>
              <w:bidi/>
              <w:spacing w:after="0"/>
              <w:jc w:val="center"/>
            </w:pPr>
            <w:r>
              <w:rPr>
                <w:rFonts w:ascii="Vazirmatn" w:hAnsi="Vazirmatn" w:cs="Vazirmatn" w:eastAsia="Vazirmatn"/>
                <w:sz w:val="18"/>
                <w:szCs w:val="18"/>
                <w:rtl/>
              </w:rPr>
              <w:t>PASS</w:t>
            </w:r>
          </w:p>
        </w:tc>
      </w:tr>
      <w:tr>
        <w:tc>
          <w:tcPr>
            <w:tcW w:type="dxa" w:w="3009"/>
          </w:tcPr>
          <w:p>
            <w:pPr>
              <w:bidi/>
              <w:spacing w:after="0"/>
              <w:jc w:val="center"/>
            </w:pPr>
            <w:r>
              <w:rPr>
                <w:rFonts w:ascii="Vazirmatn" w:hAnsi="Vazirmatn" w:cs="Vazirmatn" w:eastAsia="Vazirmatn"/>
                <w:sz w:val="18"/>
                <w:szCs w:val="18"/>
                <w:rtl/>
              </w:rPr>
              <w:t>مشتریان</w:t>
            </w:r>
          </w:p>
        </w:tc>
        <w:tc>
          <w:tcPr>
            <w:tcW w:type="dxa" w:w="3009"/>
          </w:tcPr>
          <w:p>
            <w:pPr>
              <w:bidi/>
              <w:spacing w:after="0"/>
              <w:jc w:val="center"/>
            </w:pPr>
            <w:r>
              <w:rPr>
                <w:rFonts w:ascii="Vazirmatn" w:hAnsi="Vazirmatn" w:cs="Vazirmatn" w:eastAsia="Vazirmatn"/>
                <w:sz w:val="18"/>
                <w:szCs w:val="18"/>
                <w:rtl/>
              </w:rPr>
              <w:t>۱۵۰</w:t>
            </w:r>
          </w:p>
        </w:tc>
        <w:tc>
          <w:tcPr>
            <w:tcW w:type="dxa" w:w="3009"/>
          </w:tcPr>
          <w:p>
            <w:pPr>
              <w:bidi/>
              <w:spacing w:after="0"/>
              <w:jc w:val="center"/>
            </w:pPr>
            <w:r>
              <w:rPr>
                <w:rFonts w:ascii="Vazirmatn" w:hAnsi="Vazirmatn" w:cs="Vazirmatn" w:eastAsia="Vazirmatn"/>
                <w:sz w:val="18"/>
                <w:szCs w:val="18"/>
                <w:rtl/>
              </w:rPr>
              <w:t>PASS</w:t>
            </w:r>
          </w:p>
        </w:tc>
      </w:tr>
      <w:tr>
        <w:tc>
          <w:tcPr>
            <w:tcW w:type="dxa" w:w="3009"/>
          </w:tcPr>
          <w:p>
            <w:pPr>
              <w:bidi/>
              <w:spacing w:after="0"/>
              <w:jc w:val="center"/>
            </w:pPr>
            <w:r>
              <w:rPr>
                <w:rFonts w:ascii="Vazirmatn" w:hAnsi="Vazirmatn" w:cs="Vazirmatn" w:eastAsia="Vazirmatn"/>
                <w:sz w:val="18"/>
                <w:szCs w:val="18"/>
                <w:rtl/>
              </w:rPr>
              <w:t>تراکنش‌ها</w:t>
            </w:r>
          </w:p>
        </w:tc>
        <w:tc>
          <w:tcPr>
            <w:tcW w:type="dxa" w:w="3009"/>
          </w:tcPr>
          <w:p>
            <w:pPr>
              <w:bidi/>
              <w:spacing w:after="0"/>
              <w:jc w:val="center"/>
            </w:pPr>
            <w:r>
              <w:rPr>
                <w:rFonts w:ascii="Vazirmatn" w:hAnsi="Vazirmatn" w:cs="Vazirmatn" w:eastAsia="Vazirmatn"/>
                <w:sz w:val="18"/>
                <w:szCs w:val="18"/>
                <w:rtl/>
              </w:rPr>
              <w:t>۱٬۶۶۵</w:t>
            </w:r>
          </w:p>
        </w:tc>
        <w:tc>
          <w:tcPr>
            <w:tcW w:type="dxa" w:w="3009"/>
          </w:tcPr>
          <w:p>
            <w:pPr>
              <w:bidi/>
              <w:spacing w:after="0"/>
              <w:jc w:val="center"/>
            </w:pPr>
            <w:r>
              <w:rPr>
                <w:rFonts w:ascii="Vazirmatn" w:hAnsi="Vazirmatn" w:cs="Vazirmatn" w:eastAsia="Vazirmatn"/>
                <w:sz w:val="18"/>
                <w:szCs w:val="18"/>
                <w:rtl/>
              </w:rPr>
              <w:t>PASS</w:t>
            </w:r>
          </w:p>
        </w:tc>
      </w:tr>
      <w:tr>
        <w:tc>
          <w:tcPr>
            <w:tcW w:type="dxa" w:w="3009"/>
          </w:tcPr>
          <w:p>
            <w:pPr>
              <w:bidi/>
              <w:spacing w:after="0"/>
              <w:jc w:val="center"/>
            </w:pPr>
            <w:r>
              <w:rPr>
                <w:rFonts w:ascii="Vazirmatn" w:hAnsi="Vazirmatn" w:cs="Vazirmatn" w:eastAsia="Vazirmatn"/>
                <w:sz w:val="18"/>
                <w:szCs w:val="18"/>
                <w:rtl/>
              </w:rPr>
              <w:t>تراکنش نقدی (یک‌طرفه، طبق انتظار)</w:t>
            </w:r>
          </w:p>
        </w:tc>
        <w:tc>
          <w:tcPr>
            <w:tcW w:type="dxa" w:w="3009"/>
          </w:tcPr>
          <w:p>
            <w:pPr>
              <w:bidi/>
              <w:spacing w:after="0"/>
              <w:jc w:val="center"/>
            </w:pPr>
            <w:r>
              <w:rPr>
                <w:rFonts w:ascii="Vazirmatn" w:hAnsi="Vazirmatn" w:cs="Vazirmatn" w:eastAsia="Vazirmatn"/>
                <w:sz w:val="18"/>
                <w:szCs w:val="18"/>
                <w:rtl/>
              </w:rPr>
              <w:t>۲۶۷</w:t>
            </w:r>
          </w:p>
        </w:tc>
        <w:tc>
          <w:tcPr>
            <w:tcW w:type="dxa" w:w="3009"/>
          </w:tcPr>
          <w:p>
            <w:pPr>
              <w:bidi/>
              <w:spacing w:after="0"/>
              <w:jc w:val="center"/>
            </w:pPr>
            <w:r>
              <w:rPr>
                <w:rFonts w:ascii="Vazirmatn" w:hAnsi="Vazirmatn" w:cs="Vazirmatn" w:eastAsia="Vazirmatn"/>
                <w:sz w:val="18"/>
                <w:szCs w:val="18"/>
                <w:rtl/>
              </w:rPr>
              <w:t>PASS</w:t>
            </w:r>
          </w:p>
        </w:tc>
      </w:tr>
      <w:tr>
        <w:tc>
          <w:tcPr>
            <w:tcW w:type="dxa" w:w="3009"/>
          </w:tcPr>
          <w:p>
            <w:pPr>
              <w:bidi/>
              <w:spacing w:after="0"/>
              <w:jc w:val="center"/>
            </w:pPr>
            <w:r>
              <w:rPr>
                <w:rFonts w:ascii="Vazirmatn" w:hAnsi="Vazirmatn" w:cs="Vazirmatn" w:eastAsia="Vazirmatn"/>
                <w:sz w:val="18"/>
                <w:szCs w:val="18"/>
                <w:rtl/>
              </w:rPr>
              <w:t>تراکنش بدون فرستنده و گیرنده</w:t>
            </w:r>
          </w:p>
        </w:tc>
        <w:tc>
          <w:tcPr>
            <w:tcW w:type="dxa" w:w="3009"/>
          </w:tcPr>
          <w:p>
            <w:pPr>
              <w:bidi/>
              <w:spacing w:after="0"/>
              <w:jc w:val="center"/>
            </w:pPr>
            <w:r>
              <w:rPr>
                <w:rFonts w:ascii="Vazirmatn" w:hAnsi="Vazirmatn" w:cs="Vazirmatn" w:eastAsia="Vazirmatn"/>
                <w:sz w:val="18"/>
                <w:szCs w:val="18"/>
                <w:rtl/>
              </w:rPr>
              <w:t>۰</w:t>
            </w:r>
          </w:p>
        </w:tc>
        <w:tc>
          <w:tcPr>
            <w:tcW w:type="dxa" w:w="3009"/>
          </w:tcPr>
          <w:p>
            <w:pPr>
              <w:bidi/>
              <w:spacing w:after="0"/>
              <w:jc w:val="center"/>
            </w:pPr>
            <w:r>
              <w:rPr>
                <w:rFonts w:ascii="Vazirmatn" w:hAnsi="Vazirmatn" w:cs="Vazirmatn" w:eastAsia="Vazirmatn"/>
                <w:sz w:val="18"/>
                <w:szCs w:val="18"/>
                <w:rtl/>
              </w:rPr>
              <w:t>PASS</w:t>
            </w:r>
          </w:p>
        </w:tc>
      </w:tr>
      <w:tr>
        <w:tc>
          <w:tcPr>
            <w:tcW w:type="dxa" w:w="3009"/>
          </w:tcPr>
          <w:p>
            <w:pPr>
              <w:bidi/>
              <w:spacing w:after="0"/>
              <w:jc w:val="center"/>
            </w:pPr>
            <w:r>
              <w:rPr>
                <w:rFonts w:ascii="Vazirmatn" w:hAnsi="Vazirmatn" w:cs="Vazirmatn" w:eastAsia="Vazirmatn"/>
                <w:sz w:val="18"/>
                <w:szCs w:val="18"/>
                <w:rtl/>
              </w:rPr>
              <w:t>ارجاع به شبای ناشناخته</w:t>
            </w:r>
          </w:p>
        </w:tc>
        <w:tc>
          <w:tcPr>
            <w:tcW w:type="dxa" w:w="3009"/>
          </w:tcPr>
          <w:p>
            <w:pPr>
              <w:bidi/>
              <w:spacing w:after="0"/>
              <w:jc w:val="center"/>
            </w:pPr>
            <w:r>
              <w:rPr>
                <w:rFonts w:ascii="Vazirmatn" w:hAnsi="Vazirmatn" w:cs="Vazirmatn" w:eastAsia="Vazirmatn"/>
                <w:sz w:val="18"/>
                <w:szCs w:val="18"/>
                <w:rtl/>
              </w:rPr>
              <w:t>۰</w:t>
            </w:r>
          </w:p>
        </w:tc>
        <w:tc>
          <w:tcPr>
            <w:tcW w:type="dxa" w:w="3009"/>
          </w:tcPr>
          <w:p>
            <w:pPr>
              <w:bidi/>
              <w:spacing w:after="0"/>
              <w:jc w:val="center"/>
            </w:pPr>
            <w:r>
              <w:rPr>
                <w:rFonts w:ascii="Vazirmatn" w:hAnsi="Vazirmatn" w:cs="Vazirmatn" w:eastAsia="Vazirmatn"/>
                <w:sz w:val="18"/>
                <w:szCs w:val="18"/>
                <w:rtl/>
              </w:rPr>
              <w:t>PASS</w:t>
            </w:r>
          </w:p>
        </w:tc>
      </w:tr>
      <w:tr>
        <w:tc>
          <w:tcPr>
            <w:tcW w:type="dxa" w:w="3009"/>
          </w:tcPr>
          <w:p>
            <w:pPr>
              <w:bidi/>
              <w:spacing w:after="0"/>
              <w:jc w:val="center"/>
            </w:pPr>
            <w:r>
              <w:rPr>
                <w:rFonts w:ascii="Vazirmatn" w:hAnsi="Vazirmatn" w:cs="Vazirmatn" w:eastAsia="Vazirmatn"/>
                <w:sz w:val="18"/>
                <w:szCs w:val="18"/>
                <w:rtl/>
              </w:rPr>
              <w:t>شناسه‌ی تراکنش تکراری</w:t>
            </w:r>
          </w:p>
        </w:tc>
        <w:tc>
          <w:tcPr>
            <w:tcW w:type="dxa" w:w="3009"/>
          </w:tcPr>
          <w:p>
            <w:pPr>
              <w:bidi/>
              <w:spacing w:after="0"/>
              <w:jc w:val="center"/>
            </w:pPr>
            <w:r>
              <w:rPr>
                <w:rFonts w:ascii="Vazirmatn" w:hAnsi="Vazirmatn" w:cs="Vazirmatn" w:eastAsia="Vazirmatn"/>
                <w:sz w:val="18"/>
                <w:szCs w:val="18"/>
                <w:rtl/>
              </w:rPr>
              <w:t>۰</w:t>
            </w:r>
          </w:p>
        </w:tc>
        <w:tc>
          <w:tcPr>
            <w:tcW w:type="dxa" w:w="3009"/>
          </w:tcPr>
          <w:p>
            <w:pPr>
              <w:bidi/>
              <w:spacing w:after="0"/>
              <w:jc w:val="center"/>
            </w:pPr>
            <w:r>
              <w:rPr>
                <w:rFonts w:ascii="Vazirmatn" w:hAnsi="Vazirmatn" w:cs="Vazirmatn" w:eastAsia="Vazirmatn"/>
                <w:sz w:val="18"/>
                <w:szCs w:val="18"/>
                <w:rtl/>
              </w:rPr>
              <w:t>PASS</w:t>
            </w:r>
          </w:p>
        </w:tc>
      </w:tr>
      <w:tr>
        <w:tc>
          <w:tcPr>
            <w:tcW w:type="dxa" w:w="3009"/>
          </w:tcPr>
          <w:p>
            <w:pPr>
              <w:bidi/>
              <w:spacing w:after="0"/>
              <w:jc w:val="center"/>
            </w:pPr>
            <w:r>
              <w:rPr>
                <w:rFonts w:ascii="Vazirmatn" w:hAnsi="Vazirmatn" w:cs="Vazirmatn" w:eastAsia="Vazirmatn"/>
                <w:sz w:val="18"/>
                <w:szCs w:val="18"/>
                <w:rtl/>
              </w:rPr>
              <w:t>مبلغ صفر یا منفی</w:t>
            </w:r>
          </w:p>
        </w:tc>
        <w:tc>
          <w:tcPr>
            <w:tcW w:type="dxa" w:w="3009"/>
          </w:tcPr>
          <w:p>
            <w:pPr>
              <w:bidi/>
              <w:spacing w:after="0"/>
              <w:jc w:val="center"/>
            </w:pPr>
            <w:r>
              <w:rPr>
                <w:rFonts w:ascii="Vazirmatn" w:hAnsi="Vazirmatn" w:cs="Vazirmatn" w:eastAsia="Vazirmatn"/>
                <w:sz w:val="18"/>
                <w:szCs w:val="18"/>
                <w:rtl/>
              </w:rPr>
              <w:t>۰</w:t>
            </w:r>
          </w:p>
        </w:tc>
        <w:tc>
          <w:tcPr>
            <w:tcW w:type="dxa" w:w="3009"/>
          </w:tcPr>
          <w:p>
            <w:pPr>
              <w:bidi/>
              <w:spacing w:after="0"/>
              <w:jc w:val="center"/>
            </w:pPr>
            <w:r>
              <w:rPr>
                <w:rFonts w:ascii="Vazirmatn" w:hAnsi="Vazirmatn" w:cs="Vazirmatn" w:eastAsia="Vazirmatn"/>
                <w:sz w:val="18"/>
                <w:szCs w:val="18"/>
                <w:rtl/>
              </w:rPr>
              <w:t>PASS</w:t>
            </w:r>
          </w:p>
        </w:tc>
      </w:tr>
      <w:tr>
        <w:tc>
          <w:tcPr>
            <w:tcW w:type="dxa" w:w="3009"/>
          </w:tcPr>
          <w:p>
            <w:pPr>
              <w:bidi/>
              <w:spacing w:after="0"/>
              <w:jc w:val="center"/>
            </w:pPr>
            <w:r>
              <w:rPr>
                <w:rFonts w:ascii="Vazirmatn" w:hAnsi="Vazirmatn" w:cs="Vazirmatn" w:eastAsia="Vazirmatn"/>
                <w:sz w:val="18"/>
                <w:szCs w:val="18"/>
                <w:rtl/>
              </w:rPr>
              <w:t>انتقال به خود</w:t>
            </w:r>
          </w:p>
        </w:tc>
        <w:tc>
          <w:tcPr>
            <w:tcW w:type="dxa" w:w="3009"/>
          </w:tcPr>
          <w:p>
            <w:pPr>
              <w:bidi/>
              <w:spacing w:after="0"/>
              <w:jc w:val="center"/>
            </w:pPr>
            <w:r>
              <w:rPr>
                <w:rFonts w:ascii="Vazirmatn" w:hAnsi="Vazirmatn" w:cs="Vazirmatn" w:eastAsia="Vazirmatn"/>
                <w:sz w:val="18"/>
                <w:szCs w:val="18"/>
                <w:rtl/>
              </w:rPr>
              <w:t>۰</w:t>
            </w:r>
          </w:p>
        </w:tc>
        <w:tc>
          <w:tcPr>
            <w:tcW w:type="dxa" w:w="3009"/>
          </w:tcPr>
          <w:p>
            <w:pPr>
              <w:bidi/>
              <w:spacing w:after="0"/>
              <w:jc w:val="center"/>
            </w:pPr>
            <w:r>
              <w:rPr>
                <w:rFonts w:ascii="Vazirmatn" w:hAnsi="Vazirmatn" w:cs="Vazirmatn" w:eastAsia="Vazirmatn"/>
                <w:sz w:val="18"/>
                <w:szCs w:val="18"/>
                <w:rtl/>
              </w:rPr>
              <w:t>PASS</w:t>
            </w:r>
          </w:p>
        </w:tc>
      </w:tr>
    </w:tbl>
    <w:p/>
    <w:p>
      <w:pPr>
        <w:bidi/>
        <w:jc w:val="start"/>
      </w:pPr>
      <w:r>
        <w:rPr>
          <w:rFonts w:ascii="Vazirmatn" w:hAnsi="Vazirmatn" w:cs="Vazirmatn" w:eastAsia="Vazirmatn"/>
          <w:sz w:val="22"/>
          <w:szCs w:val="22"/>
          <w:rtl/>
        </w:rPr>
        <w:t>رقم کنترل همه‌ی شباها، شماره‌های ملی و شناسه‌های ملی معتبر است و تاریخ نامعتبری در داده نیست.</w:t>
      </w:r>
    </w:p>
    <w:p>
      <w:pPr>
        <w:jc w:val="center"/>
      </w:pPr>
      <w:r>
        <w:drawing>
          <wp:inline xmlns:a="http://schemas.openxmlformats.org/drawingml/2006/main" xmlns:pic="http://schemas.openxmlformats.org/drawingml/2006/picture">
            <wp:extent cx="5580000" cy="272998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2729982"/>
                    </a:xfrm>
                    <a:prstGeom prst="rect"/>
                  </pic:spPr>
                </pic:pic>
              </a:graphicData>
            </a:graphic>
          </wp:inline>
        </w:drawing>
      </w:r>
    </w:p>
    <w:p>
      <w:pPr>
        <w:bidi/>
        <w:jc w:val="center"/>
      </w:pPr>
      <w:r>
        <w:rPr>
          <w:rFonts w:ascii="Vazirmatn" w:hAnsi="Vazirmatn" w:cs="Vazirmatn" w:eastAsia="Vazirmatn"/>
          <w:sz w:val="18"/>
          <w:szCs w:val="18"/>
          <w:rtl/>
        </w:rPr>
        <w:t>نمودار اعتبارسنجی داده‌ها</w:t>
      </w:r>
    </w:p>
    <w:p>
      <w:pPr>
        <w:pStyle w:val="Heading1"/>
        <w:bidi/>
        <w:jc w:val="start"/>
      </w:pPr>
      <w:r>
        <w:rPr>
          <w:rtl/>
        </w:rPr>
        <w:t>۴. مدل گرافی Neo4j</w:t>
      </w:r>
    </w:p>
    <w:p>
      <w:pPr>
        <w:pStyle w:val="Heading2"/>
        <w:bidi/>
        <w:jc w:val="start"/>
      </w:pPr>
      <w:r>
        <w:rPr>
          <w:rtl/>
        </w:rPr>
        <w:t>۴.۱ گره‌ها (Nodes)</w:t>
      </w:r>
    </w:p>
    <w:tbl>
      <w:tblPr>
        <w:tblW w:type="auto" w:w="0"/>
        <w:tblLook w:firstColumn="1" w:firstRow="1" w:lastColumn="0" w:lastRow="0" w:noHBand="0" w:noVBand="1" w:val="04A0"/>
        <w:bidiVisua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513"/>
        <w:gridCol w:w="4513"/>
      </w:tblGrid>
      <w:tr>
        <w:tc>
          <w:tcPr>
            <w:tcW w:type="dxa" w:w="4513"/>
            <w:shd w:val="clear" w:fill="D9E2F3"/>
          </w:tcPr>
          <w:p>
            <w:pPr>
              <w:bidi/>
              <w:spacing w:after="0"/>
              <w:jc w:val="center"/>
            </w:pPr>
            <w:r>
              <w:rPr>
                <w:rFonts w:ascii="Vazirmatn" w:hAnsi="Vazirmatn" w:cs="Vazirmatn" w:eastAsia="Vazirmatn"/>
                <w:b/>
                <w:sz w:val="18"/>
                <w:szCs w:val="18"/>
                <w:rtl/>
              </w:rPr>
              <w:t>گره</w:t>
            </w:r>
          </w:p>
        </w:tc>
        <w:tc>
          <w:tcPr>
            <w:tcW w:type="dxa" w:w="4513"/>
            <w:shd w:val="clear" w:fill="D9E2F3"/>
          </w:tcPr>
          <w:p>
            <w:pPr>
              <w:bidi/>
              <w:spacing w:after="0"/>
              <w:jc w:val="center"/>
            </w:pPr>
            <w:r>
              <w:rPr>
                <w:rFonts w:ascii="Vazirmatn" w:hAnsi="Vazirmatn" w:cs="Vazirmatn" w:eastAsia="Vazirmatn"/>
                <w:b/>
                <w:sz w:val="18"/>
                <w:szCs w:val="18"/>
                <w:rtl/>
              </w:rPr>
              <w:t>تعداد</w:t>
            </w:r>
          </w:p>
        </w:tc>
      </w:tr>
      <w:tr>
        <w:tc>
          <w:tcPr>
            <w:tcW w:type="dxa" w:w="4513"/>
          </w:tcPr>
          <w:p>
            <w:pPr>
              <w:bidi/>
              <w:spacing w:after="0"/>
              <w:jc w:val="center"/>
            </w:pPr>
            <w:r>
              <w:rPr>
                <w:rFonts w:ascii="Vazirmatn" w:hAnsi="Vazirmatn" w:cs="Vazirmatn" w:eastAsia="Vazirmatn"/>
                <w:sz w:val="18"/>
                <w:szCs w:val="18"/>
                <w:rtl/>
              </w:rPr>
              <w:t>Bank</w:t>
            </w:r>
          </w:p>
        </w:tc>
        <w:tc>
          <w:tcPr>
            <w:tcW w:type="dxa" w:w="4513"/>
          </w:tcPr>
          <w:p>
            <w:pPr>
              <w:bidi/>
              <w:spacing w:after="0"/>
              <w:jc w:val="center"/>
            </w:pPr>
            <w:r>
              <w:rPr>
                <w:rFonts w:ascii="Vazirmatn" w:hAnsi="Vazirmatn" w:cs="Vazirmatn" w:eastAsia="Vazirmatn"/>
                <w:sz w:val="18"/>
                <w:szCs w:val="18"/>
                <w:rtl/>
              </w:rPr>
              <w:t>۱۰</w:t>
            </w:r>
          </w:p>
        </w:tc>
      </w:tr>
      <w:tr>
        <w:tc>
          <w:tcPr>
            <w:tcW w:type="dxa" w:w="4513"/>
          </w:tcPr>
          <w:p>
            <w:pPr>
              <w:bidi/>
              <w:spacing w:after="0"/>
              <w:jc w:val="center"/>
            </w:pPr>
            <w:r>
              <w:rPr>
                <w:rFonts w:ascii="Vazirmatn" w:hAnsi="Vazirmatn" w:cs="Vazirmatn" w:eastAsia="Vazirmatn"/>
                <w:sz w:val="18"/>
                <w:szCs w:val="18"/>
                <w:rtl/>
              </w:rPr>
              <w:t>Customer</w:t>
            </w:r>
          </w:p>
        </w:tc>
        <w:tc>
          <w:tcPr>
            <w:tcW w:type="dxa" w:w="4513"/>
          </w:tcPr>
          <w:p>
            <w:pPr>
              <w:bidi/>
              <w:spacing w:after="0"/>
              <w:jc w:val="center"/>
            </w:pPr>
            <w:r>
              <w:rPr>
                <w:rFonts w:ascii="Vazirmatn" w:hAnsi="Vazirmatn" w:cs="Vazirmatn" w:eastAsia="Vazirmatn"/>
                <w:sz w:val="18"/>
                <w:szCs w:val="18"/>
                <w:rtl/>
              </w:rPr>
              <w:t>۱۵۰</w:t>
            </w:r>
          </w:p>
        </w:tc>
      </w:tr>
      <w:tr>
        <w:tc>
          <w:tcPr>
            <w:tcW w:type="dxa" w:w="4513"/>
          </w:tcPr>
          <w:p>
            <w:pPr>
              <w:bidi/>
              <w:spacing w:after="0"/>
              <w:jc w:val="center"/>
            </w:pPr>
            <w:r>
              <w:rPr>
                <w:rFonts w:ascii="Vazirmatn" w:hAnsi="Vazirmatn" w:cs="Vazirmatn" w:eastAsia="Vazirmatn"/>
                <w:sz w:val="18"/>
                <w:szCs w:val="18"/>
                <w:rtl/>
              </w:rPr>
              <w:t>Customer:Person</w:t>
            </w:r>
          </w:p>
        </w:tc>
        <w:tc>
          <w:tcPr>
            <w:tcW w:type="dxa" w:w="4513"/>
          </w:tcPr>
          <w:p>
            <w:pPr>
              <w:bidi/>
              <w:spacing w:after="0"/>
              <w:jc w:val="center"/>
            </w:pPr>
            <w:r>
              <w:rPr>
                <w:rFonts w:ascii="Vazirmatn" w:hAnsi="Vazirmatn" w:cs="Vazirmatn" w:eastAsia="Vazirmatn"/>
                <w:sz w:val="18"/>
                <w:szCs w:val="18"/>
                <w:rtl/>
              </w:rPr>
              <w:t>۱۲۰</w:t>
            </w:r>
          </w:p>
        </w:tc>
      </w:tr>
      <w:tr>
        <w:tc>
          <w:tcPr>
            <w:tcW w:type="dxa" w:w="4513"/>
          </w:tcPr>
          <w:p>
            <w:pPr>
              <w:bidi/>
              <w:spacing w:after="0"/>
              <w:jc w:val="center"/>
            </w:pPr>
            <w:r>
              <w:rPr>
                <w:rFonts w:ascii="Vazirmatn" w:hAnsi="Vazirmatn" w:cs="Vazirmatn" w:eastAsia="Vazirmatn"/>
                <w:sz w:val="18"/>
                <w:szCs w:val="18"/>
                <w:rtl/>
              </w:rPr>
              <w:t>Customer:Person:ForeignNational</w:t>
            </w:r>
          </w:p>
        </w:tc>
        <w:tc>
          <w:tcPr>
            <w:tcW w:type="dxa" w:w="4513"/>
          </w:tcPr>
          <w:p>
            <w:pPr>
              <w:bidi/>
              <w:spacing w:after="0"/>
              <w:jc w:val="center"/>
            </w:pPr>
            <w:r>
              <w:rPr>
                <w:rFonts w:ascii="Vazirmatn" w:hAnsi="Vazirmatn" w:cs="Vazirmatn" w:eastAsia="Vazirmatn"/>
                <w:sz w:val="18"/>
                <w:szCs w:val="18"/>
                <w:rtl/>
              </w:rPr>
              <w:t>۹</w:t>
            </w:r>
          </w:p>
        </w:tc>
      </w:tr>
      <w:tr>
        <w:tc>
          <w:tcPr>
            <w:tcW w:type="dxa" w:w="4513"/>
          </w:tcPr>
          <w:p>
            <w:pPr>
              <w:bidi/>
              <w:spacing w:after="0"/>
              <w:jc w:val="center"/>
            </w:pPr>
            <w:r>
              <w:rPr>
                <w:rFonts w:ascii="Vazirmatn" w:hAnsi="Vazirmatn" w:cs="Vazirmatn" w:eastAsia="Vazirmatn"/>
                <w:sz w:val="18"/>
                <w:szCs w:val="18"/>
                <w:rtl/>
              </w:rPr>
              <w:t>Customer:Company</w:t>
            </w:r>
          </w:p>
        </w:tc>
        <w:tc>
          <w:tcPr>
            <w:tcW w:type="dxa" w:w="4513"/>
          </w:tcPr>
          <w:p>
            <w:pPr>
              <w:bidi/>
              <w:spacing w:after="0"/>
              <w:jc w:val="center"/>
            </w:pPr>
            <w:r>
              <w:rPr>
                <w:rFonts w:ascii="Vazirmatn" w:hAnsi="Vazirmatn" w:cs="Vazirmatn" w:eastAsia="Vazirmatn"/>
                <w:sz w:val="18"/>
                <w:szCs w:val="18"/>
                <w:rtl/>
              </w:rPr>
              <w:t>۳۰</w:t>
            </w:r>
          </w:p>
        </w:tc>
      </w:tr>
      <w:tr>
        <w:tc>
          <w:tcPr>
            <w:tcW w:type="dxa" w:w="4513"/>
          </w:tcPr>
          <w:p>
            <w:pPr>
              <w:bidi/>
              <w:spacing w:after="0"/>
              <w:jc w:val="center"/>
            </w:pPr>
            <w:r>
              <w:rPr>
                <w:rFonts w:ascii="Vazirmatn" w:hAnsi="Vazirmatn" w:cs="Vazirmatn" w:eastAsia="Vazirmatn"/>
                <w:sz w:val="18"/>
                <w:szCs w:val="18"/>
                <w:rtl/>
              </w:rPr>
              <w:t>Account</w:t>
            </w:r>
          </w:p>
        </w:tc>
        <w:tc>
          <w:tcPr>
            <w:tcW w:type="dxa" w:w="4513"/>
          </w:tcPr>
          <w:p>
            <w:pPr>
              <w:bidi/>
              <w:spacing w:after="0"/>
              <w:jc w:val="center"/>
            </w:pPr>
            <w:r>
              <w:rPr>
                <w:rFonts w:ascii="Vazirmatn" w:hAnsi="Vazirmatn" w:cs="Vazirmatn" w:eastAsia="Vazirmatn"/>
                <w:sz w:val="18"/>
                <w:szCs w:val="18"/>
                <w:rtl/>
              </w:rPr>
              <w:t>۱۸۰</w:t>
            </w:r>
          </w:p>
        </w:tc>
      </w:tr>
      <w:tr>
        <w:tc>
          <w:tcPr>
            <w:tcW w:type="dxa" w:w="4513"/>
          </w:tcPr>
          <w:p>
            <w:pPr>
              <w:bidi/>
              <w:spacing w:after="0"/>
              <w:jc w:val="center"/>
            </w:pPr>
            <w:r>
              <w:rPr>
                <w:rFonts w:ascii="Vazirmatn" w:hAnsi="Vazirmatn" w:cs="Vazirmatn" w:eastAsia="Vazirmatn"/>
                <w:sz w:val="18"/>
                <w:szCs w:val="18"/>
                <w:rtl/>
              </w:rPr>
              <w:t>Transaction</w:t>
            </w:r>
          </w:p>
        </w:tc>
        <w:tc>
          <w:tcPr>
            <w:tcW w:type="dxa" w:w="4513"/>
          </w:tcPr>
          <w:p>
            <w:pPr>
              <w:bidi/>
              <w:spacing w:after="0"/>
              <w:jc w:val="center"/>
            </w:pPr>
            <w:r>
              <w:rPr>
                <w:rFonts w:ascii="Vazirmatn" w:hAnsi="Vazirmatn" w:cs="Vazirmatn" w:eastAsia="Vazirmatn"/>
                <w:sz w:val="18"/>
                <w:szCs w:val="18"/>
                <w:rtl/>
              </w:rPr>
              <w:t>۱٬۶۶۵</w:t>
            </w:r>
          </w:p>
        </w:tc>
      </w:tr>
    </w:tbl>
    <w:p/>
    <w:p>
      <w:pPr>
        <w:pStyle w:val="Heading2"/>
        <w:bidi/>
        <w:jc w:val="start"/>
      </w:pPr>
      <w:r>
        <w:rPr>
          <w:rtl/>
        </w:rPr>
        <w:t>۴.۲ روابط (Relationships)</w:t>
      </w:r>
    </w:p>
    <w:tbl>
      <w:tblPr>
        <w:tblW w:type="auto" w:w="0"/>
        <w:tblLook w:firstColumn="1" w:firstRow="1" w:lastColumn="0" w:lastRow="0" w:noHBand="0" w:noVBand="1" w:val="04A0"/>
        <w:bidiVisua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c>
          <w:tcPr>
            <w:tcW w:type="dxa" w:w="3009"/>
            <w:shd w:val="clear" w:fill="D9E2F3"/>
          </w:tcPr>
          <w:p>
            <w:pPr>
              <w:bidi/>
              <w:spacing w:after="0"/>
              <w:jc w:val="center"/>
            </w:pPr>
            <w:r>
              <w:rPr>
                <w:rFonts w:ascii="Vazirmatn" w:hAnsi="Vazirmatn" w:cs="Vazirmatn" w:eastAsia="Vazirmatn"/>
                <w:b/>
                <w:sz w:val="18"/>
                <w:szCs w:val="18"/>
                <w:rtl/>
              </w:rPr>
              <w:t>رابطه</w:t>
            </w:r>
          </w:p>
        </w:tc>
        <w:tc>
          <w:tcPr>
            <w:tcW w:type="dxa" w:w="3009"/>
            <w:shd w:val="clear" w:fill="D9E2F3"/>
          </w:tcPr>
          <w:p>
            <w:pPr>
              <w:bidi/>
              <w:spacing w:after="0"/>
              <w:jc w:val="center"/>
            </w:pPr>
            <w:r>
              <w:rPr>
                <w:rFonts w:ascii="Vazirmatn" w:hAnsi="Vazirmatn" w:cs="Vazirmatn" w:eastAsia="Vazirmatn"/>
                <w:b/>
                <w:sz w:val="18"/>
                <w:szCs w:val="18"/>
                <w:rtl/>
              </w:rPr>
              <w:t>جهت</w:t>
            </w:r>
          </w:p>
        </w:tc>
        <w:tc>
          <w:tcPr>
            <w:tcW w:type="dxa" w:w="3009"/>
            <w:shd w:val="clear" w:fill="D9E2F3"/>
          </w:tcPr>
          <w:p>
            <w:pPr>
              <w:bidi/>
              <w:spacing w:after="0"/>
              <w:jc w:val="center"/>
            </w:pPr>
            <w:r>
              <w:rPr>
                <w:rFonts w:ascii="Vazirmatn" w:hAnsi="Vazirmatn" w:cs="Vazirmatn" w:eastAsia="Vazirmatn"/>
                <w:b/>
                <w:sz w:val="18"/>
                <w:szCs w:val="18"/>
                <w:rtl/>
              </w:rPr>
              <w:t>تعداد</w:t>
            </w:r>
          </w:p>
        </w:tc>
      </w:tr>
      <w:tr>
        <w:tc>
          <w:tcPr>
            <w:tcW w:type="dxa" w:w="3009"/>
          </w:tcPr>
          <w:p>
            <w:pPr>
              <w:bidi/>
              <w:spacing w:after="0"/>
              <w:jc w:val="center"/>
            </w:pPr>
            <w:r>
              <w:rPr>
                <w:rFonts w:ascii="Vazirmatn" w:hAnsi="Vazirmatn" w:cs="Vazirmatn" w:eastAsia="Vazirmatn"/>
                <w:sz w:val="18"/>
                <w:szCs w:val="18"/>
                <w:rtl/>
              </w:rPr>
              <w:t>OWNS_ACCOUNT</w:t>
            </w:r>
          </w:p>
        </w:tc>
        <w:tc>
          <w:tcPr>
            <w:tcW w:type="dxa" w:w="3009"/>
          </w:tcPr>
          <w:p>
            <w:pPr>
              <w:bidi/>
              <w:spacing w:after="0"/>
              <w:jc w:val="center"/>
            </w:pPr>
            <w:r>
              <w:rPr>
                <w:rFonts w:ascii="Vazirmatn" w:hAnsi="Vazirmatn" w:cs="Vazirmatn" w:eastAsia="Vazirmatn"/>
                <w:sz w:val="18"/>
                <w:szCs w:val="18"/>
                <w:rtl/>
              </w:rPr>
              <w:t>Customer → Account</w:t>
            </w:r>
          </w:p>
        </w:tc>
        <w:tc>
          <w:tcPr>
            <w:tcW w:type="dxa" w:w="3009"/>
          </w:tcPr>
          <w:p>
            <w:pPr>
              <w:bidi/>
              <w:spacing w:after="0"/>
              <w:jc w:val="center"/>
            </w:pPr>
            <w:r>
              <w:rPr>
                <w:rFonts w:ascii="Vazirmatn" w:hAnsi="Vazirmatn" w:cs="Vazirmatn" w:eastAsia="Vazirmatn"/>
                <w:sz w:val="18"/>
                <w:szCs w:val="18"/>
                <w:rtl/>
              </w:rPr>
              <w:t>۲۱۷</w:t>
            </w:r>
          </w:p>
        </w:tc>
      </w:tr>
      <w:tr>
        <w:tc>
          <w:tcPr>
            <w:tcW w:type="dxa" w:w="3009"/>
          </w:tcPr>
          <w:p>
            <w:pPr>
              <w:bidi/>
              <w:spacing w:after="0"/>
              <w:jc w:val="center"/>
            </w:pPr>
            <w:r>
              <w:rPr>
                <w:rFonts w:ascii="Vazirmatn" w:hAnsi="Vazirmatn" w:cs="Vazirmatn" w:eastAsia="Vazirmatn"/>
                <w:sz w:val="18"/>
                <w:szCs w:val="18"/>
                <w:rtl/>
              </w:rPr>
              <w:t>BELONGS_TO_BANK</w:t>
            </w:r>
          </w:p>
        </w:tc>
        <w:tc>
          <w:tcPr>
            <w:tcW w:type="dxa" w:w="3009"/>
          </w:tcPr>
          <w:p>
            <w:pPr>
              <w:bidi/>
              <w:spacing w:after="0"/>
              <w:jc w:val="center"/>
            </w:pPr>
            <w:r>
              <w:rPr>
                <w:rFonts w:ascii="Vazirmatn" w:hAnsi="Vazirmatn" w:cs="Vazirmatn" w:eastAsia="Vazirmatn"/>
                <w:sz w:val="18"/>
                <w:szCs w:val="18"/>
                <w:rtl/>
              </w:rPr>
              <w:t>Account → Bank</w:t>
            </w:r>
          </w:p>
        </w:tc>
        <w:tc>
          <w:tcPr>
            <w:tcW w:type="dxa" w:w="3009"/>
          </w:tcPr>
          <w:p>
            <w:pPr>
              <w:bidi/>
              <w:spacing w:after="0"/>
              <w:jc w:val="center"/>
            </w:pPr>
            <w:r>
              <w:rPr>
                <w:rFonts w:ascii="Vazirmatn" w:hAnsi="Vazirmatn" w:cs="Vazirmatn" w:eastAsia="Vazirmatn"/>
                <w:sz w:val="18"/>
                <w:szCs w:val="18"/>
                <w:rtl/>
              </w:rPr>
              <w:t>۱۸۰</w:t>
            </w:r>
          </w:p>
        </w:tc>
      </w:tr>
      <w:tr>
        <w:tc>
          <w:tcPr>
            <w:tcW w:type="dxa" w:w="3009"/>
          </w:tcPr>
          <w:p>
            <w:pPr>
              <w:bidi/>
              <w:spacing w:after="0"/>
              <w:jc w:val="center"/>
            </w:pPr>
            <w:r>
              <w:rPr>
                <w:rFonts w:ascii="Vazirmatn" w:hAnsi="Vazirmatn" w:cs="Vazirmatn" w:eastAsia="Vazirmatn"/>
                <w:sz w:val="18"/>
                <w:szCs w:val="18"/>
                <w:rtl/>
              </w:rPr>
              <w:t>SENT</w:t>
            </w:r>
          </w:p>
        </w:tc>
        <w:tc>
          <w:tcPr>
            <w:tcW w:type="dxa" w:w="3009"/>
          </w:tcPr>
          <w:p>
            <w:pPr>
              <w:bidi/>
              <w:spacing w:after="0"/>
              <w:jc w:val="center"/>
            </w:pPr>
            <w:r>
              <w:rPr>
                <w:rFonts w:ascii="Vazirmatn" w:hAnsi="Vazirmatn" w:cs="Vazirmatn" w:eastAsia="Vazirmatn"/>
                <w:sz w:val="18"/>
                <w:szCs w:val="18"/>
                <w:rtl/>
              </w:rPr>
              <w:t>Account → Transaction</w:t>
            </w:r>
          </w:p>
        </w:tc>
        <w:tc>
          <w:tcPr>
            <w:tcW w:type="dxa" w:w="3009"/>
          </w:tcPr>
          <w:p>
            <w:pPr>
              <w:bidi/>
              <w:spacing w:after="0"/>
              <w:jc w:val="center"/>
            </w:pPr>
            <w:r>
              <w:rPr>
                <w:rFonts w:ascii="Vazirmatn" w:hAnsi="Vazirmatn" w:cs="Vazirmatn" w:eastAsia="Vazirmatn"/>
                <w:sz w:val="18"/>
                <w:szCs w:val="18"/>
                <w:rtl/>
              </w:rPr>
              <w:t>۱٬۵۲۶</w:t>
            </w:r>
          </w:p>
        </w:tc>
      </w:tr>
      <w:tr>
        <w:tc>
          <w:tcPr>
            <w:tcW w:type="dxa" w:w="3009"/>
          </w:tcPr>
          <w:p>
            <w:pPr>
              <w:bidi/>
              <w:spacing w:after="0"/>
              <w:jc w:val="center"/>
            </w:pPr>
            <w:r>
              <w:rPr>
                <w:rFonts w:ascii="Vazirmatn" w:hAnsi="Vazirmatn" w:cs="Vazirmatn" w:eastAsia="Vazirmatn"/>
                <w:sz w:val="18"/>
                <w:szCs w:val="18"/>
                <w:rtl/>
              </w:rPr>
              <w:t>RECEIVED</w:t>
            </w:r>
          </w:p>
        </w:tc>
        <w:tc>
          <w:tcPr>
            <w:tcW w:type="dxa" w:w="3009"/>
          </w:tcPr>
          <w:p>
            <w:pPr>
              <w:bidi/>
              <w:spacing w:after="0"/>
              <w:jc w:val="center"/>
            </w:pPr>
            <w:r>
              <w:rPr>
                <w:rFonts w:ascii="Vazirmatn" w:hAnsi="Vazirmatn" w:cs="Vazirmatn" w:eastAsia="Vazirmatn"/>
                <w:sz w:val="18"/>
                <w:szCs w:val="18"/>
                <w:rtl/>
              </w:rPr>
              <w:t>Transaction → Account</w:t>
            </w:r>
          </w:p>
        </w:tc>
        <w:tc>
          <w:tcPr>
            <w:tcW w:type="dxa" w:w="3009"/>
          </w:tcPr>
          <w:p>
            <w:pPr>
              <w:bidi/>
              <w:spacing w:after="0"/>
              <w:jc w:val="center"/>
            </w:pPr>
            <w:r>
              <w:rPr>
                <w:rFonts w:ascii="Vazirmatn" w:hAnsi="Vazirmatn" w:cs="Vazirmatn" w:eastAsia="Vazirmatn"/>
                <w:sz w:val="18"/>
                <w:szCs w:val="18"/>
                <w:rtl/>
              </w:rPr>
              <w:t>۱٬۵۳۷</w:t>
            </w:r>
          </w:p>
        </w:tc>
      </w:tr>
    </w:tbl>
    <w:p/>
    <w:p>
      <w:pPr>
        <w:bidi/>
        <w:jc w:val="start"/>
      </w:pPr>
      <w:r>
        <w:rPr>
          <w:rFonts w:ascii="Vazirmatn" w:hAnsi="Vazirmatn" w:cs="Vazirmatn" w:eastAsia="Vazirmatn"/>
          <w:sz w:val="22"/>
          <w:szCs w:val="22"/>
          <w:rtl/>
        </w:rPr>
        <w:t>واریز نقدی فقط رابطه‌ی RECEIVED دارد و برداشت نقدی فقط رابطه‌ی SENT.</w:t>
      </w:r>
    </w:p>
    <w:p>
      <w:pPr>
        <w:pStyle w:val="Heading2"/>
        <w:bidi/>
        <w:jc w:val="start"/>
      </w:pPr>
      <w:r>
        <w:rPr>
          <w:rtl/>
        </w:rPr>
        <w:t>۴.۳ نمای کلی گراف</w:t>
      </w:r>
    </w:p>
    <w:p>
      <w:pPr>
        <w:jc w:val="center"/>
      </w:pPr>
      <w:r>
        <w:drawing>
          <wp:inline xmlns:a="http://schemas.openxmlformats.org/drawingml/2006/main" xmlns:pic="http://schemas.openxmlformats.org/drawingml/2006/picture">
            <wp:extent cx="5580000" cy="440678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نمونه‌ی تصادفی از گراف</w:t>
      </w:r>
    </w:p>
    <w:p>
      <w:pPr>
        <w:pStyle w:val="Heading1"/>
        <w:bidi/>
        <w:jc w:val="start"/>
      </w:pPr>
      <w:r>
        <w:rPr>
          <w:rtl/>
        </w:rPr>
        <w:t>۵. خلاصه‌ی سناریوها</w:t>
      </w:r>
    </w:p>
    <w:tbl>
      <w:tblPr>
        <w:tblW w:type="auto" w:w="0"/>
        <w:tblLook w:firstColumn="1" w:firstRow="1" w:lastColumn="0" w:lastRow="0" w:noHBand="0" w:noVBand="1" w:val="04A0"/>
        <w:bidiVisua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04"/>
        <w:gridCol w:w="1504"/>
        <w:gridCol w:w="1504"/>
        <w:gridCol w:w="1504"/>
        <w:gridCol w:w="1504"/>
        <w:gridCol w:w="1504"/>
      </w:tblGrid>
      <w:tr>
        <w:tc>
          <w:tcPr>
            <w:tcW w:type="dxa" w:w="1504"/>
            <w:shd w:val="clear" w:fill="D9E2F3"/>
          </w:tcPr>
          <w:p>
            <w:pPr>
              <w:bidi/>
              <w:spacing w:after="0"/>
              <w:jc w:val="center"/>
            </w:pPr>
            <w:r>
              <w:rPr>
                <w:rFonts w:ascii="Vazirmatn" w:hAnsi="Vazirmatn" w:cs="Vazirmatn" w:eastAsia="Vazirmatn"/>
                <w:b/>
                <w:sz w:val="18"/>
                <w:szCs w:val="18"/>
                <w:rtl/>
              </w:rPr>
              <w:t>#</w:t>
            </w:r>
          </w:p>
        </w:tc>
        <w:tc>
          <w:tcPr>
            <w:tcW w:type="dxa" w:w="1504"/>
            <w:shd w:val="clear" w:fill="D9E2F3"/>
          </w:tcPr>
          <w:p>
            <w:pPr>
              <w:bidi/>
              <w:spacing w:after="0"/>
              <w:jc w:val="center"/>
            </w:pPr>
            <w:r>
              <w:rPr>
                <w:rFonts w:ascii="Vazirmatn" w:hAnsi="Vazirmatn" w:cs="Vazirmatn" w:eastAsia="Vazirmatn"/>
                <w:b/>
                <w:sz w:val="18"/>
                <w:szCs w:val="18"/>
                <w:rtl/>
              </w:rPr>
              <w:t>سناریو</w:t>
            </w:r>
          </w:p>
        </w:tc>
        <w:tc>
          <w:tcPr>
            <w:tcW w:type="dxa" w:w="1504"/>
            <w:shd w:val="clear" w:fill="D9E2F3"/>
          </w:tcPr>
          <w:p>
            <w:pPr>
              <w:bidi/>
              <w:spacing w:after="0"/>
              <w:jc w:val="center"/>
            </w:pPr>
            <w:r>
              <w:rPr>
                <w:rFonts w:ascii="Vazirmatn" w:hAnsi="Vazirmatn" w:cs="Vazirmatn" w:eastAsia="Vazirmatn"/>
                <w:b/>
                <w:sz w:val="18"/>
                <w:szCs w:val="18"/>
                <w:rtl/>
              </w:rPr>
              <w:t>تراکنش</w:t>
            </w:r>
          </w:p>
        </w:tc>
        <w:tc>
          <w:tcPr>
            <w:tcW w:type="dxa" w:w="1504"/>
            <w:shd w:val="clear" w:fill="D9E2F3"/>
          </w:tcPr>
          <w:p>
            <w:pPr>
              <w:bidi/>
              <w:spacing w:after="0"/>
              <w:jc w:val="center"/>
            </w:pPr>
            <w:r>
              <w:rPr>
                <w:rFonts w:ascii="Vazirmatn" w:hAnsi="Vazirmatn" w:cs="Vazirmatn" w:eastAsia="Vazirmatn"/>
                <w:b/>
                <w:sz w:val="18"/>
                <w:szCs w:val="18"/>
                <w:rtl/>
              </w:rPr>
              <w:t>کاشته‌شده</w:t>
            </w:r>
          </w:p>
        </w:tc>
        <w:tc>
          <w:tcPr>
            <w:tcW w:type="dxa" w:w="1504"/>
            <w:shd w:val="clear" w:fill="D9E2F3"/>
          </w:tcPr>
          <w:p>
            <w:pPr>
              <w:bidi/>
              <w:spacing w:after="0"/>
              <w:jc w:val="center"/>
            </w:pPr>
            <w:r>
              <w:rPr>
                <w:rFonts w:ascii="Vazirmatn" w:hAnsi="Vazirmatn" w:cs="Vazirmatn" w:eastAsia="Vazirmatn"/>
                <w:b/>
                <w:sz w:val="18"/>
                <w:szCs w:val="18"/>
                <w:rtl/>
              </w:rPr>
              <w:t>بازه</w:t>
            </w:r>
          </w:p>
        </w:tc>
        <w:tc>
          <w:tcPr>
            <w:tcW w:type="dxa" w:w="1504"/>
            <w:shd w:val="clear" w:fill="D9E2F3"/>
          </w:tcPr>
          <w:p>
            <w:pPr>
              <w:bidi/>
              <w:spacing w:after="0"/>
              <w:jc w:val="center"/>
            </w:pPr>
            <w:r>
              <w:rPr>
                <w:rFonts w:ascii="Vazirmatn" w:hAnsi="Vazirmatn" w:cs="Vazirmatn" w:eastAsia="Vazirmatn"/>
                <w:b/>
                <w:sz w:val="18"/>
                <w:szCs w:val="18"/>
                <w:rtl/>
              </w:rPr>
              <w:t>الگو</w:t>
            </w:r>
          </w:p>
        </w:tc>
      </w:tr>
      <w:tr>
        <w:tc>
          <w:tcPr>
            <w:tcW w:type="dxa" w:w="1504"/>
          </w:tcPr>
          <w:p>
            <w:pPr>
              <w:bidi/>
              <w:spacing w:after="0"/>
              <w:jc w:val="center"/>
            </w:pPr>
            <w:r>
              <w:rPr>
                <w:rFonts w:ascii="Vazirmatn" w:hAnsi="Vazirmatn" w:cs="Vazirmatn" w:eastAsia="Vazirmatn"/>
                <w:sz w:val="18"/>
                <w:szCs w:val="18"/>
                <w:rtl/>
              </w:rPr>
              <w:t>۰۱</w:t>
            </w:r>
          </w:p>
        </w:tc>
        <w:tc>
          <w:tcPr>
            <w:tcW w:type="dxa" w:w="1504"/>
          </w:tcPr>
          <w:p>
            <w:pPr>
              <w:bidi/>
              <w:spacing w:after="0"/>
              <w:jc w:val="center"/>
            </w:pPr>
            <w:r>
              <w:rPr>
                <w:rFonts w:ascii="Vazirmatn" w:hAnsi="Vazirmatn" w:cs="Vazirmatn" w:eastAsia="Vazirmatn"/>
                <w:sz w:val="18"/>
                <w:szCs w:val="18"/>
                <w:rtl/>
              </w:rPr>
              <w:t>لایه‌گذاری ساده</w:t>
            </w:r>
          </w:p>
        </w:tc>
        <w:tc>
          <w:tcPr>
            <w:tcW w:type="dxa" w:w="1504"/>
          </w:tcPr>
          <w:p>
            <w:pPr>
              <w:bidi/>
              <w:spacing w:after="0"/>
              <w:jc w:val="center"/>
            </w:pPr>
            <w:r>
              <w:rPr>
                <w:rFonts w:ascii="Vazirmatn" w:hAnsi="Vazirmatn" w:cs="Vazirmatn" w:eastAsia="Vazirmatn"/>
                <w:sz w:val="18"/>
                <w:szCs w:val="18"/>
                <w:rtl/>
              </w:rPr>
              <w:t>۱۳۵</w:t>
            </w:r>
          </w:p>
        </w:tc>
        <w:tc>
          <w:tcPr>
            <w:tcW w:type="dxa" w:w="1504"/>
          </w:tcPr>
          <w:p>
            <w:pPr>
              <w:bidi/>
              <w:spacing w:after="0"/>
              <w:jc w:val="center"/>
            </w:pPr>
            <w:r>
              <w:rPr>
                <w:rFonts w:ascii="Vazirmatn" w:hAnsi="Vazirmatn" w:cs="Vazirmatn" w:eastAsia="Vazirmatn"/>
                <w:sz w:val="18"/>
                <w:szCs w:val="18"/>
                <w:rtl/>
              </w:rPr>
              <w:t>۱۵</w:t>
            </w:r>
          </w:p>
        </w:tc>
        <w:tc>
          <w:tcPr>
            <w:tcW w:type="dxa" w:w="1504"/>
          </w:tcPr>
          <w:p>
            <w:pPr>
              <w:bidi/>
              <w:spacing w:after="0"/>
              <w:jc w:val="center"/>
            </w:pPr>
            <w:r>
              <w:rPr>
                <w:rFonts w:ascii="Vazirmatn" w:hAnsi="Vazirmatn" w:cs="Vazirmatn" w:eastAsia="Vazirmatn"/>
                <w:sz w:val="18"/>
                <w:szCs w:val="18"/>
                <w:rtl/>
              </w:rPr>
              <w:t>۱ فروردین ۱۴۰۳ تا ۴ اردیبهشت ۱۴۰۳</w:t>
            </w:r>
          </w:p>
        </w:tc>
        <w:tc>
          <w:tcPr>
            <w:tcW w:type="dxa" w:w="1504"/>
          </w:tcPr>
          <w:p>
            <w:pPr>
              <w:bidi/>
              <w:spacing w:after="0"/>
              <w:jc w:val="center"/>
            </w:pPr>
            <w:r>
              <w:rPr>
                <w:rFonts w:ascii="Vazirmatn" w:hAnsi="Vazirmatn" w:cs="Vazirmatn" w:eastAsia="Vazirmatn"/>
                <w:sz w:val="18"/>
                <w:szCs w:val="18"/>
                <w:rtl/>
              </w:rPr>
              <w:t>نقد → A→B→C→D → نقد (۳ دور)</w:t>
            </w:r>
          </w:p>
        </w:tc>
      </w:tr>
      <w:tr>
        <w:tc>
          <w:tcPr>
            <w:tcW w:type="dxa" w:w="1504"/>
          </w:tcPr>
          <w:p>
            <w:pPr>
              <w:bidi/>
              <w:spacing w:after="0"/>
              <w:jc w:val="center"/>
            </w:pPr>
            <w:r>
              <w:rPr>
                <w:rFonts w:ascii="Vazirmatn" w:hAnsi="Vazirmatn" w:cs="Vazirmatn" w:eastAsia="Vazirmatn"/>
                <w:sz w:val="18"/>
                <w:szCs w:val="18"/>
                <w:rtl/>
              </w:rPr>
              <w:t>۰۲</w:t>
            </w:r>
          </w:p>
        </w:tc>
        <w:tc>
          <w:tcPr>
            <w:tcW w:type="dxa" w:w="1504"/>
          </w:tcPr>
          <w:p>
            <w:pPr>
              <w:bidi/>
              <w:spacing w:after="0"/>
              <w:jc w:val="center"/>
            </w:pPr>
            <w:r>
              <w:rPr>
                <w:rFonts w:ascii="Vazirmatn" w:hAnsi="Vazirmatn" w:cs="Vazirmatn" w:eastAsia="Vazirmatn"/>
                <w:sz w:val="18"/>
                <w:szCs w:val="18"/>
                <w:rtl/>
              </w:rPr>
              <w:t>خرد کردن تراکنش</w:t>
            </w:r>
          </w:p>
        </w:tc>
        <w:tc>
          <w:tcPr>
            <w:tcW w:type="dxa" w:w="1504"/>
          </w:tcPr>
          <w:p>
            <w:pPr>
              <w:bidi/>
              <w:spacing w:after="0"/>
              <w:jc w:val="center"/>
            </w:pPr>
            <w:r>
              <w:rPr>
                <w:rFonts w:ascii="Vazirmatn" w:hAnsi="Vazirmatn" w:cs="Vazirmatn" w:eastAsia="Vazirmatn"/>
                <w:sz w:val="18"/>
                <w:szCs w:val="18"/>
                <w:rtl/>
              </w:rPr>
              <w:t>۱۸۱</w:t>
            </w:r>
          </w:p>
        </w:tc>
        <w:tc>
          <w:tcPr>
            <w:tcW w:type="dxa" w:w="1504"/>
          </w:tcPr>
          <w:p>
            <w:pPr>
              <w:bidi/>
              <w:spacing w:after="0"/>
              <w:jc w:val="center"/>
            </w:pPr>
            <w:r>
              <w:rPr>
                <w:rFonts w:ascii="Vazirmatn" w:hAnsi="Vazirmatn" w:cs="Vazirmatn" w:eastAsia="Vazirmatn"/>
                <w:sz w:val="18"/>
                <w:szCs w:val="18"/>
                <w:rtl/>
              </w:rPr>
              <w:t>۳۱</w:t>
            </w:r>
          </w:p>
        </w:tc>
        <w:tc>
          <w:tcPr>
            <w:tcW w:type="dxa" w:w="1504"/>
          </w:tcPr>
          <w:p>
            <w:pPr>
              <w:bidi/>
              <w:spacing w:after="0"/>
              <w:jc w:val="center"/>
            </w:pPr>
            <w:r>
              <w:rPr>
                <w:rFonts w:ascii="Vazirmatn" w:hAnsi="Vazirmatn" w:cs="Vazirmatn" w:eastAsia="Vazirmatn"/>
                <w:sz w:val="18"/>
                <w:szCs w:val="18"/>
                <w:rtl/>
              </w:rPr>
              <w:t>۱ فروردین ۱۴۰۳ تا ۴ اردیبهشت ۱۴۰۳</w:t>
            </w:r>
          </w:p>
        </w:tc>
        <w:tc>
          <w:tcPr>
            <w:tcW w:type="dxa" w:w="1504"/>
          </w:tcPr>
          <w:p>
            <w:pPr>
              <w:bidi/>
              <w:spacing w:after="0"/>
              <w:jc w:val="center"/>
            </w:pPr>
            <w:r>
              <w:rPr>
                <w:rFonts w:ascii="Vazirmatn" w:hAnsi="Vazirmatn" w:cs="Vazirmatn" w:eastAsia="Vazirmatn"/>
                <w:sz w:val="18"/>
                <w:szCs w:val="18"/>
                <w:rtl/>
              </w:rPr>
              <w:t>۱۵ واریز نقدی زیر سقف → حساب تجمیع‌کننده</w:t>
            </w:r>
          </w:p>
        </w:tc>
      </w:tr>
      <w:tr>
        <w:tc>
          <w:tcPr>
            <w:tcW w:type="dxa" w:w="1504"/>
          </w:tcPr>
          <w:p>
            <w:pPr>
              <w:bidi/>
              <w:spacing w:after="0"/>
              <w:jc w:val="center"/>
            </w:pPr>
            <w:r>
              <w:rPr>
                <w:rFonts w:ascii="Vazirmatn" w:hAnsi="Vazirmatn" w:cs="Vazirmatn" w:eastAsia="Vazirmatn"/>
                <w:sz w:val="18"/>
                <w:szCs w:val="18"/>
                <w:rtl/>
              </w:rPr>
              <w:t>۰۳</w:t>
            </w:r>
          </w:p>
        </w:tc>
        <w:tc>
          <w:tcPr>
            <w:tcW w:type="dxa" w:w="1504"/>
          </w:tcPr>
          <w:p>
            <w:pPr>
              <w:bidi/>
              <w:spacing w:after="0"/>
              <w:jc w:val="center"/>
            </w:pPr>
            <w:r>
              <w:rPr>
                <w:rFonts w:ascii="Vazirmatn" w:hAnsi="Vazirmatn" w:cs="Vazirmatn" w:eastAsia="Vazirmatn"/>
                <w:sz w:val="18"/>
                <w:szCs w:val="18"/>
                <w:rtl/>
              </w:rPr>
              <w:t>شبکه‌ی شرکت‌های کاغذی</w:t>
            </w:r>
          </w:p>
        </w:tc>
        <w:tc>
          <w:tcPr>
            <w:tcW w:type="dxa" w:w="1504"/>
          </w:tcPr>
          <w:p>
            <w:pPr>
              <w:bidi/>
              <w:spacing w:after="0"/>
              <w:jc w:val="center"/>
            </w:pPr>
            <w:r>
              <w:rPr>
                <w:rFonts w:ascii="Vazirmatn" w:hAnsi="Vazirmatn" w:cs="Vazirmatn" w:eastAsia="Vazirmatn"/>
                <w:sz w:val="18"/>
                <w:szCs w:val="18"/>
                <w:rtl/>
              </w:rPr>
              <w:t>۱۳۲</w:t>
            </w:r>
          </w:p>
        </w:tc>
        <w:tc>
          <w:tcPr>
            <w:tcW w:type="dxa" w:w="1504"/>
          </w:tcPr>
          <w:p>
            <w:pPr>
              <w:bidi/>
              <w:spacing w:after="0"/>
              <w:jc w:val="center"/>
            </w:pPr>
            <w:r>
              <w:rPr>
                <w:rFonts w:ascii="Vazirmatn" w:hAnsi="Vazirmatn" w:cs="Vazirmatn" w:eastAsia="Vazirmatn"/>
                <w:sz w:val="18"/>
                <w:szCs w:val="18"/>
                <w:rtl/>
              </w:rPr>
              <w:t>۱۲</w:t>
            </w:r>
          </w:p>
        </w:tc>
        <w:tc>
          <w:tcPr>
            <w:tcW w:type="dxa" w:w="1504"/>
          </w:tcPr>
          <w:p>
            <w:pPr>
              <w:bidi/>
              <w:spacing w:after="0"/>
              <w:jc w:val="center"/>
            </w:pPr>
            <w:r>
              <w:rPr>
                <w:rFonts w:ascii="Vazirmatn" w:hAnsi="Vazirmatn" w:cs="Vazirmatn" w:eastAsia="Vazirmatn"/>
                <w:sz w:val="18"/>
                <w:szCs w:val="18"/>
                <w:rtl/>
              </w:rPr>
              <w:t>۱ فروردین ۱۴۰۳ تا ۱۵ اردیبهشت ۱۴۰۳</w:t>
            </w:r>
          </w:p>
        </w:tc>
        <w:tc>
          <w:tcPr>
            <w:tcW w:type="dxa" w:w="1504"/>
          </w:tcPr>
          <w:p>
            <w:pPr>
              <w:bidi/>
              <w:spacing w:after="0"/>
              <w:jc w:val="center"/>
            </w:pPr>
            <w:r>
              <w:rPr>
                <w:rFonts w:ascii="Vazirmatn" w:hAnsi="Vazirmatn" w:cs="Vazirmatn" w:eastAsia="Vazirmatn"/>
                <w:sz w:val="18"/>
                <w:szCs w:val="18"/>
                <w:rtl/>
              </w:rPr>
              <w:t>A→B→C→A (۴ دور)</w:t>
            </w:r>
          </w:p>
        </w:tc>
      </w:tr>
      <w:tr>
        <w:tc>
          <w:tcPr>
            <w:tcW w:type="dxa" w:w="1504"/>
          </w:tcPr>
          <w:p>
            <w:pPr>
              <w:bidi/>
              <w:spacing w:after="0"/>
              <w:jc w:val="center"/>
            </w:pPr>
            <w:r>
              <w:rPr>
                <w:rFonts w:ascii="Vazirmatn" w:hAnsi="Vazirmatn" w:cs="Vazirmatn" w:eastAsia="Vazirmatn"/>
                <w:sz w:val="18"/>
                <w:szCs w:val="18"/>
                <w:rtl/>
              </w:rPr>
              <w:t>۰۴</w:t>
            </w:r>
          </w:p>
        </w:tc>
        <w:tc>
          <w:tcPr>
            <w:tcW w:type="dxa" w:w="1504"/>
          </w:tcPr>
          <w:p>
            <w:pPr>
              <w:bidi/>
              <w:spacing w:after="0"/>
              <w:jc w:val="center"/>
            </w:pPr>
            <w:r>
              <w:rPr>
                <w:rFonts w:ascii="Vazirmatn" w:hAnsi="Vazirmatn" w:cs="Vazirmatn" w:eastAsia="Vazirmatn"/>
                <w:sz w:val="18"/>
                <w:szCs w:val="18"/>
                <w:rtl/>
              </w:rPr>
              <w:t>تأمین مالی تروریسم</w:t>
            </w:r>
          </w:p>
        </w:tc>
        <w:tc>
          <w:tcPr>
            <w:tcW w:type="dxa" w:w="1504"/>
          </w:tcPr>
          <w:p>
            <w:pPr>
              <w:bidi/>
              <w:spacing w:after="0"/>
              <w:jc w:val="center"/>
            </w:pPr>
            <w:r>
              <w:rPr>
                <w:rFonts w:ascii="Vazirmatn" w:hAnsi="Vazirmatn" w:cs="Vazirmatn" w:eastAsia="Vazirmatn"/>
                <w:sz w:val="18"/>
                <w:szCs w:val="18"/>
                <w:rtl/>
              </w:rPr>
              <w:t>۳۵۴</w:t>
            </w:r>
          </w:p>
        </w:tc>
        <w:tc>
          <w:tcPr>
            <w:tcW w:type="dxa" w:w="1504"/>
          </w:tcPr>
          <w:p>
            <w:pPr>
              <w:bidi/>
              <w:spacing w:after="0"/>
              <w:jc w:val="center"/>
            </w:pPr>
            <w:r>
              <w:rPr>
                <w:rFonts w:ascii="Vazirmatn" w:hAnsi="Vazirmatn" w:cs="Vazirmatn" w:eastAsia="Vazirmatn"/>
                <w:sz w:val="18"/>
                <w:szCs w:val="18"/>
                <w:rtl/>
              </w:rPr>
              <w:t>۱۰۴</w:t>
            </w:r>
          </w:p>
        </w:tc>
        <w:tc>
          <w:tcPr>
            <w:tcW w:type="dxa" w:w="1504"/>
          </w:tcPr>
          <w:p>
            <w:pPr>
              <w:bidi/>
              <w:spacing w:after="0"/>
              <w:jc w:val="center"/>
            </w:pPr>
            <w:r>
              <w:rPr>
                <w:rFonts w:ascii="Vazirmatn" w:hAnsi="Vazirmatn" w:cs="Vazirmatn" w:eastAsia="Vazirmatn"/>
                <w:sz w:val="18"/>
                <w:szCs w:val="18"/>
                <w:rtl/>
              </w:rPr>
              <w:t>۱ فروردین ۱۴۰۳ تا ۶ خرداد ۱۴۰۳</w:t>
            </w:r>
          </w:p>
        </w:tc>
        <w:tc>
          <w:tcPr>
            <w:tcW w:type="dxa" w:w="1504"/>
          </w:tcPr>
          <w:p>
            <w:pPr>
              <w:bidi/>
              <w:spacing w:after="0"/>
              <w:jc w:val="center"/>
            </w:pPr>
            <w:r>
              <w:rPr>
                <w:rFonts w:ascii="Vazirmatn" w:hAnsi="Vazirmatn" w:cs="Vazirmatn" w:eastAsia="Vazirmatn"/>
                <w:sz w:val="18"/>
                <w:szCs w:val="18"/>
                <w:rtl/>
              </w:rPr>
              <w:t>۵۰ اهداکننده → خیریه → NGO → تبعه‌ی خارجی</w:t>
            </w:r>
          </w:p>
        </w:tc>
      </w:tr>
      <w:tr>
        <w:tc>
          <w:tcPr>
            <w:tcW w:type="dxa" w:w="1504"/>
          </w:tcPr>
          <w:p>
            <w:pPr>
              <w:bidi/>
              <w:spacing w:after="0"/>
              <w:jc w:val="center"/>
            </w:pPr>
            <w:r>
              <w:rPr>
                <w:rFonts w:ascii="Vazirmatn" w:hAnsi="Vazirmatn" w:cs="Vazirmatn" w:eastAsia="Vazirmatn"/>
                <w:sz w:val="18"/>
                <w:szCs w:val="18"/>
                <w:rtl/>
              </w:rPr>
              <w:t>۰۵</w:t>
            </w:r>
          </w:p>
        </w:tc>
        <w:tc>
          <w:tcPr>
            <w:tcW w:type="dxa" w:w="1504"/>
          </w:tcPr>
          <w:p>
            <w:pPr>
              <w:bidi/>
              <w:spacing w:after="0"/>
              <w:jc w:val="center"/>
            </w:pPr>
            <w:r>
              <w:rPr>
                <w:rFonts w:ascii="Vazirmatn" w:hAnsi="Vazirmatn" w:cs="Vazirmatn" w:eastAsia="Vazirmatn"/>
                <w:sz w:val="18"/>
                <w:szCs w:val="18"/>
                <w:rtl/>
              </w:rPr>
              <w:t>تصاحب حساب</w:t>
            </w:r>
          </w:p>
        </w:tc>
        <w:tc>
          <w:tcPr>
            <w:tcW w:type="dxa" w:w="1504"/>
          </w:tcPr>
          <w:p>
            <w:pPr>
              <w:bidi/>
              <w:spacing w:after="0"/>
              <w:jc w:val="center"/>
            </w:pPr>
            <w:r>
              <w:rPr>
                <w:rFonts w:ascii="Vazirmatn" w:hAnsi="Vazirmatn" w:cs="Vazirmatn" w:eastAsia="Vazirmatn"/>
                <w:sz w:val="18"/>
                <w:szCs w:val="18"/>
                <w:rtl/>
              </w:rPr>
              <w:t>۱۸۱</w:t>
            </w:r>
          </w:p>
        </w:tc>
        <w:tc>
          <w:tcPr>
            <w:tcW w:type="dxa" w:w="1504"/>
          </w:tcPr>
          <w:p>
            <w:pPr>
              <w:bidi/>
              <w:spacing w:after="0"/>
              <w:jc w:val="center"/>
            </w:pPr>
            <w:r>
              <w:rPr>
                <w:rFonts w:ascii="Vazirmatn" w:hAnsi="Vazirmatn" w:cs="Vazirmatn" w:eastAsia="Vazirmatn"/>
                <w:sz w:val="18"/>
                <w:szCs w:val="18"/>
                <w:rtl/>
              </w:rPr>
              <w:t>۴</w:t>
            </w:r>
          </w:p>
        </w:tc>
        <w:tc>
          <w:tcPr>
            <w:tcW w:type="dxa" w:w="1504"/>
          </w:tcPr>
          <w:p>
            <w:pPr>
              <w:bidi/>
              <w:spacing w:after="0"/>
              <w:jc w:val="center"/>
            </w:pPr>
            <w:r>
              <w:rPr>
                <w:rFonts w:ascii="Vazirmatn" w:hAnsi="Vazirmatn" w:cs="Vazirmatn" w:eastAsia="Vazirmatn"/>
                <w:sz w:val="18"/>
                <w:szCs w:val="18"/>
                <w:rtl/>
              </w:rPr>
              <w:t>۱ فروردین ۱۴۰۳ تا ۳۱ شهریور ۱۴۰۳</w:t>
            </w:r>
          </w:p>
        </w:tc>
        <w:tc>
          <w:tcPr>
            <w:tcW w:type="dxa" w:w="1504"/>
          </w:tcPr>
          <w:p>
            <w:pPr>
              <w:bidi/>
              <w:spacing w:after="0"/>
              <w:jc w:val="center"/>
            </w:pPr>
            <w:r>
              <w:rPr>
                <w:rFonts w:ascii="Vazirmatn" w:hAnsi="Vazirmatn" w:cs="Vazirmatn" w:eastAsia="Vazirmatn"/>
                <w:sz w:val="18"/>
                <w:szCs w:val="18"/>
                <w:rtl/>
              </w:rPr>
              <w:t>۶ ماه رفتار عادی، بعد تخلیه‌ی شبانه</w:t>
            </w:r>
          </w:p>
        </w:tc>
      </w:tr>
      <w:tr>
        <w:tc>
          <w:tcPr>
            <w:tcW w:type="dxa" w:w="1504"/>
          </w:tcPr>
          <w:p>
            <w:pPr>
              <w:bidi/>
              <w:spacing w:after="0"/>
              <w:jc w:val="center"/>
            </w:pPr>
            <w:r>
              <w:rPr>
                <w:rFonts w:ascii="Vazirmatn" w:hAnsi="Vazirmatn" w:cs="Vazirmatn" w:eastAsia="Vazirmatn"/>
                <w:sz w:val="18"/>
                <w:szCs w:val="18"/>
                <w:rtl/>
              </w:rPr>
              <w:t>۰۶</w:t>
            </w:r>
          </w:p>
        </w:tc>
        <w:tc>
          <w:tcPr>
            <w:tcW w:type="dxa" w:w="1504"/>
          </w:tcPr>
          <w:p>
            <w:pPr>
              <w:bidi/>
              <w:spacing w:after="0"/>
              <w:jc w:val="center"/>
            </w:pPr>
            <w:r>
              <w:rPr>
                <w:rFonts w:ascii="Vazirmatn" w:hAnsi="Vazirmatn" w:cs="Vazirmatn" w:eastAsia="Vazirmatn"/>
                <w:sz w:val="18"/>
                <w:szCs w:val="18"/>
                <w:rtl/>
              </w:rPr>
              <w:t>پولشویی مبتنی بر تجارت</w:t>
            </w:r>
          </w:p>
        </w:tc>
        <w:tc>
          <w:tcPr>
            <w:tcW w:type="dxa" w:w="1504"/>
          </w:tcPr>
          <w:p>
            <w:pPr>
              <w:bidi/>
              <w:spacing w:after="0"/>
              <w:jc w:val="center"/>
            </w:pPr>
            <w:r>
              <w:rPr>
                <w:rFonts w:ascii="Vazirmatn" w:hAnsi="Vazirmatn" w:cs="Vazirmatn" w:eastAsia="Vazirmatn"/>
                <w:sz w:val="18"/>
                <w:szCs w:val="18"/>
                <w:rtl/>
              </w:rPr>
              <w:t>۱۶۰</w:t>
            </w:r>
          </w:p>
        </w:tc>
        <w:tc>
          <w:tcPr>
            <w:tcW w:type="dxa" w:w="1504"/>
          </w:tcPr>
          <w:p>
            <w:pPr>
              <w:bidi/>
              <w:spacing w:after="0"/>
              <w:jc w:val="center"/>
            </w:pPr>
            <w:r>
              <w:rPr>
                <w:rFonts w:ascii="Vazirmatn" w:hAnsi="Vazirmatn" w:cs="Vazirmatn" w:eastAsia="Vazirmatn"/>
                <w:sz w:val="18"/>
                <w:szCs w:val="18"/>
                <w:rtl/>
              </w:rPr>
              <w:t>۱۰</w:t>
            </w:r>
          </w:p>
        </w:tc>
        <w:tc>
          <w:tcPr>
            <w:tcW w:type="dxa" w:w="1504"/>
          </w:tcPr>
          <w:p>
            <w:pPr>
              <w:bidi/>
              <w:spacing w:after="0"/>
              <w:jc w:val="center"/>
            </w:pPr>
            <w:r>
              <w:rPr>
                <w:rFonts w:ascii="Vazirmatn" w:hAnsi="Vazirmatn" w:cs="Vazirmatn" w:eastAsia="Vazirmatn"/>
                <w:sz w:val="18"/>
                <w:szCs w:val="18"/>
                <w:rtl/>
              </w:rPr>
              <w:t>۱ فروردین ۱۴۰۳ تا ۲۸ خرداد ۱۴۰۳</w:t>
            </w:r>
          </w:p>
        </w:tc>
        <w:tc>
          <w:tcPr>
            <w:tcW w:type="dxa" w:w="1504"/>
          </w:tcPr>
          <w:p>
            <w:pPr>
              <w:bidi/>
              <w:spacing w:after="0"/>
              <w:jc w:val="center"/>
            </w:pPr>
            <w:r>
              <w:rPr>
                <w:rFonts w:ascii="Vazirmatn" w:hAnsi="Vazirmatn" w:cs="Vazirmatn" w:eastAsia="Vazirmatn"/>
                <w:sz w:val="18"/>
                <w:szCs w:val="18"/>
                <w:rtl/>
              </w:rPr>
              <w:t>واردکننده → کارگزار (۱۵٪−) → تبعه‌ی خارجی (۵ دور)</w:t>
            </w:r>
          </w:p>
        </w:tc>
      </w:tr>
      <w:tr>
        <w:tc>
          <w:tcPr>
            <w:tcW w:type="dxa" w:w="1504"/>
          </w:tcPr>
          <w:p>
            <w:pPr>
              <w:bidi/>
              <w:spacing w:after="0"/>
              <w:jc w:val="center"/>
            </w:pPr>
            <w:r>
              <w:rPr>
                <w:rFonts w:ascii="Vazirmatn" w:hAnsi="Vazirmatn" w:cs="Vazirmatn" w:eastAsia="Vazirmatn"/>
                <w:sz w:val="18"/>
                <w:szCs w:val="18"/>
                <w:rtl/>
              </w:rPr>
              <w:t>۰۷</w:t>
            </w:r>
          </w:p>
        </w:tc>
        <w:tc>
          <w:tcPr>
            <w:tcW w:type="dxa" w:w="1504"/>
          </w:tcPr>
          <w:p>
            <w:pPr>
              <w:bidi/>
              <w:spacing w:after="0"/>
              <w:jc w:val="center"/>
            </w:pPr>
            <w:r>
              <w:rPr>
                <w:rFonts w:ascii="Vazirmatn" w:hAnsi="Vazirmatn" w:cs="Vazirmatn" w:eastAsia="Vazirmatn"/>
                <w:sz w:val="18"/>
                <w:szCs w:val="18"/>
                <w:rtl/>
              </w:rPr>
              <w:t>تقلب کارمند بانک</w:t>
            </w:r>
          </w:p>
        </w:tc>
        <w:tc>
          <w:tcPr>
            <w:tcW w:type="dxa" w:w="1504"/>
          </w:tcPr>
          <w:p>
            <w:pPr>
              <w:bidi/>
              <w:spacing w:after="0"/>
              <w:jc w:val="center"/>
            </w:pPr>
            <w:r>
              <w:rPr>
                <w:rFonts w:ascii="Vazirmatn" w:hAnsi="Vazirmatn" w:cs="Vazirmatn" w:eastAsia="Vazirmatn"/>
                <w:sz w:val="18"/>
                <w:szCs w:val="18"/>
                <w:rtl/>
              </w:rPr>
              <w:t>۱۳۲</w:t>
            </w:r>
          </w:p>
        </w:tc>
        <w:tc>
          <w:tcPr>
            <w:tcW w:type="dxa" w:w="1504"/>
          </w:tcPr>
          <w:p>
            <w:pPr>
              <w:bidi/>
              <w:spacing w:after="0"/>
              <w:jc w:val="center"/>
            </w:pPr>
            <w:r>
              <w:rPr>
                <w:rFonts w:ascii="Vazirmatn" w:hAnsi="Vazirmatn" w:cs="Vazirmatn" w:eastAsia="Vazirmatn"/>
                <w:sz w:val="18"/>
                <w:szCs w:val="18"/>
                <w:rtl/>
              </w:rPr>
              <w:t>۱۲</w:t>
            </w:r>
          </w:p>
        </w:tc>
        <w:tc>
          <w:tcPr>
            <w:tcW w:type="dxa" w:w="1504"/>
          </w:tcPr>
          <w:p>
            <w:pPr>
              <w:bidi/>
              <w:spacing w:after="0"/>
              <w:jc w:val="center"/>
            </w:pPr>
            <w:r>
              <w:rPr>
                <w:rFonts w:ascii="Vazirmatn" w:hAnsi="Vazirmatn" w:cs="Vazirmatn" w:eastAsia="Vazirmatn"/>
                <w:sz w:val="18"/>
                <w:szCs w:val="18"/>
                <w:rtl/>
              </w:rPr>
              <w:t>۱ فروردین ۱۴۰۳ تا ۴ اردیبهشت ۱۴۰۳</w:t>
            </w:r>
          </w:p>
        </w:tc>
        <w:tc>
          <w:tcPr>
            <w:tcW w:type="dxa" w:w="1504"/>
          </w:tcPr>
          <w:p>
            <w:pPr>
              <w:bidi/>
              <w:spacing w:after="0"/>
              <w:jc w:val="center"/>
            </w:pPr>
            <w:r>
              <w:rPr>
                <w:rFonts w:ascii="Vazirmatn" w:hAnsi="Vazirmatn" w:cs="Vazirmatn" w:eastAsia="Vazirmatn"/>
                <w:sz w:val="18"/>
                <w:szCs w:val="18"/>
                <w:rtl/>
              </w:rPr>
              <w:t>حساب‌های راکد یک شعبه → حساب‌های واسط → نقد</w:t>
            </w:r>
          </w:p>
        </w:tc>
      </w:tr>
      <w:tr>
        <w:tc>
          <w:tcPr>
            <w:tcW w:type="dxa" w:w="1504"/>
          </w:tcPr>
          <w:p>
            <w:pPr>
              <w:bidi/>
              <w:spacing w:after="0"/>
              <w:jc w:val="center"/>
            </w:pPr>
            <w:r>
              <w:rPr>
                <w:rFonts w:ascii="Vazirmatn" w:hAnsi="Vazirmatn" w:cs="Vazirmatn" w:eastAsia="Vazirmatn"/>
                <w:sz w:val="18"/>
                <w:szCs w:val="18"/>
                <w:rtl/>
              </w:rPr>
              <w:t>۰۸</w:t>
            </w:r>
          </w:p>
        </w:tc>
        <w:tc>
          <w:tcPr>
            <w:tcW w:type="dxa" w:w="1504"/>
          </w:tcPr>
          <w:p>
            <w:pPr>
              <w:bidi/>
              <w:spacing w:after="0"/>
              <w:jc w:val="center"/>
            </w:pPr>
            <w:r>
              <w:rPr>
                <w:rFonts w:ascii="Vazirmatn" w:hAnsi="Vazirmatn" w:cs="Vazirmatn" w:eastAsia="Vazirmatn"/>
                <w:sz w:val="18"/>
                <w:szCs w:val="18"/>
                <w:rtl/>
              </w:rPr>
              <w:t>پرداخت‌های دایره‌ای</w:t>
            </w:r>
          </w:p>
        </w:tc>
        <w:tc>
          <w:tcPr>
            <w:tcW w:type="dxa" w:w="1504"/>
          </w:tcPr>
          <w:p>
            <w:pPr>
              <w:bidi/>
              <w:spacing w:after="0"/>
              <w:jc w:val="center"/>
            </w:pPr>
            <w:r>
              <w:rPr>
                <w:rFonts w:ascii="Vazirmatn" w:hAnsi="Vazirmatn" w:cs="Vazirmatn" w:eastAsia="Vazirmatn"/>
                <w:sz w:val="18"/>
                <w:szCs w:val="18"/>
                <w:rtl/>
              </w:rPr>
              <w:t>۲۲۴</w:t>
            </w:r>
          </w:p>
        </w:tc>
        <w:tc>
          <w:tcPr>
            <w:tcW w:type="dxa" w:w="1504"/>
          </w:tcPr>
          <w:p>
            <w:pPr>
              <w:bidi/>
              <w:spacing w:after="0"/>
              <w:jc w:val="center"/>
            </w:pPr>
            <w:r>
              <w:rPr>
                <w:rFonts w:ascii="Vazirmatn" w:hAnsi="Vazirmatn" w:cs="Vazirmatn" w:eastAsia="Vazirmatn"/>
                <w:sz w:val="18"/>
                <w:szCs w:val="18"/>
                <w:rtl/>
              </w:rPr>
              <w:t>۲۴</w:t>
            </w:r>
          </w:p>
        </w:tc>
        <w:tc>
          <w:tcPr>
            <w:tcW w:type="dxa" w:w="1504"/>
          </w:tcPr>
          <w:p>
            <w:pPr>
              <w:bidi/>
              <w:spacing w:after="0"/>
              <w:jc w:val="center"/>
            </w:pPr>
            <w:r>
              <w:rPr>
                <w:rFonts w:ascii="Vazirmatn" w:hAnsi="Vazirmatn" w:cs="Vazirmatn" w:eastAsia="Vazirmatn"/>
                <w:sz w:val="18"/>
                <w:szCs w:val="18"/>
                <w:rtl/>
              </w:rPr>
              <w:t>۱ فروردین ۱۴۰۳ تا ۲۴ اردیبهشت ۱۴۰۳</w:t>
            </w:r>
          </w:p>
        </w:tc>
        <w:tc>
          <w:tcPr>
            <w:tcW w:type="dxa" w:w="1504"/>
          </w:tcPr>
          <w:p>
            <w:pPr>
              <w:bidi/>
              <w:spacing w:after="0"/>
              <w:jc w:val="center"/>
            </w:pPr>
            <w:r>
              <w:rPr>
                <w:rFonts w:ascii="Vazirmatn" w:hAnsi="Vazirmatn" w:cs="Vazirmatn" w:eastAsia="Vazirmatn"/>
                <w:sz w:val="18"/>
                <w:szCs w:val="18"/>
                <w:rtl/>
              </w:rPr>
              <w:t>حلقه‌ی ۱۸ حسابی تا مبدا + ۳ مسیر فرعی</w:t>
            </w:r>
          </w:p>
        </w:tc>
      </w:tr>
      <w:tr>
        <w:tc>
          <w:tcPr>
            <w:tcW w:type="dxa" w:w="1504"/>
          </w:tcPr>
          <w:p>
            <w:pPr>
              <w:bidi/>
              <w:spacing w:after="0"/>
              <w:jc w:val="center"/>
            </w:pPr>
            <w:r>
              <w:rPr>
                <w:rFonts w:ascii="Vazirmatn" w:hAnsi="Vazirmatn" w:cs="Vazirmatn" w:eastAsia="Vazirmatn"/>
                <w:sz w:val="18"/>
                <w:szCs w:val="18"/>
                <w:rtl/>
              </w:rPr>
              <w:t>۰۹</w:t>
            </w:r>
          </w:p>
        </w:tc>
        <w:tc>
          <w:tcPr>
            <w:tcW w:type="dxa" w:w="1504"/>
          </w:tcPr>
          <w:p>
            <w:pPr>
              <w:bidi/>
              <w:spacing w:after="0"/>
              <w:jc w:val="center"/>
            </w:pPr>
            <w:r>
              <w:rPr>
                <w:rFonts w:ascii="Vazirmatn" w:hAnsi="Vazirmatn" w:cs="Vazirmatn" w:eastAsia="Vazirmatn"/>
                <w:sz w:val="18"/>
                <w:szCs w:val="18"/>
                <w:rtl/>
              </w:rPr>
              <w:t>پخش و تجمیع</w:t>
            </w:r>
          </w:p>
        </w:tc>
        <w:tc>
          <w:tcPr>
            <w:tcW w:type="dxa" w:w="1504"/>
          </w:tcPr>
          <w:p>
            <w:pPr>
              <w:bidi/>
              <w:spacing w:after="0"/>
              <w:jc w:val="center"/>
            </w:pPr>
            <w:r>
              <w:rPr>
                <w:rFonts w:ascii="Vazirmatn" w:hAnsi="Vazirmatn" w:cs="Vazirmatn" w:eastAsia="Vazirmatn"/>
                <w:sz w:val="18"/>
                <w:szCs w:val="18"/>
                <w:rtl/>
              </w:rPr>
              <w:t>۱۶۶</w:t>
            </w:r>
          </w:p>
        </w:tc>
        <w:tc>
          <w:tcPr>
            <w:tcW w:type="dxa" w:w="1504"/>
          </w:tcPr>
          <w:p>
            <w:pPr>
              <w:bidi/>
              <w:spacing w:after="0"/>
              <w:jc w:val="center"/>
            </w:pPr>
            <w:r>
              <w:rPr>
                <w:rFonts w:ascii="Vazirmatn" w:hAnsi="Vazirmatn" w:cs="Vazirmatn" w:eastAsia="Vazirmatn"/>
                <w:sz w:val="18"/>
                <w:szCs w:val="18"/>
                <w:rtl/>
              </w:rPr>
              <w:t>۱۶</w:t>
            </w:r>
          </w:p>
        </w:tc>
        <w:tc>
          <w:tcPr>
            <w:tcW w:type="dxa" w:w="1504"/>
          </w:tcPr>
          <w:p>
            <w:pPr>
              <w:bidi/>
              <w:spacing w:after="0"/>
              <w:jc w:val="center"/>
            </w:pPr>
            <w:r>
              <w:rPr>
                <w:rFonts w:ascii="Vazirmatn" w:hAnsi="Vazirmatn" w:cs="Vazirmatn" w:eastAsia="Vazirmatn"/>
                <w:sz w:val="18"/>
                <w:szCs w:val="18"/>
                <w:rtl/>
              </w:rPr>
              <w:t>۱ فروردین ۱۴۰۳ تا ۳۰ فروردین ۱۴۰۳</w:t>
            </w:r>
          </w:p>
        </w:tc>
        <w:tc>
          <w:tcPr>
            <w:tcW w:type="dxa" w:w="1504"/>
          </w:tcPr>
          <w:p>
            <w:pPr>
              <w:bidi/>
              <w:spacing w:after="0"/>
              <w:jc w:val="center"/>
            </w:pPr>
            <w:r>
              <w:rPr>
                <w:rFonts w:ascii="Vazirmatn" w:hAnsi="Vazirmatn" w:cs="Vazirmatn" w:eastAsia="Vazirmatn"/>
                <w:sz w:val="18"/>
                <w:szCs w:val="18"/>
                <w:rtl/>
              </w:rPr>
              <w:t>یک مبدا → ۷ واسط → یک جمع‌کننده</w:t>
            </w:r>
          </w:p>
        </w:tc>
      </w:tr>
    </w:tbl>
    <w:p/>
    <w:p>
      <w:pPr>
        <w:jc w:val="center"/>
      </w:pPr>
      <w:r>
        <w:drawing>
          <wp:inline xmlns:a="http://schemas.openxmlformats.org/drawingml/2006/main" xmlns:pic="http://schemas.openxmlformats.org/drawingml/2006/picture">
            <wp:extent cx="5580000" cy="305742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580000" cy="3057425"/>
                    </a:xfrm>
                    <a:prstGeom prst="rect"/>
                  </pic:spPr>
                </pic:pic>
              </a:graphicData>
            </a:graphic>
          </wp:inline>
        </w:drawing>
      </w:r>
    </w:p>
    <w:p>
      <w:pPr>
        <w:bidi/>
        <w:jc w:val="center"/>
      </w:pPr>
      <w:r>
        <w:rPr>
          <w:rFonts w:ascii="Vazirmatn" w:hAnsi="Vazirmatn" w:cs="Vazirmatn" w:eastAsia="Vazirmatn"/>
          <w:sz w:val="18"/>
          <w:szCs w:val="18"/>
          <w:rtl/>
        </w:rPr>
        <w:t>تراکنش‌های کاشته‌شده در برابر تراکنش‌های عادی</w:t>
      </w:r>
    </w:p>
    <w:p>
      <w:pPr>
        <w:pStyle w:val="Heading1"/>
        <w:bidi/>
        <w:jc w:val="start"/>
      </w:pPr>
      <w:r>
        <w:rPr>
          <w:rtl/>
        </w:rPr>
        <w:t>۶. سناریوی ۰۱: لایه‌گذاری ساده (Simple Layering)</w:t>
      </w:r>
    </w:p>
    <w:p>
      <w:pPr>
        <w:pStyle w:val="Heading2"/>
        <w:bidi/>
        <w:jc w:val="start"/>
      </w:pPr>
      <w:r>
        <w:rPr>
          <w:rtl/>
        </w:rPr>
        <w:t>۶.۱ شرح سناریو</w:t>
      </w:r>
    </w:p>
    <w:p>
      <w:pPr>
        <w:bidi/>
        <w:jc w:val="start"/>
      </w:pPr>
      <w:r>
        <w:rPr>
          <w:rFonts w:ascii="Vazirmatn" w:hAnsi="Vazirmatn" w:cs="Vazirmatn" w:eastAsia="Vazirmatn"/>
          <w:sz w:val="22"/>
          <w:szCs w:val="22"/>
          <w:rtl/>
        </w:rPr>
        <w:t>در هر دور، مبلغی کمی کمتر از سقف گزارش‌دهی به‌صورت نقدی به یک حساب تازه‌افتتاح‌شده واریز می‌شود. پول ظرف حدود ۴ روز کاری از سه حساب حقیقی دیگر می‌گذرد، در هر گام ۵۰۰ هزار ریال از آن کم می‌شود و حساب آخر آن را نقد برداشت می‌کند. سه دور با مبالغ ۴۵، ۴۸٫۵ و ۴۲ میلیون ریال اجرا شده است.</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نقد → A→B→C→D → نقد (۳ دور)</w:t>
      </w:r>
    </w:p>
    <w:p>
      <w:pPr>
        <w:bidi/>
        <w:jc w:val="start"/>
      </w:pPr>
      <w:r>
        <w:rPr>
          <w:rFonts w:ascii="Vazirmatn" w:hAnsi="Vazirmatn" w:cs="Vazirmatn" w:eastAsia="Vazirmatn"/>
          <w:sz w:val="22"/>
          <w:szCs w:val="22"/>
          <w:rtl/>
        </w:rPr>
        <w:t>•  تعداد تراکنش: ۱۳۵</w:t>
      </w:r>
    </w:p>
    <w:p>
      <w:pPr>
        <w:bidi/>
        <w:jc w:val="start"/>
      </w:pPr>
      <w:r>
        <w:rPr>
          <w:rFonts w:ascii="Vazirmatn" w:hAnsi="Vazirmatn" w:cs="Vazirmatn" w:eastAsia="Vazirmatn"/>
          <w:sz w:val="22"/>
          <w:szCs w:val="22"/>
          <w:rtl/>
        </w:rPr>
        <w:t>•  تراکنش کاشته‌شده: ۱۵</w:t>
      </w:r>
    </w:p>
    <w:p>
      <w:pPr>
        <w:bidi/>
        <w:jc w:val="start"/>
      </w:pPr>
      <w:r>
        <w:rPr>
          <w:rFonts w:ascii="Vazirmatn" w:hAnsi="Vazirmatn" w:cs="Vazirmatn" w:eastAsia="Vazirmatn"/>
          <w:sz w:val="22"/>
          <w:szCs w:val="22"/>
          <w:rtl/>
        </w:rPr>
        <w:t>•  تراکنش عادی: ۱۲۰</w:t>
      </w:r>
    </w:p>
    <w:p>
      <w:pPr>
        <w:bidi/>
        <w:jc w:val="start"/>
      </w:pPr>
      <w:r>
        <w:rPr>
          <w:rFonts w:ascii="Vazirmatn" w:hAnsi="Vazirmatn" w:cs="Vazirmatn" w:eastAsia="Vazirmatn"/>
          <w:sz w:val="22"/>
          <w:szCs w:val="22"/>
          <w:rtl/>
        </w:rPr>
        <w:t>•  حجم تراکنش‌های کاشته‌شده: ۶۵۴ میلیون ریال</w:t>
      </w:r>
    </w:p>
    <w:p>
      <w:pPr>
        <w:bidi/>
        <w:jc w:val="start"/>
      </w:pPr>
      <w:r>
        <w:rPr>
          <w:rFonts w:ascii="Vazirmatn" w:hAnsi="Vazirmatn" w:cs="Vazirmatn" w:eastAsia="Vazirmatn"/>
          <w:sz w:val="22"/>
          <w:szCs w:val="22"/>
          <w:rtl/>
        </w:rPr>
        <w:t>•  بازه: ۱ فروردین ۱۴۰۳ تا ۴ اردیبهشت ۱۴۰۳</w:t>
      </w:r>
    </w:p>
    <w:p>
      <w:pPr>
        <w:bidi/>
        <w:jc w:val="start"/>
      </w:pPr>
      <w:r>
        <w:rPr>
          <w:rFonts w:ascii="Vazirmatn" w:hAnsi="Vazirmatn" w:cs="Vazirmatn" w:eastAsia="Vazirmatn"/>
          <w:sz w:val="22"/>
          <w:szCs w:val="22"/>
          <w:rtl/>
        </w:rPr>
        <w:t>•  نقش‌ها: placement (۳)، layering (۹)، integration (۳)</w:t>
      </w:r>
    </w:p>
    <w:p>
      <w:pPr>
        <w:pStyle w:val="Heading2"/>
        <w:bidi/>
        <w:jc w:val="start"/>
      </w:pPr>
      <w:r>
        <w:rPr>
          <w:rtl/>
        </w:rPr>
        <w:t>۶.۲ چطور پنهان شده</w:t>
      </w:r>
    </w:p>
    <w:p>
      <w:pPr>
        <w:bidi/>
        <w:jc w:val="start"/>
      </w:pPr>
      <w:r>
        <w:rPr>
          <w:rFonts w:ascii="Vazirmatn" w:hAnsi="Vazirmatn" w:cs="Vazirmatn" w:eastAsia="Vazirmatn"/>
          <w:sz w:val="22"/>
          <w:szCs w:val="22"/>
          <w:rtl/>
        </w:rPr>
        <w:t>•  حقوق‌ها و واریزهای نقدی قانونی هم تا حدود ۴۹٫۵ میلیون ریال‌اند</w:t>
      </w:r>
    </w:p>
    <w:p>
      <w:pPr>
        <w:bidi/>
        <w:jc w:val="start"/>
      </w:pPr>
      <w:r>
        <w:rPr>
          <w:rFonts w:ascii="Vazirmatn" w:hAnsi="Vazirmatn" w:cs="Vazirmatn" w:eastAsia="Vazirmatn"/>
          <w:sz w:val="22"/>
          <w:szCs w:val="22"/>
          <w:rtl/>
        </w:rPr>
        <w:t>•  هر چهار حساب زنجیره تراکنش عادی هم دارند</w:t>
      </w:r>
    </w:p>
    <w:p>
      <w:pPr>
        <w:bidi/>
        <w:jc w:val="start"/>
      </w:pPr>
      <w:r>
        <w:rPr>
          <w:rFonts w:ascii="Vazirmatn" w:hAnsi="Vazirmatn" w:cs="Vazirmatn" w:eastAsia="Vazirmatn"/>
          <w:sz w:val="22"/>
          <w:szCs w:val="22"/>
          <w:rtl/>
        </w:rPr>
        <w:t>•  شرح تراکنش‌ها خالی یا معمولی است</w:t>
      </w:r>
    </w:p>
    <w:p>
      <w:pPr>
        <w:pStyle w:val="Heading2"/>
        <w:bidi/>
        <w:jc w:val="start"/>
      </w:pPr>
      <w:r>
        <w:rPr>
          <w:rtl/>
        </w:rPr>
        <w:t>۶.۳ نشانه‌های تقلب</w:t>
      </w:r>
    </w:p>
    <w:p>
      <w:pPr>
        <w:bidi/>
        <w:jc w:val="start"/>
      </w:pPr>
      <w:r>
        <w:rPr>
          <w:rFonts w:ascii="Vazirmatn" w:hAnsi="Vazirmatn" w:cs="Vazirmatn" w:eastAsia="Vazirmatn"/>
          <w:sz w:val="22"/>
          <w:szCs w:val="22"/>
          <w:rtl/>
        </w:rPr>
        <w:t>•  واریز نقدی زیر سقف که همان روز منتقل می‌شود</w:t>
      </w:r>
    </w:p>
    <w:p>
      <w:pPr>
        <w:bidi/>
        <w:jc w:val="start"/>
      </w:pPr>
      <w:r>
        <w:rPr>
          <w:rFonts w:ascii="Vazirmatn" w:hAnsi="Vazirmatn" w:cs="Vazirmatn" w:eastAsia="Vazirmatn"/>
          <w:sz w:val="22"/>
          <w:szCs w:val="22"/>
          <w:rtl/>
        </w:rPr>
        <w:t>•  عبور سریع از چند حساب با کم شدن تدریجی مبلغ</w:t>
      </w:r>
    </w:p>
    <w:p>
      <w:pPr>
        <w:bidi/>
        <w:jc w:val="start"/>
      </w:pPr>
      <w:r>
        <w:rPr>
          <w:rFonts w:ascii="Vazirmatn" w:hAnsi="Vazirmatn" w:cs="Vazirmatn" w:eastAsia="Vazirmatn"/>
          <w:sz w:val="22"/>
          <w:szCs w:val="22"/>
          <w:rtl/>
        </w:rPr>
        <w:t>•  حساب اول تازه افتتاح شده است</w:t>
      </w:r>
    </w:p>
    <w:p>
      <w:pPr>
        <w:bidi/>
        <w:jc w:val="start"/>
      </w:pPr>
      <w:r>
        <w:rPr>
          <w:rFonts w:ascii="Vazirmatn" w:hAnsi="Vazirmatn" w:cs="Vazirmatn" w:eastAsia="Vazirmatn"/>
          <w:sz w:val="22"/>
          <w:szCs w:val="22"/>
          <w:rtl/>
        </w:rPr>
        <w:t>•  برداشت نقدی در انتهای زنجیره</w:t>
      </w:r>
    </w:p>
    <w:p>
      <w:pPr>
        <w:pStyle w:val="Heading2"/>
        <w:bidi/>
        <w:jc w:val="start"/>
      </w:pPr>
      <w:r>
        <w:rPr>
          <w:rtl/>
        </w:rPr>
        <w:t>۶.۴ نمودارها</w:t>
      </w:r>
    </w:p>
    <w:p>
      <w:pPr>
        <w:jc w:val="center"/>
      </w:pPr>
      <w:r>
        <w:drawing>
          <wp:inline xmlns:a="http://schemas.openxmlformats.org/drawingml/2006/main" xmlns:pic="http://schemas.openxmlformats.org/drawingml/2006/picture">
            <wp:extent cx="5580000" cy="410502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۰۱</w:t>
      </w:r>
    </w:p>
    <w:p>
      <w:pPr>
        <w:jc w:val="center"/>
      </w:pPr>
      <w:r>
        <w:drawing>
          <wp:inline xmlns:a="http://schemas.openxmlformats.org/drawingml/2006/main" xmlns:pic="http://schemas.openxmlformats.org/drawingml/2006/picture">
            <wp:extent cx="5580000" cy="309865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580000" cy="3098655"/>
                    </a:xfrm>
                    <a:prstGeom prst="rect"/>
                  </pic:spPr>
                </pic:pic>
              </a:graphicData>
            </a:graphic>
          </wp:inline>
        </w:drawing>
      </w:r>
    </w:p>
    <w:p>
      <w:pPr>
        <w:bidi/>
        <w:jc w:val="center"/>
      </w:pPr>
      <w:r>
        <w:rPr>
          <w:rFonts w:ascii="Vazirmatn" w:hAnsi="Vazirmatn" w:cs="Vazirmatn" w:eastAsia="Vazirmatn"/>
          <w:sz w:val="18"/>
          <w:szCs w:val="18"/>
          <w:rtl/>
        </w:rPr>
        <w:t>توزیع مبالغ، سناریوی ۰۱</w:t>
      </w:r>
    </w:p>
    <w:p>
      <w:pPr>
        <w:jc w:val="center"/>
      </w:pPr>
      <w:r>
        <w:drawing>
          <wp:inline xmlns:a="http://schemas.openxmlformats.org/drawingml/2006/main" xmlns:pic="http://schemas.openxmlformats.org/drawingml/2006/picture">
            <wp:extent cx="5580000" cy="328206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580000" cy="3282068"/>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۰۱</w:t>
      </w:r>
    </w:p>
    <w:p>
      <w:pPr>
        <w:pStyle w:val="Heading2"/>
        <w:bidi/>
        <w:jc w:val="start"/>
      </w:pPr>
      <w:r>
        <w:rPr>
          <w:rtl/>
        </w:rPr>
        <w:t>۶.۵ کوئری تشخیص</w:t>
      </w:r>
    </w:p>
    <w:p>
      <w:pPr>
        <w:shd w:val="clear" w:fill="F4F4F4"/>
        <w:spacing w:after="0"/>
        <w:jc w:val="left"/>
      </w:pPr>
      <w:r>
        <w:rPr>
          <w:rFonts w:ascii="Courier New" w:hAnsi="Courier New" w:cs="Courier New" w:eastAsia="Courier New"/>
          <w:sz w:val="16"/>
          <w:szCs w:val="16"/>
        </w:rPr>
        <w:t>MATCH p = (d:Transaction {scenario:'scenario_01', type:'واریز نقدی'})-[:RECEIVED]-&gt;(a:Account)</w:t>
      </w:r>
    </w:p>
    <w:p>
      <w:pPr>
        <w:shd w:val="clear" w:fill="F4F4F4"/>
        <w:spacing w:after="0"/>
        <w:jc w:val="left"/>
      </w:pPr>
      <w:r>
        <w:rPr>
          <w:rFonts w:ascii="Courier New" w:hAnsi="Courier New" w:cs="Courier New" w:eastAsia="Courier New"/>
          <w:sz w:val="16"/>
          <w:szCs w:val="16"/>
        </w:rPr>
        <w:t xml:space="preserve">          -[:SENT]-&gt;(t1:Transaction {scenario:'scenario_01'})-[:RECEIVED]-&gt;(b:Account)</w:t>
      </w:r>
    </w:p>
    <w:p>
      <w:pPr>
        <w:shd w:val="clear" w:fill="F4F4F4"/>
        <w:spacing w:after="0"/>
        <w:jc w:val="left"/>
      </w:pPr>
      <w:r>
        <w:rPr>
          <w:rFonts w:ascii="Courier New" w:hAnsi="Courier New" w:cs="Courier New" w:eastAsia="Courier New"/>
          <w:sz w:val="16"/>
          <w:szCs w:val="16"/>
        </w:rPr>
        <w:t xml:space="preserve">          -[:SENT]-&gt;(t2:Transaction {scenario:'scenario_01'})-[:RECEIVED]-&gt;(c:Account)</w:t>
      </w:r>
    </w:p>
    <w:p>
      <w:pPr>
        <w:shd w:val="clear" w:fill="F4F4F4"/>
        <w:spacing w:after="0"/>
        <w:jc w:val="left"/>
      </w:pPr>
      <w:r>
        <w:rPr>
          <w:rFonts w:ascii="Courier New" w:hAnsi="Courier New" w:cs="Courier New" w:eastAsia="Courier New"/>
          <w:sz w:val="16"/>
          <w:szCs w:val="16"/>
        </w:rPr>
        <w:t xml:space="preserve">          -[:SENT]-&gt;(t3:Transaction {scenario:'scenario_01'})-[:RECEIVED]-&gt;(e:Account)</w:t>
      </w:r>
    </w:p>
    <w:p>
      <w:pPr>
        <w:shd w:val="clear" w:fill="F4F4F4"/>
        <w:spacing w:after="0"/>
        <w:jc w:val="left"/>
      </w:pPr>
      <w:r>
        <w:rPr>
          <w:rFonts w:ascii="Courier New" w:hAnsi="Courier New" w:cs="Courier New" w:eastAsia="Courier New"/>
          <w:sz w:val="16"/>
          <w:szCs w:val="16"/>
        </w:rPr>
        <w:t>WHERE d.date &lt;= t1.date &lt; t2.date &lt; t3.date</w:t>
      </w:r>
    </w:p>
    <w:p>
      <w:pPr>
        <w:shd w:val="clear" w:fill="F4F4F4"/>
        <w:spacing w:after="0"/>
        <w:jc w:val="left"/>
      </w:pPr>
      <w:r>
        <w:rPr>
          <w:rFonts w:ascii="Courier New" w:hAnsi="Courier New" w:cs="Courier New" w:eastAsia="Courier New"/>
          <w:sz w:val="16"/>
          <w:szCs w:val="16"/>
        </w:rPr>
        <w:t xml:space="preserve">  AND 0.95 * d.amount  &lt;= t1.amount &lt;= d.amount</w:t>
      </w:r>
    </w:p>
    <w:p>
      <w:pPr>
        <w:shd w:val="clear" w:fill="F4F4F4"/>
        <w:spacing w:after="0"/>
        <w:jc w:val="left"/>
      </w:pPr>
      <w:r>
        <w:rPr>
          <w:rFonts w:ascii="Courier New" w:hAnsi="Courier New" w:cs="Courier New" w:eastAsia="Courier New"/>
          <w:sz w:val="16"/>
          <w:szCs w:val="16"/>
        </w:rPr>
        <w:t xml:space="preserve">  AND 0.95 * t1.amount &lt;= t2.amount &lt;= t1.amount</w:t>
      </w:r>
    </w:p>
    <w:p>
      <w:pPr>
        <w:shd w:val="clear" w:fill="F4F4F4"/>
        <w:spacing w:after="0"/>
        <w:jc w:val="left"/>
      </w:pPr>
      <w:r>
        <w:rPr>
          <w:rFonts w:ascii="Courier New" w:hAnsi="Courier New" w:cs="Courier New" w:eastAsia="Courier New"/>
          <w:sz w:val="16"/>
          <w:szCs w:val="16"/>
        </w:rPr>
        <w:t xml:space="preserve">  AND 0.95 * t2.amount &lt;= t3.amount &lt;= t2.amount</w:t>
      </w:r>
    </w:p>
    <w:p>
      <w:pPr>
        <w:shd w:val="clear" w:fill="F4F4F4"/>
        <w:spacing w:after="0"/>
        <w:jc w:val="left"/>
      </w:pPr>
      <w:r>
        <w:rPr>
          <w:rFonts w:ascii="Courier New" w:hAnsi="Courier New" w:cs="Courier New" w:eastAsia="Courier New"/>
          <w:sz w:val="16"/>
          <w:szCs w:val="16"/>
        </w:rPr>
        <w:t>RETURN p</w:t>
      </w:r>
    </w:p>
    <w:p/>
    <w:p>
      <w:pPr>
        <w:jc w:val="center"/>
      </w:pPr>
      <w:r>
        <w:drawing>
          <wp:inline xmlns:a="http://schemas.openxmlformats.org/drawingml/2006/main" xmlns:pic="http://schemas.openxmlformats.org/drawingml/2006/picture">
            <wp:extent cx="5580000" cy="440678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۰۱</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۱۲ تراکنش برگرداند: ۱۲ مورد کاشته‌شده و ۰ مثبت کاذب. از ۱۵ تراکنش کاشته‌شده، ۱۲ مورد پیدا شد (۸۰٪).</w:t>
      </w:r>
    </w:p>
    <w:p>
      <w:pPr>
        <w:bidi/>
        <w:jc w:val="start"/>
      </w:pPr>
      <w:r>
        <w:rPr>
          <w:rFonts w:ascii="Vazirmatn" w:hAnsi="Vazirmatn" w:cs="Vazirmatn" w:eastAsia="Vazirmatn"/>
          <w:sz w:val="22"/>
          <w:szCs w:val="22"/>
          <w:rtl/>
        </w:rPr>
        <w:t>کوئری برداشت نقدی آخر زنجیره (نقش integration) را برنمی‌گرداند. این برداشت با دنبال کردن حساب آخر پیدا می‌شود.</w:t>
      </w:r>
    </w:p>
    <w:p>
      <w:pPr>
        <w:pStyle w:val="Heading1"/>
        <w:bidi/>
        <w:jc w:val="start"/>
      </w:pPr>
      <w:r>
        <w:rPr>
          <w:rtl/>
        </w:rPr>
        <w:t>۷. سناریوی ۰۲: خرد کردن تراکنش (Structuring / Smurfing)</w:t>
      </w:r>
    </w:p>
    <w:p>
      <w:pPr>
        <w:pStyle w:val="Heading2"/>
        <w:bidi/>
        <w:jc w:val="start"/>
      </w:pPr>
      <w:r>
        <w:rPr>
          <w:rtl/>
        </w:rPr>
        <w:t>۷.۱ شرح سناریو</w:t>
      </w:r>
    </w:p>
    <w:p>
      <w:pPr>
        <w:bidi/>
        <w:jc w:val="start"/>
      </w:pPr>
      <w:r>
        <w:rPr>
          <w:rFonts w:ascii="Vazirmatn" w:hAnsi="Vazirmatn" w:cs="Vazirmatn" w:eastAsia="Vazirmatn"/>
          <w:sz w:val="22"/>
          <w:szCs w:val="22"/>
          <w:rtl/>
        </w:rPr>
        <w:t>۹ حساب واسط در ۸ روز ۱۵ واریز نقدی بین ۴۳ تا ۴۹٫۵ میلیون ریال می‌گیرند، یعنی همه زیر سقف ۵۰ میلیونی. هر واریز همان روز به یک حساب تجمیع‌کننده می‌رود و این حساب روز دوازدهم حدود ۹۶٪ کل مبلغ را یکجا منتقل می‌کند.</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۱۵ واریز نقدی زیر سقف → حساب تجمیع‌کننده</w:t>
      </w:r>
    </w:p>
    <w:p>
      <w:pPr>
        <w:bidi/>
        <w:jc w:val="start"/>
      </w:pPr>
      <w:r>
        <w:rPr>
          <w:rFonts w:ascii="Vazirmatn" w:hAnsi="Vazirmatn" w:cs="Vazirmatn" w:eastAsia="Vazirmatn"/>
          <w:sz w:val="22"/>
          <w:szCs w:val="22"/>
          <w:rtl/>
        </w:rPr>
        <w:t>•  تعداد تراکنش: ۱۸۱</w:t>
      </w:r>
    </w:p>
    <w:p>
      <w:pPr>
        <w:bidi/>
        <w:jc w:val="start"/>
      </w:pPr>
      <w:r>
        <w:rPr>
          <w:rFonts w:ascii="Vazirmatn" w:hAnsi="Vazirmatn" w:cs="Vazirmatn" w:eastAsia="Vazirmatn"/>
          <w:sz w:val="22"/>
          <w:szCs w:val="22"/>
          <w:rtl/>
        </w:rPr>
        <w:t>•  تراکنش کاشته‌شده: ۳۱</w:t>
      </w:r>
    </w:p>
    <w:p>
      <w:pPr>
        <w:bidi/>
        <w:jc w:val="start"/>
      </w:pPr>
      <w:r>
        <w:rPr>
          <w:rFonts w:ascii="Vazirmatn" w:hAnsi="Vazirmatn" w:cs="Vazirmatn" w:eastAsia="Vazirmatn"/>
          <w:sz w:val="22"/>
          <w:szCs w:val="22"/>
          <w:rtl/>
        </w:rPr>
        <w:t>•  تراکنش عادی: ۱۵۰</w:t>
      </w:r>
    </w:p>
    <w:p>
      <w:pPr>
        <w:bidi/>
        <w:jc w:val="start"/>
      </w:pPr>
      <w:r>
        <w:rPr>
          <w:rFonts w:ascii="Vazirmatn" w:hAnsi="Vazirmatn" w:cs="Vazirmatn" w:eastAsia="Vazirmatn"/>
          <w:sz w:val="22"/>
          <w:szCs w:val="22"/>
          <w:rtl/>
        </w:rPr>
        <w:t>•  حجم تراکنش‌های کاشته‌شده: ۲٬۰۸۱ میلیون ریال</w:t>
      </w:r>
    </w:p>
    <w:p>
      <w:pPr>
        <w:bidi/>
        <w:jc w:val="start"/>
      </w:pPr>
      <w:r>
        <w:rPr>
          <w:rFonts w:ascii="Vazirmatn" w:hAnsi="Vazirmatn" w:cs="Vazirmatn" w:eastAsia="Vazirmatn"/>
          <w:sz w:val="22"/>
          <w:szCs w:val="22"/>
          <w:rtl/>
        </w:rPr>
        <w:t>•  بازه: ۱ فروردین ۱۴۰۳ تا ۴ اردیبهشت ۱۴۰۳</w:t>
      </w:r>
    </w:p>
    <w:p>
      <w:pPr>
        <w:bidi/>
        <w:jc w:val="start"/>
      </w:pPr>
      <w:r>
        <w:rPr>
          <w:rFonts w:ascii="Vazirmatn" w:hAnsi="Vazirmatn" w:cs="Vazirmatn" w:eastAsia="Vazirmatn"/>
          <w:sz w:val="22"/>
          <w:szCs w:val="22"/>
          <w:rtl/>
        </w:rPr>
        <w:t>•  نقش‌ها: structured_deposit (۱۵)، funnel_transfer (۱۵)، consolidation (۱)</w:t>
      </w:r>
    </w:p>
    <w:p>
      <w:pPr>
        <w:pStyle w:val="Heading2"/>
        <w:bidi/>
        <w:jc w:val="start"/>
      </w:pPr>
      <w:r>
        <w:rPr>
          <w:rtl/>
        </w:rPr>
        <w:t>۷.۲ چطور پنهان شده</w:t>
      </w:r>
    </w:p>
    <w:p>
      <w:pPr>
        <w:bidi/>
        <w:jc w:val="start"/>
      </w:pPr>
      <w:r>
        <w:rPr>
          <w:rFonts w:ascii="Vazirmatn" w:hAnsi="Vazirmatn" w:cs="Vazirmatn" w:eastAsia="Vazirmatn"/>
          <w:sz w:val="22"/>
          <w:szCs w:val="22"/>
          <w:rtl/>
        </w:rPr>
        <w:t>•  مبالغ با هم برابر نیستند</w:t>
      </w:r>
    </w:p>
    <w:p>
      <w:pPr>
        <w:bidi/>
        <w:jc w:val="start"/>
      </w:pPr>
      <w:r>
        <w:rPr>
          <w:rFonts w:ascii="Vazirmatn" w:hAnsi="Vazirmatn" w:cs="Vazirmatn" w:eastAsia="Vazirmatn"/>
          <w:sz w:val="22"/>
          <w:szCs w:val="22"/>
          <w:rtl/>
        </w:rPr>
        <w:t>•  حقوق‌ها و واریزهای نقدی قانونی هم در بازه‌ی ۴۰ تا ۵۰ میلیون‌اند</w:t>
      </w:r>
    </w:p>
    <w:p>
      <w:pPr>
        <w:bidi/>
        <w:jc w:val="start"/>
      </w:pPr>
      <w:r>
        <w:rPr>
          <w:rFonts w:ascii="Vazirmatn" w:hAnsi="Vazirmatn" w:cs="Vazirmatn" w:eastAsia="Vazirmatn"/>
          <w:sz w:val="22"/>
          <w:szCs w:val="22"/>
          <w:rtl/>
        </w:rPr>
        <w:t>•  حساب‌های واسط فعالیت عادی هم دارند</w:t>
      </w:r>
    </w:p>
    <w:p>
      <w:pPr>
        <w:pStyle w:val="Heading2"/>
        <w:bidi/>
        <w:jc w:val="start"/>
      </w:pPr>
      <w:r>
        <w:rPr>
          <w:rtl/>
        </w:rPr>
        <w:t>۷.۳ نشانه‌های تقلب</w:t>
      </w:r>
    </w:p>
    <w:p>
      <w:pPr>
        <w:bidi/>
        <w:jc w:val="start"/>
      </w:pPr>
      <w:r>
        <w:rPr>
          <w:rFonts w:ascii="Vazirmatn" w:hAnsi="Vazirmatn" w:cs="Vazirmatn" w:eastAsia="Vazirmatn"/>
          <w:sz w:val="22"/>
          <w:szCs w:val="22"/>
          <w:rtl/>
        </w:rPr>
        <w:t>•  واریز نقدی و انتقال همان مبلغ در یک روز</w:t>
      </w:r>
    </w:p>
    <w:p>
      <w:pPr>
        <w:bidi/>
        <w:jc w:val="start"/>
      </w:pPr>
      <w:r>
        <w:rPr>
          <w:rFonts w:ascii="Vazirmatn" w:hAnsi="Vazirmatn" w:cs="Vazirmatn" w:eastAsia="Vazirmatn"/>
          <w:sz w:val="22"/>
          <w:szCs w:val="22"/>
          <w:rtl/>
        </w:rPr>
        <w:t>•  چند حساب که همه به یک حساب پول می‌فرستند</w:t>
      </w:r>
    </w:p>
    <w:p>
      <w:pPr>
        <w:bidi/>
        <w:jc w:val="start"/>
      </w:pPr>
      <w:r>
        <w:rPr>
          <w:rFonts w:ascii="Vazirmatn" w:hAnsi="Vazirmatn" w:cs="Vazirmatn" w:eastAsia="Vazirmatn"/>
          <w:sz w:val="22"/>
          <w:szCs w:val="22"/>
          <w:rtl/>
        </w:rPr>
        <w:t>•  انتقال یکجای کل مبلغ چند روز بعد</w:t>
      </w:r>
    </w:p>
    <w:p>
      <w:pPr>
        <w:pStyle w:val="Heading2"/>
        <w:bidi/>
        <w:jc w:val="start"/>
      </w:pPr>
      <w:r>
        <w:rPr>
          <w:rtl/>
        </w:rPr>
        <w:t>۷.۴ نمودارها</w:t>
      </w:r>
    </w:p>
    <w:p>
      <w:pPr>
        <w:jc w:val="center"/>
      </w:pPr>
      <w:r>
        <w:drawing>
          <wp:inline xmlns:a="http://schemas.openxmlformats.org/drawingml/2006/main" xmlns:pic="http://schemas.openxmlformats.org/drawingml/2006/picture">
            <wp:extent cx="5580000" cy="4105021"/>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۰۲</w:t>
      </w:r>
    </w:p>
    <w:p>
      <w:pPr>
        <w:jc w:val="center"/>
      </w:pPr>
      <w:r>
        <w:drawing>
          <wp:inline xmlns:a="http://schemas.openxmlformats.org/drawingml/2006/main" xmlns:pic="http://schemas.openxmlformats.org/drawingml/2006/picture">
            <wp:extent cx="5580000" cy="309865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580000" cy="3098655"/>
                    </a:xfrm>
                    <a:prstGeom prst="rect"/>
                  </pic:spPr>
                </pic:pic>
              </a:graphicData>
            </a:graphic>
          </wp:inline>
        </w:drawing>
      </w:r>
    </w:p>
    <w:p>
      <w:pPr>
        <w:bidi/>
        <w:jc w:val="center"/>
      </w:pPr>
      <w:r>
        <w:rPr>
          <w:rFonts w:ascii="Vazirmatn" w:hAnsi="Vazirmatn" w:cs="Vazirmatn" w:eastAsia="Vazirmatn"/>
          <w:sz w:val="18"/>
          <w:szCs w:val="18"/>
          <w:rtl/>
        </w:rPr>
        <w:t>توزیع مبالغ، سناریوی ۰۲</w:t>
      </w:r>
    </w:p>
    <w:p>
      <w:pPr>
        <w:jc w:val="center"/>
      </w:pPr>
      <w:r>
        <w:drawing>
          <wp:inline xmlns:a="http://schemas.openxmlformats.org/drawingml/2006/main" xmlns:pic="http://schemas.openxmlformats.org/drawingml/2006/picture">
            <wp:extent cx="5580000" cy="328206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580000" cy="3282068"/>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۰۲</w:t>
      </w:r>
    </w:p>
    <w:p>
      <w:pPr>
        <w:pStyle w:val="Heading2"/>
        <w:bidi/>
        <w:jc w:val="start"/>
      </w:pPr>
      <w:r>
        <w:rPr>
          <w:rtl/>
        </w:rPr>
        <w:t>۷.۵ کوئری تشخیص</w:t>
      </w:r>
    </w:p>
    <w:p>
      <w:pPr>
        <w:shd w:val="clear" w:fill="F4F4F4"/>
        <w:spacing w:after="0"/>
        <w:jc w:val="left"/>
      </w:pPr>
      <w:r>
        <w:rPr>
          <w:rFonts w:ascii="Courier New" w:hAnsi="Courier New" w:cs="Courier New" w:eastAsia="Courier New"/>
          <w:sz w:val="16"/>
          <w:szCs w:val="16"/>
        </w:rPr>
        <w:t>MATCH p = (d:Transaction {scenario:'scenario_02', type:'واریز نقدی'})-[:RECEIVED]-&gt;(s:Account)</w:t>
      </w:r>
    </w:p>
    <w:p>
      <w:pPr>
        <w:shd w:val="clear" w:fill="F4F4F4"/>
        <w:spacing w:after="0"/>
        <w:jc w:val="left"/>
      </w:pPr>
      <w:r>
        <w:rPr>
          <w:rFonts w:ascii="Courier New" w:hAnsi="Courier New" w:cs="Courier New" w:eastAsia="Courier New"/>
          <w:sz w:val="16"/>
          <w:szCs w:val="16"/>
        </w:rPr>
        <w:t xml:space="preserve">          -[:SENT]-&gt;(t:Transaction {scenario:'scenario_02'})-[:RECEIVED]-&gt;(agg:Account)</w:t>
      </w:r>
    </w:p>
    <w:p>
      <w:pPr>
        <w:shd w:val="clear" w:fill="F4F4F4"/>
        <w:spacing w:after="0"/>
        <w:jc w:val="left"/>
      </w:pPr>
      <w:r>
        <w:rPr>
          <w:rFonts w:ascii="Courier New" w:hAnsi="Courier New" w:cs="Courier New" w:eastAsia="Courier New"/>
          <w:sz w:val="16"/>
          <w:szCs w:val="16"/>
        </w:rPr>
        <w:t>WHERE 40000000 &lt;= d.amount &lt; 50000000</w:t>
      </w:r>
    </w:p>
    <w:p>
      <w:pPr>
        <w:shd w:val="clear" w:fill="F4F4F4"/>
        <w:spacing w:after="0"/>
        <w:jc w:val="left"/>
      </w:pPr>
      <w:r>
        <w:rPr>
          <w:rFonts w:ascii="Courier New" w:hAnsi="Courier New" w:cs="Courier New" w:eastAsia="Courier New"/>
          <w:sz w:val="16"/>
          <w:szCs w:val="16"/>
        </w:rPr>
        <w:t xml:space="preserve">  AND t.date = d.date AND 0.95 * d.amount &lt;= t.amount &lt;= d.amount</w:t>
      </w:r>
    </w:p>
    <w:p>
      <w:pPr>
        <w:shd w:val="clear" w:fill="F4F4F4"/>
        <w:spacing w:after="0"/>
        <w:jc w:val="left"/>
      </w:pPr>
      <w:r>
        <w:rPr>
          <w:rFonts w:ascii="Courier New" w:hAnsi="Courier New" w:cs="Courier New" w:eastAsia="Courier New"/>
          <w:sz w:val="16"/>
          <w:szCs w:val="16"/>
        </w:rPr>
        <w:t>WITH agg, collect(p) AS paths, count(DISTINCT s) AS smurfs</w:t>
      </w:r>
    </w:p>
    <w:p>
      <w:pPr>
        <w:shd w:val="clear" w:fill="F4F4F4"/>
        <w:spacing w:after="0"/>
        <w:jc w:val="left"/>
      </w:pPr>
      <w:r>
        <w:rPr>
          <w:rFonts w:ascii="Courier New" w:hAnsi="Courier New" w:cs="Courier New" w:eastAsia="Courier New"/>
          <w:sz w:val="16"/>
          <w:szCs w:val="16"/>
        </w:rPr>
        <w:t>WHERE smurfs &gt;= 3</w:t>
      </w:r>
    </w:p>
    <w:p>
      <w:pPr>
        <w:shd w:val="clear" w:fill="F4F4F4"/>
        <w:spacing w:after="0"/>
        <w:jc w:val="left"/>
      </w:pPr>
      <w:r>
        <w:rPr>
          <w:rFonts w:ascii="Courier New" w:hAnsi="Courier New" w:cs="Courier New" w:eastAsia="Courier New"/>
          <w:sz w:val="16"/>
          <w:szCs w:val="16"/>
        </w:rPr>
        <w:t>UNWIND paths AS p</w:t>
      </w:r>
    </w:p>
    <w:p>
      <w:pPr>
        <w:shd w:val="clear" w:fill="F4F4F4"/>
        <w:spacing w:after="0"/>
        <w:jc w:val="left"/>
      </w:pPr>
      <w:r>
        <w:rPr>
          <w:rFonts w:ascii="Courier New" w:hAnsi="Courier New" w:cs="Courier New" w:eastAsia="Courier New"/>
          <w:sz w:val="16"/>
          <w:szCs w:val="16"/>
        </w:rPr>
        <w:t>RETURN p</w:t>
      </w:r>
    </w:p>
    <w:p/>
    <w:p>
      <w:pPr>
        <w:jc w:val="center"/>
      </w:pPr>
      <w:r>
        <w:drawing>
          <wp:inline xmlns:a="http://schemas.openxmlformats.org/drawingml/2006/main" xmlns:pic="http://schemas.openxmlformats.org/drawingml/2006/picture">
            <wp:extent cx="5580000" cy="440678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۰۲</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۳۰ تراکنش برگرداند: ۳۰ مورد کاشته‌شده و ۰ مثبت کاذب. از ۳۱ تراکنش کاشته‌شده، ۳۰ مورد پیدا شد (۹۷٪).</w:t>
      </w:r>
    </w:p>
    <w:p>
      <w:pPr>
        <w:bidi/>
        <w:jc w:val="start"/>
      </w:pPr>
      <w:r>
        <w:rPr>
          <w:rFonts w:ascii="Vazirmatn" w:hAnsi="Vazirmatn" w:cs="Vazirmatn" w:eastAsia="Vazirmatn"/>
          <w:sz w:val="22"/>
          <w:szCs w:val="22"/>
          <w:rtl/>
        </w:rPr>
        <w:t>انتقال یکجای آخر (consolidation) گام بعدی حساب تجمیع‌کننده است و در خروجی کوئری نیست.</w:t>
      </w:r>
    </w:p>
    <w:p>
      <w:pPr>
        <w:pStyle w:val="Heading1"/>
        <w:bidi/>
        <w:jc w:val="start"/>
      </w:pPr>
      <w:r>
        <w:rPr>
          <w:rtl/>
        </w:rPr>
        <w:t>۸. سناریوی ۰۳: شبکه‌ی شرکت‌های کاغذی (Shell Company Network)</w:t>
      </w:r>
    </w:p>
    <w:p>
      <w:pPr>
        <w:pStyle w:val="Heading2"/>
        <w:bidi/>
        <w:jc w:val="start"/>
      </w:pPr>
      <w:r>
        <w:rPr>
          <w:rtl/>
        </w:rPr>
        <w:t>۸.۱ شرح سناریو</w:t>
      </w:r>
    </w:p>
    <w:p>
      <w:pPr>
        <w:bidi/>
        <w:jc w:val="start"/>
      </w:pPr>
      <w:r>
        <w:rPr>
          <w:rFonts w:ascii="Vazirmatn" w:hAnsi="Vazirmatn" w:cs="Vazirmatn" w:eastAsia="Vazirmatn"/>
          <w:sz w:val="22"/>
          <w:szCs w:val="22"/>
          <w:rtl/>
        </w:rPr>
        <w:t>سه حساب حقوقی متعلق به سه مشتری متفاوت در حدود ۶ هفته چهار بار پول را بین خود دور می‌دهند. هر دور با ۴۲۰ تا ۵۶۰ میلیون ریال شروع می‌شود و در هر گام ۳ تا ۷ درصد از آن کم می‌شود. شرح تراکنش‌ها شماره‌ی فاکتورهای پشت‌سرهم است، با خدماتی مثل مشاوره، مدیریت و بازرگانی.</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A→B→C→A (۴ دور)</w:t>
      </w:r>
    </w:p>
    <w:p>
      <w:pPr>
        <w:bidi/>
        <w:jc w:val="start"/>
      </w:pPr>
      <w:r>
        <w:rPr>
          <w:rFonts w:ascii="Vazirmatn" w:hAnsi="Vazirmatn" w:cs="Vazirmatn" w:eastAsia="Vazirmatn"/>
          <w:sz w:val="22"/>
          <w:szCs w:val="22"/>
          <w:rtl/>
        </w:rPr>
        <w:t>•  تعداد تراکنش: ۱۳۲</w:t>
      </w:r>
    </w:p>
    <w:p>
      <w:pPr>
        <w:bidi/>
        <w:jc w:val="start"/>
      </w:pPr>
      <w:r>
        <w:rPr>
          <w:rFonts w:ascii="Vazirmatn" w:hAnsi="Vazirmatn" w:cs="Vazirmatn" w:eastAsia="Vazirmatn"/>
          <w:sz w:val="22"/>
          <w:szCs w:val="22"/>
          <w:rtl/>
        </w:rPr>
        <w:t>•  تراکنش کاشته‌شده: ۱۲</w:t>
      </w:r>
    </w:p>
    <w:p>
      <w:pPr>
        <w:bidi/>
        <w:jc w:val="start"/>
      </w:pPr>
      <w:r>
        <w:rPr>
          <w:rFonts w:ascii="Vazirmatn" w:hAnsi="Vazirmatn" w:cs="Vazirmatn" w:eastAsia="Vazirmatn"/>
          <w:sz w:val="22"/>
          <w:szCs w:val="22"/>
          <w:rtl/>
        </w:rPr>
        <w:t>•  تراکنش عادی: ۱۲۰</w:t>
      </w:r>
    </w:p>
    <w:p>
      <w:pPr>
        <w:bidi/>
        <w:jc w:val="start"/>
      </w:pPr>
      <w:r>
        <w:rPr>
          <w:rFonts w:ascii="Vazirmatn" w:hAnsi="Vazirmatn" w:cs="Vazirmatn" w:eastAsia="Vazirmatn"/>
          <w:sz w:val="22"/>
          <w:szCs w:val="22"/>
          <w:rtl/>
        </w:rPr>
        <w:t>•  حجم تراکنش‌های کاشته‌شده: ۵٬۲۵۰ میلیون ریال</w:t>
      </w:r>
    </w:p>
    <w:p>
      <w:pPr>
        <w:bidi/>
        <w:jc w:val="start"/>
      </w:pPr>
      <w:r>
        <w:rPr>
          <w:rFonts w:ascii="Vazirmatn" w:hAnsi="Vazirmatn" w:cs="Vazirmatn" w:eastAsia="Vazirmatn"/>
          <w:sz w:val="22"/>
          <w:szCs w:val="22"/>
          <w:rtl/>
        </w:rPr>
        <w:t>•  بازه: ۱ فروردین ۱۴۰۳ تا ۱۵ اردیبهشت ۱۴۰۳</w:t>
      </w:r>
    </w:p>
    <w:p>
      <w:pPr>
        <w:bidi/>
        <w:jc w:val="start"/>
      </w:pPr>
      <w:r>
        <w:rPr>
          <w:rFonts w:ascii="Vazirmatn" w:hAnsi="Vazirmatn" w:cs="Vazirmatn" w:eastAsia="Vazirmatn"/>
          <w:sz w:val="22"/>
          <w:szCs w:val="22"/>
          <w:rtl/>
        </w:rPr>
        <w:t>•  نقش‌ها: round_trip (۱۲)</w:t>
      </w:r>
    </w:p>
    <w:p>
      <w:pPr>
        <w:pStyle w:val="Heading2"/>
        <w:bidi/>
        <w:jc w:val="start"/>
      </w:pPr>
      <w:r>
        <w:rPr>
          <w:rtl/>
        </w:rPr>
        <w:t>۸.۲ چطور پنهان شده</w:t>
      </w:r>
    </w:p>
    <w:p>
      <w:pPr>
        <w:bidi/>
        <w:jc w:val="start"/>
      </w:pPr>
      <w:r>
        <w:rPr>
          <w:rFonts w:ascii="Vazirmatn" w:hAnsi="Vazirmatn" w:cs="Vazirmatn" w:eastAsia="Vazirmatn"/>
          <w:sz w:val="22"/>
          <w:szCs w:val="22"/>
          <w:rtl/>
        </w:rPr>
        <w:t>•  فاکتورهای B2B قانونی هم همین شکل شرح را دارند و مبالغشان مشابه است (میانه حدود ۳۲۵ میلیون و برخی بالای ۱ میلیارد)</w:t>
      </w:r>
    </w:p>
    <w:p>
      <w:pPr>
        <w:bidi/>
        <w:jc w:val="start"/>
      </w:pPr>
      <w:r>
        <w:rPr>
          <w:rFonts w:ascii="Vazirmatn" w:hAnsi="Vazirmatn" w:cs="Vazirmatn" w:eastAsia="Vazirmatn"/>
          <w:sz w:val="22"/>
          <w:szCs w:val="22"/>
          <w:rtl/>
        </w:rPr>
        <w:t>•  در نویز هم چرخه‌های کوچک طبیعی هست، پس یک کوئری ساده‌ی چرخه مثبت کاذب می‌دهد</w:t>
      </w:r>
    </w:p>
    <w:p>
      <w:pPr>
        <w:pStyle w:val="Heading2"/>
        <w:bidi/>
        <w:jc w:val="start"/>
      </w:pPr>
      <w:r>
        <w:rPr>
          <w:rtl/>
        </w:rPr>
        <w:t>۸.۳ نشانه‌های تقلب</w:t>
      </w:r>
    </w:p>
    <w:p>
      <w:pPr>
        <w:bidi/>
        <w:jc w:val="start"/>
      </w:pPr>
      <w:r>
        <w:rPr>
          <w:rFonts w:ascii="Vazirmatn" w:hAnsi="Vazirmatn" w:cs="Vazirmatn" w:eastAsia="Vazirmatn"/>
          <w:sz w:val="22"/>
          <w:szCs w:val="22"/>
          <w:rtl/>
        </w:rPr>
        <w:t>•  چرخه‌ی بسته‌ی سه‌تایی که بین همان شرکت‌ها تکرار می‌شود</w:t>
      </w:r>
    </w:p>
    <w:p>
      <w:pPr>
        <w:bidi/>
        <w:jc w:val="start"/>
      </w:pPr>
      <w:r>
        <w:rPr>
          <w:rFonts w:ascii="Vazirmatn" w:hAnsi="Vazirmatn" w:cs="Vazirmatn" w:eastAsia="Vazirmatn"/>
          <w:sz w:val="22"/>
          <w:szCs w:val="22"/>
          <w:rtl/>
        </w:rPr>
        <w:t>•  کم شدن مبلغ در هر گام</w:t>
      </w:r>
    </w:p>
    <w:p>
      <w:pPr>
        <w:bidi/>
        <w:jc w:val="start"/>
      </w:pPr>
      <w:r>
        <w:rPr>
          <w:rFonts w:ascii="Vazirmatn" w:hAnsi="Vazirmatn" w:cs="Vazirmatn" w:eastAsia="Vazirmatn"/>
          <w:sz w:val="22"/>
          <w:szCs w:val="22"/>
          <w:rtl/>
        </w:rPr>
        <w:t>•  شرح‌های کلی و مبهم</w:t>
      </w:r>
    </w:p>
    <w:p>
      <w:pPr>
        <w:pStyle w:val="Heading2"/>
        <w:bidi/>
        <w:jc w:val="start"/>
      </w:pPr>
      <w:r>
        <w:rPr>
          <w:rtl/>
        </w:rPr>
        <w:t>۸.۴ نمودارها</w:t>
      </w:r>
    </w:p>
    <w:p>
      <w:pPr>
        <w:jc w:val="center"/>
      </w:pPr>
      <w:r>
        <w:drawing>
          <wp:inline xmlns:a="http://schemas.openxmlformats.org/drawingml/2006/main" xmlns:pic="http://schemas.openxmlformats.org/drawingml/2006/picture">
            <wp:extent cx="5580000" cy="4105021"/>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۰۳</w:t>
      </w:r>
    </w:p>
    <w:p>
      <w:pPr>
        <w:jc w:val="center"/>
      </w:pPr>
      <w:r>
        <w:drawing>
          <wp:inline xmlns:a="http://schemas.openxmlformats.org/drawingml/2006/main" xmlns:pic="http://schemas.openxmlformats.org/drawingml/2006/picture">
            <wp:extent cx="5580000" cy="309865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580000" cy="3098655"/>
                    </a:xfrm>
                    <a:prstGeom prst="rect"/>
                  </pic:spPr>
                </pic:pic>
              </a:graphicData>
            </a:graphic>
          </wp:inline>
        </w:drawing>
      </w:r>
    </w:p>
    <w:p>
      <w:pPr>
        <w:bidi/>
        <w:jc w:val="center"/>
      </w:pPr>
      <w:r>
        <w:rPr>
          <w:rFonts w:ascii="Vazirmatn" w:hAnsi="Vazirmatn" w:cs="Vazirmatn" w:eastAsia="Vazirmatn"/>
          <w:sz w:val="18"/>
          <w:szCs w:val="18"/>
          <w:rtl/>
        </w:rPr>
        <w:t>توزیع مبالغ، سناریوی ۰۳</w:t>
      </w:r>
    </w:p>
    <w:p>
      <w:pPr>
        <w:jc w:val="center"/>
      </w:pPr>
      <w:r>
        <w:drawing>
          <wp:inline xmlns:a="http://schemas.openxmlformats.org/drawingml/2006/main" xmlns:pic="http://schemas.openxmlformats.org/drawingml/2006/picture">
            <wp:extent cx="5580000" cy="3282068"/>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580000" cy="3282068"/>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۰۳</w:t>
      </w:r>
    </w:p>
    <w:p>
      <w:pPr>
        <w:pStyle w:val="Heading2"/>
        <w:bidi/>
        <w:jc w:val="start"/>
      </w:pPr>
      <w:r>
        <w:rPr>
          <w:rtl/>
        </w:rPr>
        <w:t>۸.۵ کوئری تشخیص</w:t>
      </w:r>
    </w:p>
    <w:p>
      <w:pPr>
        <w:shd w:val="clear" w:fill="F4F4F4"/>
        <w:spacing w:after="0"/>
        <w:jc w:val="left"/>
      </w:pPr>
      <w:r>
        <w:rPr>
          <w:rFonts w:ascii="Courier New" w:hAnsi="Courier New" w:cs="Courier New" w:eastAsia="Courier New"/>
          <w:sz w:val="16"/>
          <w:szCs w:val="16"/>
        </w:rPr>
        <w:t>MATCH p = (a:Account)-[:SENT]-&gt;(t1:Transaction {scenario:'scenario_03'})-[:RECEIVED]-&gt;(b:Account)</w:t>
      </w:r>
    </w:p>
    <w:p>
      <w:pPr>
        <w:shd w:val="clear" w:fill="F4F4F4"/>
        <w:spacing w:after="0"/>
        <w:jc w:val="left"/>
      </w:pPr>
      <w:r>
        <w:rPr>
          <w:rFonts w:ascii="Courier New" w:hAnsi="Courier New" w:cs="Courier New" w:eastAsia="Courier New"/>
          <w:sz w:val="16"/>
          <w:szCs w:val="16"/>
        </w:rPr>
        <w:t xml:space="preserve">          -[:SENT]-&gt;(t2:Transaction {scenario:'scenario_03'})-[:RECEIVED]-&gt;(c:Account)</w:t>
      </w:r>
    </w:p>
    <w:p>
      <w:pPr>
        <w:shd w:val="clear" w:fill="F4F4F4"/>
        <w:spacing w:after="0"/>
        <w:jc w:val="left"/>
      </w:pPr>
      <w:r>
        <w:rPr>
          <w:rFonts w:ascii="Courier New" w:hAnsi="Courier New" w:cs="Courier New" w:eastAsia="Courier New"/>
          <w:sz w:val="16"/>
          <w:szCs w:val="16"/>
        </w:rPr>
        <w:t xml:space="preserve">          -[:SENT]-&gt;(t3:Transaction {scenario:'scenario_03'})-[:RECEIVED]-&gt;(a)</w:t>
      </w:r>
    </w:p>
    <w:p>
      <w:pPr>
        <w:shd w:val="clear" w:fill="F4F4F4"/>
        <w:spacing w:after="0"/>
        <w:jc w:val="left"/>
      </w:pPr>
      <w:r>
        <w:rPr>
          <w:rFonts w:ascii="Courier New" w:hAnsi="Courier New" w:cs="Courier New" w:eastAsia="Courier New"/>
          <w:sz w:val="16"/>
          <w:szCs w:val="16"/>
        </w:rPr>
        <w:t>WHERE a &lt;&gt; b AND b &lt;&gt; c AND a &lt;&gt; c</w:t>
      </w:r>
    </w:p>
    <w:p>
      <w:pPr>
        <w:shd w:val="clear" w:fill="F4F4F4"/>
        <w:spacing w:after="0"/>
        <w:jc w:val="left"/>
      </w:pPr>
      <w:r>
        <w:rPr>
          <w:rFonts w:ascii="Courier New" w:hAnsi="Courier New" w:cs="Courier New" w:eastAsia="Courier New"/>
          <w:sz w:val="16"/>
          <w:szCs w:val="16"/>
        </w:rPr>
        <w:t xml:space="preserve">  AND t1.date &lt; t2.date &lt; t3.date</w:t>
      </w:r>
    </w:p>
    <w:p>
      <w:pPr>
        <w:shd w:val="clear" w:fill="F4F4F4"/>
        <w:spacing w:after="0"/>
        <w:jc w:val="left"/>
      </w:pPr>
      <w:r>
        <w:rPr>
          <w:rFonts w:ascii="Courier New" w:hAnsi="Courier New" w:cs="Courier New" w:eastAsia="Courier New"/>
          <w:sz w:val="16"/>
          <w:szCs w:val="16"/>
        </w:rPr>
        <w:t xml:space="preserve">  AND 0.9 * t1.amount &lt;= t2.amount &lt;= t1.amount</w:t>
      </w:r>
    </w:p>
    <w:p>
      <w:pPr>
        <w:shd w:val="clear" w:fill="F4F4F4"/>
        <w:spacing w:after="0"/>
        <w:jc w:val="left"/>
      </w:pPr>
      <w:r>
        <w:rPr>
          <w:rFonts w:ascii="Courier New" w:hAnsi="Courier New" w:cs="Courier New" w:eastAsia="Courier New"/>
          <w:sz w:val="16"/>
          <w:szCs w:val="16"/>
        </w:rPr>
        <w:t xml:space="preserve">  AND 0.9 * t2.amount &lt;= t3.amount &lt;= t2.amount</w:t>
      </w:r>
    </w:p>
    <w:p>
      <w:pPr>
        <w:shd w:val="clear" w:fill="F4F4F4"/>
        <w:spacing w:after="0"/>
        <w:jc w:val="left"/>
      </w:pPr>
      <w:r>
        <w:rPr>
          <w:rFonts w:ascii="Courier New" w:hAnsi="Courier New" w:cs="Courier New" w:eastAsia="Courier New"/>
          <w:sz w:val="16"/>
          <w:szCs w:val="16"/>
        </w:rPr>
        <w:t>RETURN p</w:t>
      </w:r>
    </w:p>
    <w:p/>
    <w:p>
      <w:pPr>
        <w:jc w:val="center"/>
      </w:pPr>
      <w:r>
        <w:drawing>
          <wp:inline xmlns:a="http://schemas.openxmlformats.org/drawingml/2006/main" xmlns:pic="http://schemas.openxmlformats.org/drawingml/2006/picture">
            <wp:extent cx="5580000" cy="4406788"/>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۰۳</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۱۲ تراکنش برگرداند: ۱۲ مورد کاشته‌شده و ۰ مثبت کاذب. از ۱۲ تراکنش کاشته‌شده، ۱۲ مورد پیدا شد (۱۰۰٪).</w:t>
      </w:r>
    </w:p>
    <w:p>
      <w:pPr>
        <w:pStyle w:val="Heading1"/>
        <w:bidi/>
        <w:jc w:val="start"/>
      </w:pPr>
      <w:r>
        <w:rPr>
          <w:rtl/>
        </w:rPr>
        <w:t>۹. سناریوی ۰۴: تأمین مالی تروریسم (Terrorist Financing)</w:t>
      </w:r>
    </w:p>
    <w:p>
      <w:pPr>
        <w:pStyle w:val="Heading2"/>
        <w:bidi/>
        <w:jc w:val="start"/>
      </w:pPr>
      <w:r>
        <w:rPr>
          <w:rtl/>
        </w:rPr>
        <w:t>۹.۱ شرح سناریو</w:t>
      </w:r>
    </w:p>
    <w:p>
      <w:pPr>
        <w:bidi/>
        <w:jc w:val="start"/>
      </w:pPr>
      <w:r>
        <w:rPr>
          <w:rFonts w:ascii="Vazirmatn" w:hAnsi="Vazirmatn" w:cs="Vazirmatn" w:eastAsia="Vazirmatn"/>
          <w:sz w:val="22"/>
          <w:szCs w:val="22"/>
          <w:rtl/>
        </w:rPr>
        <w:t>۵۰ اهداکننده‌ی غیرحقوقی، که چند تبعه‌ی خارجی هم بینشان هست، در ۶۰ روز هر کدام ۱ تا ۳ بار ۱ تا ۵ میلیون ریال به حساب یک مؤسسه‌ی خیریه واریز می‌کنند. خیریه در دو نوبت حدود ۹۵٪ پول جمع‌شده‌ی هر ماه را به یک NGO می‌دهد و NGO دو روز بعد حدود ۹۰٪ آن را به حساب یک تبعه‌ی خارجی می‌فرستد.</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۵۰ اهداکننده → خیریه → NGO → تبعه‌ی خارجی</w:t>
      </w:r>
    </w:p>
    <w:p>
      <w:pPr>
        <w:bidi/>
        <w:jc w:val="start"/>
      </w:pPr>
      <w:r>
        <w:rPr>
          <w:rFonts w:ascii="Vazirmatn" w:hAnsi="Vazirmatn" w:cs="Vazirmatn" w:eastAsia="Vazirmatn"/>
          <w:sz w:val="22"/>
          <w:szCs w:val="22"/>
          <w:rtl/>
        </w:rPr>
        <w:t>•  تعداد تراکنش: ۳۵۴</w:t>
      </w:r>
    </w:p>
    <w:p>
      <w:pPr>
        <w:bidi/>
        <w:jc w:val="start"/>
      </w:pPr>
      <w:r>
        <w:rPr>
          <w:rFonts w:ascii="Vazirmatn" w:hAnsi="Vazirmatn" w:cs="Vazirmatn" w:eastAsia="Vazirmatn"/>
          <w:sz w:val="22"/>
          <w:szCs w:val="22"/>
          <w:rtl/>
        </w:rPr>
        <w:t>•  تراکنش کاشته‌شده: ۱۰۴</w:t>
      </w:r>
    </w:p>
    <w:p>
      <w:pPr>
        <w:bidi/>
        <w:jc w:val="start"/>
      </w:pPr>
      <w:r>
        <w:rPr>
          <w:rFonts w:ascii="Vazirmatn" w:hAnsi="Vazirmatn" w:cs="Vazirmatn" w:eastAsia="Vazirmatn"/>
          <w:sz w:val="22"/>
          <w:szCs w:val="22"/>
          <w:rtl/>
        </w:rPr>
        <w:t>•  تراکنش عادی: ۲۵۰</w:t>
      </w:r>
    </w:p>
    <w:p>
      <w:pPr>
        <w:bidi/>
        <w:jc w:val="start"/>
      </w:pPr>
      <w:r>
        <w:rPr>
          <w:rFonts w:ascii="Vazirmatn" w:hAnsi="Vazirmatn" w:cs="Vazirmatn" w:eastAsia="Vazirmatn"/>
          <w:sz w:val="22"/>
          <w:szCs w:val="22"/>
          <w:rtl/>
        </w:rPr>
        <w:t>•  حجم تراکنش‌های کاشته‌شده: ۷۳۲ میلیون ریال</w:t>
      </w:r>
    </w:p>
    <w:p>
      <w:pPr>
        <w:bidi/>
        <w:jc w:val="start"/>
      </w:pPr>
      <w:r>
        <w:rPr>
          <w:rFonts w:ascii="Vazirmatn" w:hAnsi="Vazirmatn" w:cs="Vazirmatn" w:eastAsia="Vazirmatn"/>
          <w:sz w:val="22"/>
          <w:szCs w:val="22"/>
          <w:rtl/>
        </w:rPr>
        <w:t>•  بازه: ۱ فروردین ۱۴۰۳ تا ۶ خرداد ۱۴۰۳</w:t>
      </w:r>
    </w:p>
    <w:p>
      <w:pPr>
        <w:bidi/>
        <w:jc w:val="start"/>
      </w:pPr>
      <w:r>
        <w:rPr>
          <w:rFonts w:ascii="Vazirmatn" w:hAnsi="Vazirmatn" w:cs="Vazirmatn" w:eastAsia="Vazirmatn"/>
          <w:sz w:val="22"/>
          <w:szCs w:val="22"/>
          <w:rtl/>
        </w:rPr>
        <w:t>•  نقش‌ها: donation (۱۰۰)، aggregation (۲)، foreign_transfer (۲)</w:t>
      </w:r>
    </w:p>
    <w:p>
      <w:pPr>
        <w:pStyle w:val="Heading2"/>
        <w:bidi/>
        <w:jc w:val="start"/>
      </w:pPr>
      <w:r>
        <w:rPr>
          <w:rtl/>
        </w:rPr>
        <w:t>۹.۲ چطور پنهان شده</w:t>
      </w:r>
    </w:p>
    <w:p>
      <w:pPr>
        <w:bidi/>
        <w:jc w:val="start"/>
      </w:pPr>
      <w:r>
        <w:rPr>
          <w:rFonts w:ascii="Vazirmatn" w:hAnsi="Vazirmatn" w:cs="Vazirmatn" w:eastAsia="Vazirmatn"/>
          <w:sz w:val="22"/>
          <w:szCs w:val="22"/>
          <w:rtl/>
        </w:rPr>
        <w:t>•  فروشگاه‌های قانونی هم از افراد زیادی پرداخت کوچک می‌گیرند</w:t>
      </w:r>
    </w:p>
    <w:p>
      <w:pPr>
        <w:bidi/>
        <w:jc w:val="start"/>
      </w:pPr>
      <w:r>
        <w:rPr>
          <w:rFonts w:ascii="Vazirmatn" w:hAnsi="Vazirmatn" w:cs="Vazirmatn" w:eastAsia="Vazirmatn"/>
          <w:sz w:val="22"/>
          <w:szCs w:val="22"/>
          <w:rtl/>
        </w:rPr>
        <w:t>•  شرح کمک‌ها معمولی است: «کمک خیریه»، «نذر» یا خالی</w:t>
      </w:r>
    </w:p>
    <w:p>
      <w:pPr>
        <w:pStyle w:val="Heading2"/>
        <w:bidi/>
        <w:jc w:val="start"/>
      </w:pPr>
      <w:r>
        <w:rPr>
          <w:rtl/>
        </w:rPr>
        <w:t>۹.۳ نشانه‌های تقلب</w:t>
      </w:r>
    </w:p>
    <w:p>
      <w:pPr>
        <w:bidi/>
        <w:jc w:val="start"/>
      </w:pPr>
      <w:r>
        <w:rPr>
          <w:rFonts w:ascii="Vazirmatn" w:hAnsi="Vazirmatn" w:cs="Vazirmatn" w:eastAsia="Vazirmatn"/>
          <w:sz w:val="22"/>
          <w:szCs w:val="22"/>
          <w:rtl/>
        </w:rPr>
        <w:t>•  تعداد زیادی واریز کوچک به یک حساب که زود خارج می‌شود</w:t>
      </w:r>
    </w:p>
    <w:p>
      <w:pPr>
        <w:bidi/>
        <w:jc w:val="start"/>
      </w:pPr>
      <w:r>
        <w:rPr>
          <w:rFonts w:ascii="Vazirmatn" w:hAnsi="Vazirmatn" w:cs="Vazirmatn" w:eastAsia="Vazirmatn"/>
          <w:sz w:val="22"/>
          <w:szCs w:val="22"/>
          <w:rtl/>
        </w:rPr>
        <w:t>•  خیریه پول را نگه نمی‌دارد</w:t>
      </w:r>
    </w:p>
    <w:p>
      <w:pPr>
        <w:bidi/>
        <w:jc w:val="start"/>
      </w:pPr>
      <w:r>
        <w:rPr>
          <w:rFonts w:ascii="Vazirmatn" w:hAnsi="Vazirmatn" w:cs="Vazirmatn" w:eastAsia="Vazirmatn"/>
          <w:sz w:val="22"/>
          <w:szCs w:val="22"/>
          <w:rtl/>
        </w:rPr>
        <w:t>•  گیرنده‌ی نهایی تبعه‌ی خارجی است</w:t>
      </w:r>
    </w:p>
    <w:p>
      <w:pPr>
        <w:pStyle w:val="Heading2"/>
        <w:bidi/>
        <w:jc w:val="start"/>
      </w:pPr>
      <w:r>
        <w:rPr>
          <w:rtl/>
        </w:rPr>
        <w:t>۹.۴ نمودارها</w:t>
      </w:r>
    </w:p>
    <w:p>
      <w:pPr>
        <w:jc w:val="center"/>
      </w:pPr>
      <w:r>
        <w:drawing>
          <wp:inline xmlns:a="http://schemas.openxmlformats.org/drawingml/2006/main" xmlns:pic="http://schemas.openxmlformats.org/drawingml/2006/picture">
            <wp:extent cx="5580000" cy="4105021"/>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۰۴</w:t>
      </w:r>
    </w:p>
    <w:p>
      <w:pPr>
        <w:jc w:val="center"/>
      </w:pPr>
      <w:r>
        <w:drawing>
          <wp:inline xmlns:a="http://schemas.openxmlformats.org/drawingml/2006/main" xmlns:pic="http://schemas.openxmlformats.org/drawingml/2006/picture">
            <wp:extent cx="5580000" cy="3098655"/>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580000" cy="3098655"/>
                    </a:xfrm>
                    <a:prstGeom prst="rect"/>
                  </pic:spPr>
                </pic:pic>
              </a:graphicData>
            </a:graphic>
          </wp:inline>
        </w:drawing>
      </w:r>
    </w:p>
    <w:p>
      <w:pPr>
        <w:bidi/>
        <w:jc w:val="center"/>
      </w:pPr>
      <w:r>
        <w:rPr>
          <w:rFonts w:ascii="Vazirmatn" w:hAnsi="Vazirmatn" w:cs="Vazirmatn" w:eastAsia="Vazirmatn"/>
          <w:sz w:val="18"/>
          <w:szCs w:val="18"/>
          <w:rtl/>
        </w:rPr>
        <w:t>توزیع مبالغ، سناریوی ۰۴</w:t>
      </w:r>
    </w:p>
    <w:p>
      <w:pPr>
        <w:jc w:val="center"/>
      </w:pPr>
      <w:r>
        <w:drawing>
          <wp:inline xmlns:a="http://schemas.openxmlformats.org/drawingml/2006/main" xmlns:pic="http://schemas.openxmlformats.org/drawingml/2006/picture">
            <wp:extent cx="5580000" cy="3242627"/>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580000" cy="3242627"/>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۰۴</w:t>
      </w:r>
    </w:p>
    <w:p>
      <w:pPr>
        <w:pStyle w:val="Heading2"/>
        <w:bidi/>
        <w:jc w:val="start"/>
      </w:pPr>
      <w:r>
        <w:rPr>
          <w:rtl/>
        </w:rPr>
        <w:t>۹.۵ کوئری تشخیص</w:t>
      </w:r>
    </w:p>
    <w:p>
      <w:pPr>
        <w:shd w:val="clear" w:fill="F4F4F4"/>
        <w:spacing w:after="0"/>
        <w:jc w:val="left"/>
      </w:pPr>
      <w:r>
        <w:rPr>
          <w:rFonts w:ascii="Courier New" w:hAnsi="Courier New" w:cs="Courier New" w:eastAsia="Courier New"/>
          <w:sz w:val="16"/>
          <w:szCs w:val="16"/>
        </w:rPr>
        <w:t>MATCH (donor:Account)-[:SENT]-&gt;(d:Transaction {scenario:'scenario_04'})-[:RECEIVED]-&gt;(hub:Account)</w:t>
      </w:r>
    </w:p>
    <w:p>
      <w:pPr>
        <w:shd w:val="clear" w:fill="F4F4F4"/>
        <w:spacing w:after="0"/>
        <w:jc w:val="left"/>
      </w:pPr>
      <w:r>
        <w:rPr>
          <w:rFonts w:ascii="Courier New" w:hAnsi="Courier New" w:cs="Courier New" w:eastAsia="Courier New"/>
          <w:sz w:val="16"/>
          <w:szCs w:val="16"/>
        </w:rPr>
        <w:t>WHERE d.amount &lt;= 5000000</w:t>
      </w:r>
    </w:p>
    <w:p>
      <w:pPr>
        <w:shd w:val="clear" w:fill="F4F4F4"/>
        <w:spacing w:after="0"/>
        <w:jc w:val="left"/>
      </w:pPr>
      <w:r>
        <w:rPr>
          <w:rFonts w:ascii="Courier New" w:hAnsi="Courier New" w:cs="Courier New" w:eastAsia="Courier New"/>
          <w:sz w:val="16"/>
          <w:szCs w:val="16"/>
        </w:rPr>
        <w:t>WITH hub, count(DISTINCT donor) AS donors, sum(d.amount) AS collected</w:t>
      </w:r>
    </w:p>
    <w:p>
      <w:pPr>
        <w:shd w:val="clear" w:fill="F4F4F4"/>
        <w:spacing w:after="0"/>
        <w:jc w:val="left"/>
      </w:pPr>
      <w:r>
        <w:rPr>
          <w:rFonts w:ascii="Courier New" w:hAnsi="Courier New" w:cs="Courier New" w:eastAsia="Courier New"/>
          <w:sz w:val="16"/>
          <w:szCs w:val="16"/>
        </w:rPr>
        <w:t>WHERE donors &gt;= 20</w:t>
      </w:r>
    </w:p>
    <w:p>
      <w:pPr>
        <w:shd w:val="clear" w:fill="F4F4F4"/>
        <w:spacing w:after="0"/>
        <w:jc w:val="left"/>
      </w:pPr>
      <w:r>
        <w:rPr>
          <w:rFonts w:ascii="Courier New" w:hAnsi="Courier New" w:cs="Courier New" w:eastAsia="Courier New"/>
          <w:sz w:val="16"/>
          <w:szCs w:val="16"/>
        </w:rPr>
        <w:t>MATCH p = (hub)-[:SENT]-&gt;(t1:Transaction {scenario:'scenario_04'})-[:RECEIVED]-&gt;(mid:Account)</w:t>
      </w:r>
    </w:p>
    <w:p>
      <w:pPr>
        <w:shd w:val="clear" w:fill="F4F4F4"/>
        <w:spacing w:after="0"/>
        <w:jc w:val="left"/>
      </w:pPr>
      <w:r>
        <w:rPr>
          <w:rFonts w:ascii="Courier New" w:hAnsi="Courier New" w:cs="Courier New" w:eastAsia="Courier New"/>
          <w:sz w:val="16"/>
          <w:szCs w:val="16"/>
        </w:rPr>
        <w:t xml:space="preserve">          -[:SENT]-&gt;(t2:Transaction {scenario:'scenario_04'})-[:RECEIVED]-&gt;(dst:Account)</w:t>
      </w:r>
    </w:p>
    <w:p>
      <w:pPr>
        <w:shd w:val="clear" w:fill="F4F4F4"/>
        <w:spacing w:after="0"/>
        <w:jc w:val="left"/>
      </w:pPr>
      <w:r>
        <w:rPr>
          <w:rFonts w:ascii="Courier New" w:hAnsi="Courier New" w:cs="Courier New" w:eastAsia="Courier New"/>
          <w:sz w:val="16"/>
          <w:szCs w:val="16"/>
        </w:rPr>
        <w:t>WHERE (dst)&lt;-[:OWNS_ACCOUNT]-(:ForeignNational)</w:t>
      </w:r>
    </w:p>
    <w:p>
      <w:pPr>
        <w:shd w:val="clear" w:fill="F4F4F4"/>
        <w:spacing w:after="0"/>
        <w:jc w:val="left"/>
      </w:pPr>
      <w:r>
        <w:rPr>
          <w:rFonts w:ascii="Courier New" w:hAnsi="Courier New" w:cs="Courier New" w:eastAsia="Courier New"/>
          <w:sz w:val="16"/>
          <w:szCs w:val="16"/>
        </w:rPr>
        <w:t xml:space="preserve">  AND t1.date &lt;= t2.date</w:t>
      </w:r>
    </w:p>
    <w:p>
      <w:pPr>
        <w:shd w:val="clear" w:fill="F4F4F4"/>
        <w:spacing w:after="0"/>
        <w:jc w:val="left"/>
      </w:pPr>
      <w:r>
        <w:rPr>
          <w:rFonts w:ascii="Courier New" w:hAnsi="Courier New" w:cs="Courier New" w:eastAsia="Courier New"/>
          <w:sz w:val="16"/>
          <w:szCs w:val="16"/>
        </w:rPr>
        <w:t xml:space="preserve">  AND t1.amount &gt;= 0.2 * collected AND 0.8 * t1.amount &lt;= t2.amount &lt;= t1.amount</w:t>
      </w:r>
    </w:p>
    <w:p>
      <w:pPr>
        <w:shd w:val="clear" w:fill="F4F4F4"/>
        <w:spacing w:after="0"/>
        <w:jc w:val="left"/>
      </w:pPr>
      <w:r>
        <w:rPr>
          <w:rFonts w:ascii="Courier New" w:hAnsi="Courier New" w:cs="Courier New" w:eastAsia="Courier New"/>
          <w:sz w:val="16"/>
          <w:szCs w:val="16"/>
        </w:rPr>
        <w:t>MATCH q = (:Account)-[:SENT]-&gt;(d2:Transaction {scenario:'scenario_04'})-[:RECEIVED]-&gt;(hub)</w:t>
      </w:r>
    </w:p>
    <w:p>
      <w:pPr>
        <w:shd w:val="clear" w:fill="F4F4F4"/>
        <w:spacing w:after="0"/>
        <w:jc w:val="left"/>
      </w:pPr>
      <w:r>
        <w:rPr>
          <w:rFonts w:ascii="Courier New" w:hAnsi="Courier New" w:cs="Courier New" w:eastAsia="Courier New"/>
          <w:sz w:val="16"/>
          <w:szCs w:val="16"/>
        </w:rPr>
        <w:t>WHERE d2.amount &lt;= 5000000</w:t>
      </w:r>
    </w:p>
    <w:p>
      <w:pPr>
        <w:shd w:val="clear" w:fill="F4F4F4"/>
        <w:spacing w:after="0"/>
        <w:jc w:val="left"/>
      </w:pPr>
      <w:r>
        <w:rPr>
          <w:rFonts w:ascii="Courier New" w:hAnsi="Courier New" w:cs="Courier New" w:eastAsia="Courier New"/>
          <w:sz w:val="16"/>
          <w:szCs w:val="16"/>
        </w:rPr>
        <w:t>RETURN p, collect(q) AS donations</w:t>
      </w:r>
    </w:p>
    <w:p/>
    <w:p>
      <w:pPr>
        <w:jc w:val="center"/>
      </w:pPr>
      <w:r>
        <w:drawing>
          <wp:inline xmlns:a="http://schemas.openxmlformats.org/drawingml/2006/main" xmlns:pic="http://schemas.openxmlformats.org/drawingml/2006/picture">
            <wp:extent cx="5580000" cy="440678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۰۴</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۱۰۴ تراکنش برگرداند: ۱۰۴ مورد کاشته‌شده و ۰ مثبت کاذب. از ۱۰۴ تراکنش کاشته‌شده، ۱۰۴ مورد پیدا شد (۱۰۰٪).</w:t>
      </w:r>
    </w:p>
    <w:p>
      <w:pPr>
        <w:pStyle w:val="Heading1"/>
        <w:bidi/>
        <w:jc w:val="start"/>
      </w:pPr>
      <w:r>
        <w:rPr>
          <w:rtl/>
        </w:rPr>
        <w:t>۱۰. سناریوی ۰۵: تصاحب حساب (Account Takeover)</w:t>
      </w:r>
    </w:p>
    <w:p>
      <w:pPr>
        <w:pStyle w:val="Heading2"/>
        <w:bidi/>
        <w:jc w:val="start"/>
      </w:pPr>
      <w:r>
        <w:rPr>
          <w:rtl/>
        </w:rPr>
        <w:t>۱۰.۱ شرح سناریو</w:t>
      </w:r>
    </w:p>
    <w:p>
      <w:pPr>
        <w:bidi/>
        <w:jc w:val="start"/>
      </w:pPr>
      <w:r>
        <w:rPr>
          <w:rFonts w:ascii="Vazirmatn" w:hAnsi="Vazirmatn" w:cs="Vazirmatn" w:eastAsia="Vazirmatn"/>
          <w:sz w:val="22"/>
          <w:szCs w:val="22"/>
          <w:rtl/>
        </w:rPr>
        <w:t>حساب یک بازنشسته که پیش از ۱۳۹۵ افتتاح شده، شش ماه رفتار ثابتی دارد: ماهی ۲۵ میلیون ریال حقوق بازنشستگی، چند خرید کوچک و یک برداشت از خودپرداز. بعد، بین ساعت ۰ تا ۵ بامداد و با موبایل‌بانک، ۵۰۰ میلیون ریال به یک حساب تازه‌افتتاح‌شده می‌رود و در ۴ روز بعد ۲۰۰، ۱۸۰ و ۱۵۰ میلیون ریال به حساب دیگری.</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۶ ماه رفتار عادی، بعد تخلیه‌ی شبانه</w:t>
      </w:r>
    </w:p>
    <w:p>
      <w:pPr>
        <w:bidi/>
        <w:jc w:val="start"/>
      </w:pPr>
      <w:r>
        <w:rPr>
          <w:rFonts w:ascii="Vazirmatn" w:hAnsi="Vazirmatn" w:cs="Vazirmatn" w:eastAsia="Vazirmatn"/>
          <w:sz w:val="22"/>
          <w:szCs w:val="22"/>
          <w:rtl/>
        </w:rPr>
        <w:t>•  تعداد تراکنش: ۱۸۱</w:t>
      </w:r>
    </w:p>
    <w:p>
      <w:pPr>
        <w:bidi/>
        <w:jc w:val="start"/>
      </w:pPr>
      <w:r>
        <w:rPr>
          <w:rFonts w:ascii="Vazirmatn" w:hAnsi="Vazirmatn" w:cs="Vazirmatn" w:eastAsia="Vazirmatn"/>
          <w:sz w:val="22"/>
          <w:szCs w:val="22"/>
          <w:rtl/>
        </w:rPr>
        <w:t>•  تراکنش کاشته‌شده: ۴</w:t>
      </w:r>
    </w:p>
    <w:p>
      <w:pPr>
        <w:bidi/>
        <w:jc w:val="start"/>
      </w:pPr>
      <w:r>
        <w:rPr>
          <w:rFonts w:ascii="Vazirmatn" w:hAnsi="Vazirmatn" w:cs="Vazirmatn" w:eastAsia="Vazirmatn"/>
          <w:sz w:val="22"/>
          <w:szCs w:val="22"/>
          <w:rtl/>
        </w:rPr>
        <w:t>•  تراکنش عادی: ۱۷۷</w:t>
      </w:r>
    </w:p>
    <w:p>
      <w:pPr>
        <w:bidi/>
        <w:jc w:val="start"/>
      </w:pPr>
      <w:r>
        <w:rPr>
          <w:rFonts w:ascii="Vazirmatn" w:hAnsi="Vazirmatn" w:cs="Vazirmatn" w:eastAsia="Vazirmatn"/>
          <w:sz w:val="22"/>
          <w:szCs w:val="22"/>
          <w:rtl/>
        </w:rPr>
        <w:t>•  حجم تراکنش‌های کاشته‌شده: ۱٬۰۳۰ میلیون ریال</w:t>
      </w:r>
    </w:p>
    <w:p>
      <w:pPr>
        <w:bidi/>
        <w:jc w:val="start"/>
      </w:pPr>
      <w:r>
        <w:rPr>
          <w:rFonts w:ascii="Vazirmatn" w:hAnsi="Vazirmatn" w:cs="Vazirmatn" w:eastAsia="Vazirmatn"/>
          <w:sz w:val="22"/>
          <w:szCs w:val="22"/>
          <w:rtl/>
        </w:rPr>
        <w:t>•  بازه: ۱ فروردین ۱۴۰۳ تا ۳۱ شهریور ۱۴۰۳</w:t>
      </w:r>
    </w:p>
    <w:p>
      <w:pPr>
        <w:bidi/>
        <w:jc w:val="start"/>
      </w:pPr>
      <w:r>
        <w:rPr>
          <w:rFonts w:ascii="Vazirmatn" w:hAnsi="Vazirmatn" w:cs="Vazirmatn" w:eastAsia="Vazirmatn"/>
          <w:sz w:val="22"/>
          <w:szCs w:val="22"/>
          <w:rtl/>
        </w:rPr>
        <w:t>•  نقش‌ها: takeover_transfer (۱)، drain (۳)</w:t>
      </w:r>
    </w:p>
    <w:p>
      <w:pPr>
        <w:pStyle w:val="Heading2"/>
        <w:bidi/>
        <w:jc w:val="start"/>
      </w:pPr>
      <w:r>
        <w:rPr>
          <w:rtl/>
        </w:rPr>
        <w:t>۱۰.۲ چطور پنهان شده</w:t>
      </w:r>
    </w:p>
    <w:p>
      <w:pPr>
        <w:bidi/>
        <w:jc w:val="start"/>
      </w:pPr>
      <w:r>
        <w:rPr>
          <w:rFonts w:ascii="Vazirmatn" w:hAnsi="Vazirmatn" w:cs="Vazirmatn" w:eastAsia="Vazirmatn"/>
          <w:sz w:val="22"/>
          <w:szCs w:val="22"/>
          <w:rtl/>
        </w:rPr>
        <w:t>•  انتقال‌های شخصی قانونی ۱۵۰ تا ۶۰۰ میلیونی (خرید خودرو، ودیعه‌ی مسکن) در داده وجود دارد</w:t>
      </w:r>
    </w:p>
    <w:p>
      <w:pPr>
        <w:bidi/>
        <w:jc w:val="start"/>
      </w:pPr>
      <w:r>
        <w:rPr>
          <w:rFonts w:ascii="Vazirmatn" w:hAnsi="Vazirmatn" w:cs="Vazirmatn" w:eastAsia="Vazirmatn"/>
          <w:sz w:val="22"/>
          <w:szCs w:val="22"/>
          <w:rtl/>
        </w:rPr>
        <w:t>•  رفتار عادی قربانی برچسب ندارد</w:t>
      </w:r>
    </w:p>
    <w:p>
      <w:pPr>
        <w:pStyle w:val="Heading2"/>
        <w:bidi/>
        <w:jc w:val="start"/>
      </w:pPr>
      <w:r>
        <w:rPr>
          <w:rtl/>
        </w:rPr>
        <w:t>۱۰.۳ نشانه‌های تقلب</w:t>
      </w:r>
    </w:p>
    <w:p>
      <w:pPr>
        <w:bidi/>
        <w:jc w:val="start"/>
      </w:pPr>
      <w:r>
        <w:rPr>
          <w:rFonts w:ascii="Vazirmatn" w:hAnsi="Vazirmatn" w:cs="Vazirmatn" w:eastAsia="Vazirmatn"/>
          <w:sz w:val="22"/>
          <w:szCs w:val="22"/>
          <w:rtl/>
        </w:rPr>
        <w:t>•  مبلغ حدود ۲۰ برابر رفتار معمول حساب</w:t>
      </w:r>
    </w:p>
    <w:p>
      <w:pPr>
        <w:bidi/>
        <w:jc w:val="start"/>
      </w:pPr>
      <w:r>
        <w:rPr>
          <w:rFonts w:ascii="Vazirmatn" w:hAnsi="Vazirmatn" w:cs="Vazirmatn" w:eastAsia="Vazirmatn"/>
          <w:sz w:val="22"/>
          <w:szCs w:val="22"/>
          <w:rtl/>
        </w:rPr>
        <w:t>•  ساعت غیرعادی بامداد</w:t>
      </w:r>
    </w:p>
    <w:p>
      <w:pPr>
        <w:bidi/>
        <w:jc w:val="start"/>
      </w:pPr>
      <w:r>
        <w:rPr>
          <w:rFonts w:ascii="Vazirmatn" w:hAnsi="Vazirmatn" w:cs="Vazirmatn" w:eastAsia="Vazirmatn"/>
          <w:sz w:val="22"/>
          <w:szCs w:val="22"/>
          <w:rtl/>
        </w:rPr>
        <w:t>•  گیرنده‌های جدید</w:t>
      </w:r>
    </w:p>
    <w:p>
      <w:pPr>
        <w:pStyle w:val="Heading2"/>
        <w:bidi/>
        <w:jc w:val="start"/>
      </w:pPr>
      <w:r>
        <w:rPr>
          <w:rtl/>
        </w:rPr>
        <w:t>۱۰.۴ نمودارها</w:t>
      </w:r>
    </w:p>
    <w:p>
      <w:pPr>
        <w:jc w:val="center"/>
      </w:pPr>
      <w:r>
        <w:drawing>
          <wp:inline xmlns:a="http://schemas.openxmlformats.org/drawingml/2006/main" xmlns:pic="http://schemas.openxmlformats.org/drawingml/2006/picture">
            <wp:extent cx="5580000" cy="4105021"/>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۰۵</w:t>
      </w:r>
    </w:p>
    <w:p>
      <w:pPr>
        <w:jc w:val="center"/>
      </w:pPr>
      <w:r>
        <w:drawing>
          <wp:inline xmlns:a="http://schemas.openxmlformats.org/drawingml/2006/main" xmlns:pic="http://schemas.openxmlformats.org/drawingml/2006/picture">
            <wp:extent cx="5580000" cy="3050135"/>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580000" cy="3050135"/>
                    </a:xfrm>
                    <a:prstGeom prst="rect"/>
                  </pic:spPr>
                </pic:pic>
              </a:graphicData>
            </a:graphic>
          </wp:inline>
        </w:drawing>
      </w:r>
    </w:p>
    <w:p>
      <w:pPr>
        <w:bidi/>
        <w:jc w:val="center"/>
      </w:pPr>
      <w:r>
        <w:rPr>
          <w:rFonts w:ascii="Vazirmatn" w:hAnsi="Vazirmatn" w:cs="Vazirmatn" w:eastAsia="Vazirmatn"/>
          <w:sz w:val="18"/>
          <w:szCs w:val="18"/>
          <w:rtl/>
        </w:rPr>
        <w:t>توزیع مبالغ، سناریوی ۰۵</w:t>
      </w:r>
    </w:p>
    <w:p>
      <w:pPr>
        <w:jc w:val="center"/>
      </w:pPr>
      <w:r>
        <w:drawing>
          <wp:inline xmlns:a="http://schemas.openxmlformats.org/drawingml/2006/main" xmlns:pic="http://schemas.openxmlformats.org/drawingml/2006/picture">
            <wp:extent cx="5580000" cy="3282068"/>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580000" cy="3282068"/>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۰۵</w:t>
      </w:r>
    </w:p>
    <w:p>
      <w:pPr>
        <w:pStyle w:val="Heading2"/>
        <w:bidi/>
        <w:jc w:val="start"/>
      </w:pPr>
      <w:r>
        <w:rPr>
          <w:rtl/>
        </w:rPr>
        <w:t>۱۰.۵ کوئری تشخیص</w:t>
      </w:r>
    </w:p>
    <w:p>
      <w:pPr>
        <w:shd w:val="clear" w:fill="F4F4F4"/>
        <w:spacing w:after="0"/>
        <w:jc w:val="left"/>
      </w:pPr>
      <w:r>
        <w:rPr>
          <w:rFonts w:ascii="Courier New" w:hAnsi="Courier New" w:cs="Courier New" w:eastAsia="Courier New"/>
          <w:sz w:val="16"/>
          <w:szCs w:val="16"/>
        </w:rPr>
        <w:t>MATCH (a:Account)-[:SENT]-&gt;(t:Transaction {scenario:'scenario_05'})</w:t>
      </w:r>
    </w:p>
    <w:p>
      <w:pPr>
        <w:shd w:val="clear" w:fill="F4F4F4"/>
        <w:spacing w:after="0"/>
        <w:jc w:val="left"/>
      </w:pPr>
      <w:r>
        <w:rPr>
          <w:rFonts w:ascii="Courier New" w:hAnsi="Courier New" w:cs="Courier New" w:eastAsia="Courier New"/>
          <w:sz w:val="16"/>
          <w:szCs w:val="16"/>
        </w:rPr>
        <w:t>WITH a, percentileCont(t.amount, 0.5) AS typical</w:t>
      </w:r>
    </w:p>
    <w:p>
      <w:pPr>
        <w:shd w:val="clear" w:fill="F4F4F4"/>
        <w:spacing w:after="0"/>
        <w:jc w:val="left"/>
      </w:pPr>
      <w:r>
        <w:rPr>
          <w:rFonts w:ascii="Courier New" w:hAnsi="Courier New" w:cs="Courier New" w:eastAsia="Courier New"/>
          <w:sz w:val="16"/>
          <w:szCs w:val="16"/>
        </w:rPr>
        <w:t>MATCH p = (a)-[:SENT]-&gt;(x:Transaction {scenario:'scenario_05'})-[:RECEIVED]-&gt;(:Account)</w:t>
      </w:r>
    </w:p>
    <w:p>
      <w:pPr>
        <w:shd w:val="clear" w:fill="F4F4F4"/>
        <w:spacing w:after="0"/>
        <w:jc w:val="left"/>
      </w:pPr>
      <w:r>
        <w:rPr>
          <w:rFonts w:ascii="Courier New" w:hAnsi="Courier New" w:cs="Courier New" w:eastAsia="Courier New"/>
          <w:sz w:val="16"/>
          <w:szCs w:val="16"/>
        </w:rPr>
        <w:t>WHERE x.amount &gt;= 20 * typical AND x.time &lt; '060000'</w:t>
      </w:r>
    </w:p>
    <w:p>
      <w:pPr>
        <w:shd w:val="clear" w:fill="F4F4F4"/>
        <w:spacing w:after="0"/>
        <w:jc w:val="left"/>
      </w:pPr>
      <w:r>
        <w:rPr>
          <w:rFonts w:ascii="Courier New" w:hAnsi="Courier New" w:cs="Courier New" w:eastAsia="Courier New"/>
          <w:sz w:val="16"/>
          <w:szCs w:val="16"/>
        </w:rPr>
        <w:t>RETURN p</w:t>
      </w:r>
    </w:p>
    <w:p/>
    <w:p>
      <w:pPr>
        <w:jc w:val="center"/>
      </w:pPr>
      <w:r>
        <w:drawing>
          <wp:inline xmlns:a="http://schemas.openxmlformats.org/drawingml/2006/main" xmlns:pic="http://schemas.openxmlformats.org/drawingml/2006/picture">
            <wp:extent cx="5580000" cy="4406788"/>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۰۵</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۴ تراکنش برگرداند: ۴ مورد کاشته‌شده و ۰ مثبت کاذب. از ۴ تراکنش کاشته‌شده، ۴ مورد پیدا شد (۱۰۰٪).</w:t>
      </w:r>
    </w:p>
    <w:p>
      <w:pPr>
        <w:pStyle w:val="Heading1"/>
        <w:bidi/>
        <w:jc w:val="start"/>
      </w:pPr>
      <w:r>
        <w:rPr>
          <w:rtl/>
        </w:rPr>
        <w:t>۱۱. سناریوی ۰۶: پولشویی مبتنی بر تجارت (Trade-Based ML)</w:t>
      </w:r>
    </w:p>
    <w:p>
      <w:pPr>
        <w:pStyle w:val="Heading2"/>
        <w:bidi/>
        <w:jc w:val="start"/>
      </w:pPr>
      <w:r>
        <w:rPr>
          <w:rtl/>
        </w:rPr>
        <w:t>۱۱.۱ شرح سناریو</w:t>
      </w:r>
    </w:p>
    <w:p>
      <w:pPr>
        <w:bidi/>
        <w:jc w:val="start"/>
      </w:pPr>
      <w:r>
        <w:rPr>
          <w:rFonts w:ascii="Vazirmatn" w:hAnsi="Vazirmatn" w:cs="Vazirmatn" w:eastAsia="Vazirmatn"/>
          <w:sz w:val="22"/>
          <w:szCs w:val="22"/>
          <w:rtl/>
        </w:rPr>
        <w:t>یک شرکت واردکننده تقریباً هر ۲۰ روز ۰٫۹ تا ۱٫۲ میلیارد ریال بابت پروفرما به یک کارگزار می‌پردازد. کارگزار ۱ تا ۳ روز بعد حدود ۸۵٪ آن را به حساب یک تبعه‌ی خارجی می‌فرستد. بیش‌اظهاری فاکتور در داده‌ی پرداخت دیده نمی‌شود و برای دیدنش اظهارنامه‌ی گمرکی لازم است. آنچه در داده هست، عبور تکراری پول است و سهم ثابت حدود ۱۵٪ که کارگزار نگه می‌دارد.</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واردکننده → کارگزار (۱۵٪−) → تبعه‌ی خارجی (۵ دور)</w:t>
      </w:r>
    </w:p>
    <w:p>
      <w:pPr>
        <w:bidi/>
        <w:jc w:val="start"/>
      </w:pPr>
      <w:r>
        <w:rPr>
          <w:rFonts w:ascii="Vazirmatn" w:hAnsi="Vazirmatn" w:cs="Vazirmatn" w:eastAsia="Vazirmatn"/>
          <w:sz w:val="22"/>
          <w:szCs w:val="22"/>
          <w:rtl/>
        </w:rPr>
        <w:t>•  تعداد تراکنش: ۱۶۰</w:t>
      </w:r>
    </w:p>
    <w:p>
      <w:pPr>
        <w:bidi/>
        <w:jc w:val="start"/>
      </w:pPr>
      <w:r>
        <w:rPr>
          <w:rFonts w:ascii="Vazirmatn" w:hAnsi="Vazirmatn" w:cs="Vazirmatn" w:eastAsia="Vazirmatn"/>
          <w:sz w:val="22"/>
          <w:szCs w:val="22"/>
          <w:rtl/>
        </w:rPr>
        <w:t>•  تراکنش کاشته‌شده: ۱۰</w:t>
      </w:r>
    </w:p>
    <w:p>
      <w:pPr>
        <w:bidi/>
        <w:jc w:val="start"/>
      </w:pPr>
      <w:r>
        <w:rPr>
          <w:rFonts w:ascii="Vazirmatn" w:hAnsi="Vazirmatn" w:cs="Vazirmatn" w:eastAsia="Vazirmatn"/>
          <w:sz w:val="22"/>
          <w:szCs w:val="22"/>
          <w:rtl/>
        </w:rPr>
        <w:t>•  تراکنش عادی: ۱۵۰</w:t>
      </w:r>
    </w:p>
    <w:p>
      <w:pPr>
        <w:bidi/>
        <w:jc w:val="start"/>
      </w:pPr>
      <w:r>
        <w:rPr>
          <w:rFonts w:ascii="Vazirmatn" w:hAnsi="Vazirmatn" w:cs="Vazirmatn" w:eastAsia="Vazirmatn"/>
          <w:sz w:val="22"/>
          <w:szCs w:val="22"/>
          <w:rtl/>
        </w:rPr>
        <w:t>•  حجم تراکنش‌های کاشته‌شده: ۹٬۶۲۶ میلیون ریال</w:t>
      </w:r>
    </w:p>
    <w:p>
      <w:pPr>
        <w:bidi/>
        <w:jc w:val="start"/>
      </w:pPr>
      <w:r>
        <w:rPr>
          <w:rFonts w:ascii="Vazirmatn" w:hAnsi="Vazirmatn" w:cs="Vazirmatn" w:eastAsia="Vazirmatn"/>
          <w:sz w:val="22"/>
          <w:szCs w:val="22"/>
          <w:rtl/>
        </w:rPr>
        <w:t>•  بازه: ۱ فروردین ۱۴۰۳ تا ۲۸ خرداد ۱۴۰۳</w:t>
      </w:r>
    </w:p>
    <w:p>
      <w:pPr>
        <w:bidi/>
        <w:jc w:val="start"/>
      </w:pPr>
      <w:r>
        <w:rPr>
          <w:rFonts w:ascii="Vazirmatn" w:hAnsi="Vazirmatn" w:cs="Vazirmatn" w:eastAsia="Vazirmatn"/>
          <w:sz w:val="22"/>
          <w:szCs w:val="22"/>
          <w:rtl/>
        </w:rPr>
        <w:t>•  نقش‌ها: inflated_invoice (۵)، pass_through (۵)</w:t>
      </w:r>
    </w:p>
    <w:p>
      <w:pPr>
        <w:pStyle w:val="Heading2"/>
        <w:bidi/>
        <w:jc w:val="start"/>
      </w:pPr>
      <w:r>
        <w:rPr>
          <w:rtl/>
        </w:rPr>
        <w:t>۱۱.۲ چطور پنهان شده</w:t>
      </w:r>
    </w:p>
    <w:p>
      <w:pPr>
        <w:bidi/>
        <w:jc w:val="start"/>
      </w:pPr>
      <w:r>
        <w:rPr>
          <w:rFonts w:ascii="Vazirmatn" w:hAnsi="Vazirmatn" w:cs="Vazirmatn" w:eastAsia="Vazirmatn"/>
          <w:sz w:val="22"/>
          <w:szCs w:val="22"/>
          <w:rtl/>
        </w:rPr>
        <w:t>•  پرداخت‌های B2B قانونی با مبالغ مشابه، که برخی‌شان بالای ۱ میلیارد است</w:t>
      </w:r>
    </w:p>
    <w:p>
      <w:pPr>
        <w:bidi/>
        <w:jc w:val="start"/>
      </w:pPr>
      <w:r>
        <w:rPr>
          <w:rFonts w:ascii="Vazirmatn" w:hAnsi="Vazirmatn" w:cs="Vazirmatn" w:eastAsia="Vazirmatn"/>
          <w:sz w:val="22"/>
          <w:szCs w:val="22"/>
          <w:rtl/>
        </w:rPr>
        <w:t>•  شرح‌ها مثل پروفرمای معمولی است</w:t>
      </w:r>
    </w:p>
    <w:p>
      <w:pPr>
        <w:pStyle w:val="Heading2"/>
        <w:bidi/>
        <w:jc w:val="start"/>
      </w:pPr>
      <w:r>
        <w:rPr>
          <w:rtl/>
        </w:rPr>
        <w:t>۱۱.۳ نشانه‌های تقلب</w:t>
      </w:r>
    </w:p>
    <w:p>
      <w:pPr>
        <w:bidi/>
        <w:jc w:val="start"/>
      </w:pPr>
      <w:r>
        <w:rPr>
          <w:rFonts w:ascii="Vazirmatn" w:hAnsi="Vazirmatn" w:cs="Vazirmatn" w:eastAsia="Vazirmatn"/>
          <w:sz w:val="22"/>
          <w:szCs w:val="22"/>
          <w:rtl/>
        </w:rPr>
        <w:t>•  سهم ثابتی که کارگزار نگه می‌دارد</w:t>
      </w:r>
    </w:p>
    <w:p>
      <w:pPr>
        <w:bidi/>
        <w:jc w:val="start"/>
      </w:pPr>
      <w:r>
        <w:rPr>
          <w:rFonts w:ascii="Vazirmatn" w:hAnsi="Vazirmatn" w:cs="Vazirmatn" w:eastAsia="Vazirmatn"/>
          <w:sz w:val="22"/>
          <w:szCs w:val="22"/>
          <w:rtl/>
        </w:rPr>
        <w:t>•  همان سه طرف با فاصله‌های منظم</w:t>
      </w:r>
    </w:p>
    <w:p>
      <w:pPr>
        <w:bidi/>
        <w:jc w:val="start"/>
      </w:pPr>
      <w:r>
        <w:rPr>
          <w:rFonts w:ascii="Vazirmatn" w:hAnsi="Vazirmatn" w:cs="Vazirmatn" w:eastAsia="Vazirmatn"/>
          <w:sz w:val="22"/>
          <w:szCs w:val="22"/>
          <w:rtl/>
        </w:rPr>
        <w:t>•  گیرنده‌ی نهایی تبعه‌ی خارجی است</w:t>
      </w:r>
    </w:p>
    <w:p>
      <w:pPr>
        <w:pStyle w:val="Heading2"/>
        <w:bidi/>
        <w:jc w:val="start"/>
      </w:pPr>
      <w:r>
        <w:rPr>
          <w:rtl/>
        </w:rPr>
        <w:t>۱۱.۴ نمودارها</w:t>
      </w:r>
    </w:p>
    <w:p>
      <w:pPr>
        <w:jc w:val="center"/>
      </w:pPr>
      <w:r>
        <w:drawing>
          <wp:inline xmlns:a="http://schemas.openxmlformats.org/drawingml/2006/main" xmlns:pic="http://schemas.openxmlformats.org/drawingml/2006/picture">
            <wp:extent cx="5580000" cy="4105021"/>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۰۶</w:t>
      </w:r>
    </w:p>
    <w:p>
      <w:pPr>
        <w:jc w:val="center"/>
      </w:pPr>
      <w:r>
        <w:drawing>
          <wp:inline xmlns:a="http://schemas.openxmlformats.org/drawingml/2006/main" xmlns:pic="http://schemas.openxmlformats.org/drawingml/2006/picture">
            <wp:extent cx="5580000" cy="3098655"/>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580000" cy="3098655"/>
                    </a:xfrm>
                    <a:prstGeom prst="rect"/>
                  </pic:spPr>
                </pic:pic>
              </a:graphicData>
            </a:graphic>
          </wp:inline>
        </w:drawing>
      </w:r>
    </w:p>
    <w:p>
      <w:pPr>
        <w:bidi/>
        <w:jc w:val="center"/>
      </w:pPr>
      <w:r>
        <w:rPr>
          <w:rFonts w:ascii="Vazirmatn" w:hAnsi="Vazirmatn" w:cs="Vazirmatn" w:eastAsia="Vazirmatn"/>
          <w:sz w:val="18"/>
          <w:szCs w:val="18"/>
          <w:rtl/>
        </w:rPr>
        <w:t>توزیع مبالغ، سناریوی ۰۶</w:t>
      </w:r>
    </w:p>
    <w:p>
      <w:pPr>
        <w:jc w:val="center"/>
      </w:pPr>
      <w:r>
        <w:drawing>
          <wp:inline xmlns:a="http://schemas.openxmlformats.org/drawingml/2006/main" xmlns:pic="http://schemas.openxmlformats.org/drawingml/2006/picture">
            <wp:extent cx="5580000" cy="3282068"/>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580000" cy="3282068"/>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۰۶</w:t>
      </w:r>
    </w:p>
    <w:p>
      <w:pPr>
        <w:pStyle w:val="Heading2"/>
        <w:bidi/>
        <w:jc w:val="start"/>
      </w:pPr>
      <w:r>
        <w:rPr>
          <w:rtl/>
        </w:rPr>
        <w:t>۱۱.۵ کوئری تشخیص</w:t>
      </w:r>
    </w:p>
    <w:p>
      <w:pPr>
        <w:shd w:val="clear" w:fill="F4F4F4"/>
        <w:spacing w:after="0"/>
        <w:jc w:val="left"/>
      </w:pPr>
      <w:r>
        <w:rPr>
          <w:rFonts w:ascii="Courier New" w:hAnsi="Courier New" w:cs="Courier New" w:eastAsia="Courier New"/>
          <w:sz w:val="16"/>
          <w:szCs w:val="16"/>
        </w:rPr>
        <w:t>MATCH p = (imp:Account)-[:SENT]-&gt;(t1:Transaction {scenario:'scenario_06'})-[:RECEIVED]-&gt;(broker:Account)</w:t>
      </w:r>
    </w:p>
    <w:p>
      <w:pPr>
        <w:shd w:val="clear" w:fill="F4F4F4"/>
        <w:spacing w:after="0"/>
        <w:jc w:val="left"/>
      </w:pPr>
      <w:r>
        <w:rPr>
          <w:rFonts w:ascii="Courier New" w:hAnsi="Courier New" w:cs="Courier New" w:eastAsia="Courier New"/>
          <w:sz w:val="16"/>
          <w:szCs w:val="16"/>
        </w:rPr>
        <w:t xml:space="preserve">          -[:SENT]-&gt;(t2:Transaction {scenario:'scenario_06'})-[:RECEIVED]-&gt;(exp:Account)</w:t>
      </w:r>
    </w:p>
    <w:p>
      <w:pPr>
        <w:shd w:val="clear" w:fill="F4F4F4"/>
        <w:spacing w:after="0"/>
        <w:jc w:val="left"/>
      </w:pPr>
      <w:r>
        <w:rPr>
          <w:rFonts w:ascii="Courier New" w:hAnsi="Courier New" w:cs="Courier New" w:eastAsia="Courier New"/>
          <w:sz w:val="16"/>
          <w:szCs w:val="16"/>
        </w:rPr>
        <w:t>WHERE (exp)&lt;-[:OWNS_ACCOUNT]-(:ForeignNational)</w:t>
      </w:r>
    </w:p>
    <w:p>
      <w:pPr>
        <w:shd w:val="clear" w:fill="F4F4F4"/>
        <w:spacing w:after="0"/>
        <w:jc w:val="left"/>
      </w:pPr>
      <w:r>
        <w:rPr>
          <w:rFonts w:ascii="Courier New" w:hAnsi="Courier New" w:cs="Courier New" w:eastAsia="Courier New"/>
          <w:sz w:val="16"/>
          <w:szCs w:val="16"/>
        </w:rPr>
        <w:t xml:space="preserve">  AND t1.amount &gt;= 500000000</w:t>
      </w:r>
    </w:p>
    <w:p>
      <w:pPr>
        <w:shd w:val="clear" w:fill="F4F4F4"/>
        <w:spacing w:after="0"/>
        <w:jc w:val="left"/>
      </w:pPr>
      <w:r>
        <w:rPr>
          <w:rFonts w:ascii="Courier New" w:hAnsi="Courier New" w:cs="Courier New" w:eastAsia="Courier New"/>
          <w:sz w:val="16"/>
          <w:szCs w:val="16"/>
        </w:rPr>
        <w:t xml:space="preserve">  AND t1.date &lt; t2.date</w:t>
      </w:r>
    </w:p>
    <w:p>
      <w:pPr>
        <w:shd w:val="clear" w:fill="F4F4F4"/>
        <w:spacing w:after="0"/>
        <w:jc w:val="left"/>
      </w:pPr>
      <w:r>
        <w:rPr>
          <w:rFonts w:ascii="Courier New" w:hAnsi="Courier New" w:cs="Courier New" w:eastAsia="Courier New"/>
          <w:sz w:val="16"/>
          <w:szCs w:val="16"/>
        </w:rPr>
        <w:t xml:space="preserve">  AND 0.80 * t1.amount &lt;= t2.amount &lt;= 0.90 * t1.amount</w:t>
      </w:r>
    </w:p>
    <w:p>
      <w:pPr>
        <w:shd w:val="clear" w:fill="F4F4F4"/>
        <w:spacing w:after="0"/>
        <w:jc w:val="left"/>
      </w:pPr>
      <w:r>
        <w:rPr>
          <w:rFonts w:ascii="Courier New" w:hAnsi="Courier New" w:cs="Courier New" w:eastAsia="Courier New"/>
          <w:sz w:val="16"/>
          <w:szCs w:val="16"/>
        </w:rPr>
        <w:t>RETURN p</w:t>
      </w:r>
    </w:p>
    <w:p/>
    <w:p>
      <w:pPr>
        <w:jc w:val="center"/>
      </w:pPr>
      <w:r>
        <w:drawing>
          <wp:inline xmlns:a="http://schemas.openxmlformats.org/drawingml/2006/main" xmlns:pic="http://schemas.openxmlformats.org/drawingml/2006/picture">
            <wp:extent cx="5580000" cy="4406788"/>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۰۶</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۱۰ تراکنش برگرداند: ۱۰ مورد کاشته‌شده و ۰ مثبت کاذب. از ۱۰ تراکنش کاشته‌شده، ۱۰ مورد پیدا شد (۱۰۰٪).</w:t>
      </w:r>
    </w:p>
    <w:p>
      <w:pPr>
        <w:pStyle w:val="Heading1"/>
        <w:bidi/>
        <w:jc w:val="start"/>
      </w:pPr>
      <w:r>
        <w:rPr>
          <w:rtl/>
        </w:rPr>
        <w:t>۱۲. سناریوی ۰۷: تقلب کارمند بانک (Insider Fraud)</w:t>
      </w:r>
    </w:p>
    <w:p>
      <w:pPr>
        <w:pStyle w:val="Heading2"/>
        <w:bidi/>
        <w:jc w:val="start"/>
      </w:pPr>
      <w:r>
        <w:rPr>
          <w:rtl/>
        </w:rPr>
        <w:t>۱۲.۱ شرح سناریو</w:t>
      </w:r>
    </w:p>
    <w:p>
      <w:pPr>
        <w:bidi/>
        <w:jc w:val="start"/>
      </w:pPr>
      <w:r>
        <w:rPr>
          <w:rFonts w:ascii="Vazirmatn" w:hAnsi="Vazirmatn" w:cs="Vazirmatn" w:eastAsia="Vazirmatn"/>
          <w:sz w:val="22"/>
          <w:szCs w:val="22"/>
          <w:rtl/>
        </w:rPr>
        <w:t>۶ حساب حقیقی قدیمی (افتتاح پیش از ۱۳۹۸) از یک بانک و یک شعبه، که هیچ فعالیت دیگری ندارند، تقریباً هر ۳ روز یک بار ۵۰ تا ۲۰۰ میلیون ریال را از باجه‌ی شعبه به یکی از ۴ حساب واسط منتقل می‌کنند. حساب واسط ظرف ۱ تا ۲ روز ۸۵ تا ۹۵٪ مبلغ را نقد برداشت می‌کند.</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حساب‌های راکد یک شعبه → حساب‌های واسط → نقد</w:t>
      </w:r>
    </w:p>
    <w:p>
      <w:pPr>
        <w:bidi/>
        <w:jc w:val="start"/>
      </w:pPr>
      <w:r>
        <w:rPr>
          <w:rFonts w:ascii="Vazirmatn" w:hAnsi="Vazirmatn" w:cs="Vazirmatn" w:eastAsia="Vazirmatn"/>
          <w:sz w:val="22"/>
          <w:szCs w:val="22"/>
          <w:rtl/>
        </w:rPr>
        <w:t>•  تعداد تراکنش: ۱۳۲</w:t>
      </w:r>
    </w:p>
    <w:p>
      <w:pPr>
        <w:bidi/>
        <w:jc w:val="start"/>
      </w:pPr>
      <w:r>
        <w:rPr>
          <w:rFonts w:ascii="Vazirmatn" w:hAnsi="Vazirmatn" w:cs="Vazirmatn" w:eastAsia="Vazirmatn"/>
          <w:sz w:val="22"/>
          <w:szCs w:val="22"/>
          <w:rtl/>
        </w:rPr>
        <w:t>•  تراکنش کاشته‌شده: ۱۲</w:t>
      </w:r>
    </w:p>
    <w:p>
      <w:pPr>
        <w:bidi/>
        <w:jc w:val="start"/>
      </w:pPr>
      <w:r>
        <w:rPr>
          <w:rFonts w:ascii="Vazirmatn" w:hAnsi="Vazirmatn" w:cs="Vazirmatn" w:eastAsia="Vazirmatn"/>
          <w:sz w:val="22"/>
          <w:szCs w:val="22"/>
          <w:rtl/>
        </w:rPr>
        <w:t>•  تراکنش عادی: ۱۲۰</w:t>
      </w:r>
    </w:p>
    <w:p>
      <w:pPr>
        <w:bidi/>
        <w:jc w:val="start"/>
      </w:pPr>
      <w:r>
        <w:rPr>
          <w:rFonts w:ascii="Vazirmatn" w:hAnsi="Vazirmatn" w:cs="Vazirmatn" w:eastAsia="Vazirmatn"/>
          <w:sz w:val="22"/>
          <w:szCs w:val="22"/>
          <w:rtl/>
        </w:rPr>
        <w:t>•  حجم تراکنش‌های کاشته‌شده: ۱٬۰۴۴ میلیون ریال</w:t>
      </w:r>
    </w:p>
    <w:p>
      <w:pPr>
        <w:bidi/>
        <w:jc w:val="start"/>
      </w:pPr>
      <w:r>
        <w:rPr>
          <w:rFonts w:ascii="Vazirmatn" w:hAnsi="Vazirmatn" w:cs="Vazirmatn" w:eastAsia="Vazirmatn"/>
          <w:sz w:val="22"/>
          <w:szCs w:val="22"/>
          <w:rtl/>
        </w:rPr>
        <w:t>•  بازه: ۱ فروردین ۱۴۰۳ تا ۴ اردیبهشت ۱۴۰۳</w:t>
      </w:r>
    </w:p>
    <w:p>
      <w:pPr>
        <w:bidi/>
        <w:jc w:val="start"/>
      </w:pPr>
      <w:r>
        <w:rPr>
          <w:rFonts w:ascii="Vazirmatn" w:hAnsi="Vazirmatn" w:cs="Vazirmatn" w:eastAsia="Vazirmatn"/>
          <w:sz w:val="22"/>
          <w:szCs w:val="22"/>
          <w:rtl/>
        </w:rPr>
        <w:t>•  نقش‌ها: unauthorized_transfer (۶)، cash_out (۶)</w:t>
      </w:r>
    </w:p>
    <w:p>
      <w:pPr>
        <w:pStyle w:val="Heading2"/>
        <w:bidi/>
        <w:jc w:val="start"/>
      </w:pPr>
      <w:r>
        <w:rPr>
          <w:rtl/>
        </w:rPr>
        <w:t>۱۲.۲ چطور پنهان شده</w:t>
      </w:r>
    </w:p>
    <w:p>
      <w:pPr>
        <w:bidi/>
        <w:jc w:val="start"/>
      </w:pPr>
      <w:r>
        <w:rPr>
          <w:rFonts w:ascii="Vazirmatn" w:hAnsi="Vazirmatn" w:cs="Vazirmatn" w:eastAsia="Vazirmatn"/>
          <w:sz w:val="22"/>
          <w:szCs w:val="22"/>
          <w:rtl/>
        </w:rPr>
        <w:t>•  قربانیان جز همین انتقال هیچ تراکنشی ندارند و در نویز دیده نمی‌شوند</w:t>
      </w:r>
    </w:p>
    <w:p>
      <w:pPr>
        <w:bidi/>
        <w:jc w:val="start"/>
      </w:pPr>
      <w:r>
        <w:rPr>
          <w:rFonts w:ascii="Vazirmatn" w:hAnsi="Vazirmatn" w:cs="Vazirmatn" w:eastAsia="Vazirmatn"/>
          <w:sz w:val="22"/>
          <w:szCs w:val="22"/>
          <w:rtl/>
        </w:rPr>
        <w:t>•  حساب‌های واسط فعالیت عادی دارند</w:t>
      </w:r>
    </w:p>
    <w:p>
      <w:pPr>
        <w:pStyle w:val="Heading2"/>
        <w:bidi/>
        <w:jc w:val="start"/>
      </w:pPr>
      <w:r>
        <w:rPr>
          <w:rtl/>
        </w:rPr>
        <w:t>۱۲.۳ نشانه‌های تقلب</w:t>
      </w:r>
    </w:p>
    <w:p>
      <w:pPr>
        <w:bidi/>
        <w:jc w:val="start"/>
      </w:pPr>
      <w:r>
        <w:rPr>
          <w:rFonts w:ascii="Vazirmatn" w:hAnsi="Vazirmatn" w:cs="Vazirmatn" w:eastAsia="Vazirmatn"/>
          <w:sz w:val="22"/>
          <w:szCs w:val="22"/>
          <w:rtl/>
        </w:rPr>
        <w:t>•  حساب راکدی که ناگهان پول می‌فرستد</w:t>
      </w:r>
    </w:p>
    <w:p>
      <w:pPr>
        <w:bidi/>
        <w:jc w:val="start"/>
      </w:pPr>
      <w:r>
        <w:rPr>
          <w:rFonts w:ascii="Vazirmatn" w:hAnsi="Vazirmatn" w:cs="Vazirmatn" w:eastAsia="Vazirmatn"/>
          <w:sz w:val="22"/>
          <w:szCs w:val="22"/>
          <w:rtl/>
        </w:rPr>
        <w:t>•  همه‌ی قربانیان از یک شعبه‌اند</w:t>
      </w:r>
    </w:p>
    <w:p>
      <w:pPr>
        <w:bidi/>
        <w:jc w:val="start"/>
      </w:pPr>
      <w:r>
        <w:rPr>
          <w:rFonts w:ascii="Vazirmatn" w:hAnsi="Vazirmatn" w:cs="Vazirmatn" w:eastAsia="Vazirmatn"/>
          <w:sz w:val="22"/>
          <w:szCs w:val="22"/>
          <w:rtl/>
        </w:rPr>
        <w:t>•  گیرنده‌های مشترک</w:t>
      </w:r>
    </w:p>
    <w:p>
      <w:pPr>
        <w:bidi/>
        <w:jc w:val="start"/>
      </w:pPr>
      <w:r>
        <w:rPr>
          <w:rFonts w:ascii="Vazirmatn" w:hAnsi="Vazirmatn" w:cs="Vazirmatn" w:eastAsia="Vazirmatn"/>
          <w:sz w:val="22"/>
          <w:szCs w:val="22"/>
          <w:rtl/>
        </w:rPr>
        <w:t>•  برداشت نقدی سریع</w:t>
      </w:r>
    </w:p>
    <w:p>
      <w:pPr>
        <w:pStyle w:val="Heading2"/>
        <w:bidi/>
        <w:jc w:val="start"/>
      </w:pPr>
      <w:r>
        <w:rPr>
          <w:rtl/>
        </w:rPr>
        <w:t>۱۲.۴ نمودارها</w:t>
      </w:r>
    </w:p>
    <w:p>
      <w:pPr>
        <w:jc w:val="center"/>
      </w:pPr>
      <w:r>
        <w:drawing>
          <wp:inline xmlns:a="http://schemas.openxmlformats.org/drawingml/2006/main" xmlns:pic="http://schemas.openxmlformats.org/drawingml/2006/picture">
            <wp:extent cx="5580000" cy="4105021"/>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۰۷</w:t>
      </w:r>
    </w:p>
    <w:p>
      <w:pPr>
        <w:jc w:val="center"/>
      </w:pPr>
      <w:r>
        <w:drawing>
          <wp:inline xmlns:a="http://schemas.openxmlformats.org/drawingml/2006/main" xmlns:pic="http://schemas.openxmlformats.org/drawingml/2006/picture">
            <wp:extent cx="5580000" cy="309865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580000" cy="3098655"/>
                    </a:xfrm>
                    <a:prstGeom prst="rect"/>
                  </pic:spPr>
                </pic:pic>
              </a:graphicData>
            </a:graphic>
          </wp:inline>
        </w:drawing>
      </w:r>
    </w:p>
    <w:p>
      <w:pPr>
        <w:bidi/>
        <w:jc w:val="center"/>
      </w:pPr>
      <w:r>
        <w:rPr>
          <w:rFonts w:ascii="Vazirmatn" w:hAnsi="Vazirmatn" w:cs="Vazirmatn" w:eastAsia="Vazirmatn"/>
          <w:sz w:val="18"/>
          <w:szCs w:val="18"/>
          <w:rtl/>
        </w:rPr>
        <w:t>توزیع مبالغ، سناریوی ۰۷</w:t>
      </w:r>
    </w:p>
    <w:p>
      <w:pPr>
        <w:jc w:val="center"/>
      </w:pPr>
      <w:r>
        <w:drawing>
          <wp:inline xmlns:a="http://schemas.openxmlformats.org/drawingml/2006/main" xmlns:pic="http://schemas.openxmlformats.org/drawingml/2006/picture">
            <wp:extent cx="5580000" cy="3282068"/>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580000" cy="3282068"/>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۰۷</w:t>
      </w:r>
    </w:p>
    <w:p>
      <w:pPr>
        <w:pStyle w:val="Heading2"/>
        <w:bidi/>
        <w:jc w:val="start"/>
      </w:pPr>
      <w:r>
        <w:rPr>
          <w:rtl/>
        </w:rPr>
        <w:t>۱۲.۵ کوئری تشخیص</w:t>
      </w:r>
    </w:p>
    <w:p>
      <w:pPr>
        <w:shd w:val="clear" w:fill="F4F4F4"/>
        <w:spacing w:after="0"/>
        <w:jc w:val="left"/>
      </w:pPr>
      <w:r>
        <w:rPr>
          <w:rFonts w:ascii="Courier New" w:hAnsi="Courier New" w:cs="Courier New" w:eastAsia="Courier New"/>
          <w:sz w:val="16"/>
          <w:szCs w:val="16"/>
        </w:rPr>
        <w:t>MATCH p = (v:Account)-[:SENT]-&gt;(t:Transaction {scenario:'scenario_07', channel:'شعبه'})-[:RECEIVED]-&gt;(m:Account)</w:t>
      </w:r>
    </w:p>
    <w:p>
      <w:pPr>
        <w:shd w:val="clear" w:fill="F4F4F4"/>
        <w:spacing w:after="0"/>
        <w:jc w:val="left"/>
      </w:pPr>
      <w:r>
        <w:rPr>
          <w:rFonts w:ascii="Courier New" w:hAnsi="Courier New" w:cs="Courier New" w:eastAsia="Courier New"/>
          <w:sz w:val="16"/>
          <w:szCs w:val="16"/>
        </w:rPr>
        <w:t>WHERE t.amount &gt;= 50000000</w:t>
      </w:r>
    </w:p>
    <w:p>
      <w:pPr>
        <w:shd w:val="clear" w:fill="F4F4F4"/>
        <w:spacing w:after="0"/>
        <w:jc w:val="left"/>
      </w:pPr>
      <w:r>
        <w:rPr>
          <w:rFonts w:ascii="Courier New" w:hAnsi="Courier New" w:cs="Courier New" w:eastAsia="Courier New"/>
          <w:sz w:val="16"/>
          <w:szCs w:val="16"/>
        </w:rPr>
        <w:t xml:space="preserve">  AND NOT EXISTS { (v)-[:SENT]-&gt;(o:Transaction {scenario:'scenario_07'}) WHERE o &lt;&gt; t }</w:t>
      </w:r>
    </w:p>
    <w:p>
      <w:pPr>
        <w:shd w:val="clear" w:fill="F4F4F4"/>
        <w:spacing w:after="0"/>
        <w:jc w:val="left"/>
      </w:pPr>
      <w:r>
        <w:rPr>
          <w:rFonts w:ascii="Courier New" w:hAnsi="Courier New" w:cs="Courier New" w:eastAsia="Courier New"/>
          <w:sz w:val="16"/>
          <w:szCs w:val="16"/>
        </w:rPr>
        <w:t xml:space="preserve">  AND NOT EXISTS { (:Transaction {scenario:'scenario_07'})-[:RECEIVED]-&gt;(v) }</w:t>
      </w:r>
    </w:p>
    <w:p>
      <w:pPr>
        <w:shd w:val="clear" w:fill="F4F4F4"/>
        <w:spacing w:after="0"/>
        <w:jc w:val="left"/>
      </w:pPr>
      <w:r>
        <w:rPr>
          <w:rFonts w:ascii="Courier New" w:hAnsi="Courier New" w:cs="Courier New" w:eastAsia="Courier New"/>
          <w:sz w:val="16"/>
          <w:szCs w:val="16"/>
        </w:rPr>
        <w:t>WITH v.bank_code AS bank, v.branch_code AS branch, collect(p) AS paths</w:t>
      </w:r>
    </w:p>
    <w:p>
      <w:pPr>
        <w:shd w:val="clear" w:fill="F4F4F4"/>
        <w:spacing w:after="0"/>
        <w:jc w:val="left"/>
      </w:pPr>
      <w:r>
        <w:rPr>
          <w:rFonts w:ascii="Courier New" w:hAnsi="Courier New" w:cs="Courier New" w:eastAsia="Courier New"/>
          <w:sz w:val="16"/>
          <w:szCs w:val="16"/>
        </w:rPr>
        <w:t>WHERE size(paths) &gt;= 3</w:t>
      </w:r>
    </w:p>
    <w:p>
      <w:pPr>
        <w:shd w:val="clear" w:fill="F4F4F4"/>
        <w:spacing w:after="0"/>
        <w:jc w:val="left"/>
      </w:pPr>
      <w:r>
        <w:rPr>
          <w:rFonts w:ascii="Courier New" w:hAnsi="Courier New" w:cs="Courier New" w:eastAsia="Courier New"/>
          <w:sz w:val="16"/>
          <w:szCs w:val="16"/>
        </w:rPr>
        <w:t>UNWIND paths AS p</w:t>
      </w:r>
    </w:p>
    <w:p>
      <w:pPr>
        <w:shd w:val="clear" w:fill="F4F4F4"/>
        <w:spacing w:after="0"/>
        <w:jc w:val="left"/>
      </w:pPr>
      <w:r>
        <w:rPr>
          <w:rFonts w:ascii="Courier New" w:hAnsi="Courier New" w:cs="Courier New" w:eastAsia="Courier New"/>
          <w:sz w:val="16"/>
          <w:szCs w:val="16"/>
        </w:rPr>
        <w:t>RETURN p</w:t>
      </w:r>
    </w:p>
    <w:p/>
    <w:p>
      <w:pPr>
        <w:jc w:val="center"/>
      </w:pPr>
      <w:r>
        <w:drawing>
          <wp:inline xmlns:a="http://schemas.openxmlformats.org/drawingml/2006/main" xmlns:pic="http://schemas.openxmlformats.org/drawingml/2006/picture">
            <wp:extent cx="5580000" cy="4406788"/>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۰۷</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۶ تراکنش برگرداند: ۶ مورد کاشته‌شده و ۰ مثبت کاذب. از ۱۲ تراکنش کاشته‌شده، ۶ مورد پیدا شد (۵۰٪).</w:t>
      </w:r>
    </w:p>
    <w:p>
      <w:pPr>
        <w:bidi/>
        <w:jc w:val="start"/>
      </w:pPr>
      <w:r>
        <w:rPr>
          <w:rFonts w:ascii="Vazirmatn" w:hAnsi="Vazirmatn" w:cs="Vazirmatn" w:eastAsia="Vazirmatn"/>
          <w:sz w:val="22"/>
          <w:szCs w:val="22"/>
          <w:rtl/>
        </w:rPr>
        <w:t>برداشت‌های نقدی حساب‌های واسط (cash_out) گام بعدی‌اند و در خروجی کوئری نیستند.</w:t>
      </w:r>
    </w:p>
    <w:p>
      <w:pPr>
        <w:pStyle w:val="Heading1"/>
        <w:bidi/>
        <w:jc w:val="start"/>
      </w:pPr>
      <w:r>
        <w:rPr>
          <w:rtl/>
        </w:rPr>
        <w:t>۱۳. سناریوی ۰۸: پرداخت‌های دایره‌ای (Circular Payments)</w:t>
      </w:r>
    </w:p>
    <w:p>
      <w:pPr>
        <w:pStyle w:val="Heading2"/>
        <w:bidi/>
        <w:jc w:val="start"/>
      </w:pPr>
      <w:r>
        <w:rPr>
          <w:rtl/>
        </w:rPr>
        <w:t>۱۳.۱ شرح سناریو</w:t>
      </w:r>
    </w:p>
    <w:p>
      <w:pPr>
        <w:bidi/>
        <w:jc w:val="start"/>
      </w:pPr>
      <w:r>
        <w:rPr>
          <w:rFonts w:ascii="Vazirmatn" w:hAnsi="Vazirmatn" w:cs="Vazirmatn" w:eastAsia="Vazirmatn"/>
          <w:sz w:val="22"/>
          <w:szCs w:val="22"/>
          <w:rtl/>
        </w:rPr>
        <w:t>حدود ۱ میلیارد ریال از ۱۸ حساب می‌گذرد و به حساب مبدا برمی‌گردد. بین هر دو گام ۱ تا ۴ روز کاری فاصله است و کل مسیر حدود ۷ هفته طول می‌کشد. در هر گام ۴ تا ۶ درصد کم می‌شود و در پایان حدود ۴۱۶ میلیون به مبدا می‌رسد. سه مسیر فرعی ۲۰۰ میلیونی هم از مبدا جدا می‌شوند و جلوتر به حلقه برمی‌گردند.</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حلقه‌ی ۱۸ حسابی تا مبدا + ۳ مسیر فرعی</w:t>
      </w:r>
    </w:p>
    <w:p>
      <w:pPr>
        <w:bidi/>
        <w:jc w:val="start"/>
      </w:pPr>
      <w:r>
        <w:rPr>
          <w:rFonts w:ascii="Vazirmatn" w:hAnsi="Vazirmatn" w:cs="Vazirmatn" w:eastAsia="Vazirmatn"/>
          <w:sz w:val="22"/>
          <w:szCs w:val="22"/>
          <w:rtl/>
        </w:rPr>
        <w:t>•  تعداد تراکنش: ۲۲۴</w:t>
      </w:r>
    </w:p>
    <w:p>
      <w:pPr>
        <w:bidi/>
        <w:jc w:val="start"/>
      </w:pPr>
      <w:r>
        <w:rPr>
          <w:rFonts w:ascii="Vazirmatn" w:hAnsi="Vazirmatn" w:cs="Vazirmatn" w:eastAsia="Vazirmatn"/>
          <w:sz w:val="22"/>
          <w:szCs w:val="22"/>
          <w:rtl/>
        </w:rPr>
        <w:t>•  تراکنش کاشته‌شده: ۲۴</w:t>
      </w:r>
    </w:p>
    <w:p>
      <w:pPr>
        <w:bidi/>
        <w:jc w:val="start"/>
      </w:pPr>
      <w:r>
        <w:rPr>
          <w:rFonts w:ascii="Vazirmatn" w:hAnsi="Vazirmatn" w:cs="Vazirmatn" w:eastAsia="Vazirmatn"/>
          <w:sz w:val="22"/>
          <w:szCs w:val="22"/>
          <w:rtl/>
        </w:rPr>
        <w:t>•  تراکنش عادی: ۲۰۰</w:t>
      </w:r>
    </w:p>
    <w:p>
      <w:pPr>
        <w:bidi/>
        <w:jc w:val="start"/>
      </w:pPr>
      <w:r>
        <w:rPr>
          <w:rFonts w:ascii="Vazirmatn" w:hAnsi="Vazirmatn" w:cs="Vazirmatn" w:eastAsia="Vazirmatn"/>
          <w:sz w:val="22"/>
          <w:szCs w:val="22"/>
          <w:rtl/>
        </w:rPr>
        <w:t>•  حجم تراکنش‌های کاشته‌شده: ۱۲٬۷۳۰ میلیون ریال</w:t>
      </w:r>
    </w:p>
    <w:p>
      <w:pPr>
        <w:bidi/>
        <w:jc w:val="start"/>
      </w:pPr>
      <w:r>
        <w:rPr>
          <w:rFonts w:ascii="Vazirmatn" w:hAnsi="Vazirmatn" w:cs="Vazirmatn" w:eastAsia="Vazirmatn"/>
          <w:sz w:val="22"/>
          <w:szCs w:val="22"/>
          <w:rtl/>
        </w:rPr>
        <w:t>•  بازه: ۱ فروردین ۱۴۰۳ تا ۲۴ اردیبهشت ۱۴۰۳</w:t>
      </w:r>
    </w:p>
    <w:p>
      <w:pPr>
        <w:bidi/>
        <w:jc w:val="start"/>
      </w:pPr>
      <w:r>
        <w:rPr>
          <w:rFonts w:ascii="Vazirmatn" w:hAnsi="Vazirmatn" w:cs="Vazirmatn" w:eastAsia="Vazirmatn"/>
          <w:sz w:val="22"/>
          <w:szCs w:val="22"/>
          <w:rtl/>
        </w:rPr>
        <w:t>•  نقش‌ها: ring_hop (۱۸)، side_path (۶)</w:t>
      </w:r>
    </w:p>
    <w:p>
      <w:pPr>
        <w:pStyle w:val="Heading2"/>
        <w:bidi/>
        <w:jc w:val="start"/>
      </w:pPr>
      <w:r>
        <w:rPr>
          <w:rtl/>
        </w:rPr>
        <w:t>۱۳.۲ چطور پنهان شده</w:t>
      </w:r>
    </w:p>
    <w:p>
      <w:pPr>
        <w:bidi/>
        <w:jc w:val="start"/>
      </w:pPr>
      <w:r>
        <w:rPr>
          <w:rFonts w:ascii="Vazirmatn" w:hAnsi="Vazirmatn" w:cs="Vazirmatn" w:eastAsia="Vazirmatn"/>
          <w:sz w:val="22"/>
          <w:szCs w:val="22"/>
          <w:rtl/>
        </w:rPr>
        <w:t>•  شرح‌ها خالی است</w:t>
      </w:r>
    </w:p>
    <w:p>
      <w:pPr>
        <w:bidi/>
        <w:jc w:val="start"/>
      </w:pPr>
      <w:r>
        <w:rPr>
          <w:rFonts w:ascii="Vazirmatn" w:hAnsi="Vazirmatn" w:cs="Vazirmatn" w:eastAsia="Vazirmatn"/>
          <w:sz w:val="22"/>
          <w:szCs w:val="22"/>
          <w:rtl/>
        </w:rPr>
        <w:t>•  همه‌ی حساب‌های حلقه فعالیت عادی هم دارند</w:t>
      </w:r>
    </w:p>
    <w:p>
      <w:pPr>
        <w:pStyle w:val="Heading2"/>
        <w:bidi/>
        <w:jc w:val="start"/>
      </w:pPr>
      <w:r>
        <w:rPr>
          <w:rtl/>
        </w:rPr>
        <w:t>۱۳.۳ نشانه‌های تقلب</w:t>
      </w:r>
    </w:p>
    <w:p>
      <w:pPr>
        <w:bidi/>
        <w:jc w:val="start"/>
      </w:pPr>
      <w:r>
        <w:rPr>
          <w:rFonts w:ascii="Vazirmatn" w:hAnsi="Vazirmatn" w:cs="Vazirmatn" w:eastAsia="Vazirmatn"/>
          <w:sz w:val="22"/>
          <w:szCs w:val="22"/>
          <w:rtl/>
        </w:rPr>
        <w:t>•  چرخه‌ی طولانی که به مبدا برمی‌گردد</w:t>
      </w:r>
    </w:p>
    <w:p>
      <w:pPr>
        <w:bidi/>
        <w:jc w:val="start"/>
      </w:pPr>
      <w:r>
        <w:rPr>
          <w:rFonts w:ascii="Vazirmatn" w:hAnsi="Vazirmatn" w:cs="Vazirmatn" w:eastAsia="Vazirmatn"/>
          <w:sz w:val="22"/>
          <w:szCs w:val="22"/>
          <w:rtl/>
        </w:rPr>
        <w:t>•  کم شدن یکنواخت مبلغ</w:t>
      </w:r>
    </w:p>
    <w:p>
      <w:pPr>
        <w:bidi/>
        <w:jc w:val="start"/>
      </w:pPr>
      <w:r>
        <w:rPr>
          <w:rFonts w:ascii="Vazirmatn" w:hAnsi="Vazirmatn" w:cs="Vazirmatn" w:eastAsia="Vazirmatn"/>
          <w:sz w:val="22"/>
          <w:szCs w:val="22"/>
          <w:rtl/>
        </w:rPr>
        <w:t>•  مسیرهای فرعی که دوباره به حلقه می‌پیوندند</w:t>
      </w:r>
    </w:p>
    <w:p>
      <w:pPr>
        <w:pStyle w:val="Heading2"/>
        <w:bidi/>
        <w:jc w:val="start"/>
      </w:pPr>
      <w:r>
        <w:rPr>
          <w:rtl/>
        </w:rPr>
        <w:t>۱۳.۴ نمودارها</w:t>
      </w:r>
    </w:p>
    <w:p>
      <w:pPr>
        <w:jc w:val="center"/>
      </w:pPr>
      <w:r>
        <w:drawing>
          <wp:inline xmlns:a="http://schemas.openxmlformats.org/drawingml/2006/main" xmlns:pic="http://schemas.openxmlformats.org/drawingml/2006/picture">
            <wp:extent cx="5580000" cy="4105021"/>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۰۸</w:t>
      </w:r>
    </w:p>
    <w:p>
      <w:pPr>
        <w:jc w:val="center"/>
      </w:pPr>
      <w:r>
        <w:drawing>
          <wp:inline xmlns:a="http://schemas.openxmlformats.org/drawingml/2006/main" xmlns:pic="http://schemas.openxmlformats.org/drawingml/2006/picture">
            <wp:extent cx="5580000" cy="305013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580000" cy="3050135"/>
                    </a:xfrm>
                    <a:prstGeom prst="rect"/>
                  </pic:spPr>
                </pic:pic>
              </a:graphicData>
            </a:graphic>
          </wp:inline>
        </w:drawing>
      </w:r>
    </w:p>
    <w:p>
      <w:pPr>
        <w:bidi/>
        <w:jc w:val="center"/>
      </w:pPr>
      <w:r>
        <w:rPr>
          <w:rFonts w:ascii="Vazirmatn" w:hAnsi="Vazirmatn" w:cs="Vazirmatn" w:eastAsia="Vazirmatn"/>
          <w:sz w:val="18"/>
          <w:szCs w:val="18"/>
          <w:rtl/>
        </w:rPr>
        <w:t>توزیع مبالغ، سناریوی ۰۸</w:t>
      </w:r>
    </w:p>
    <w:p>
      <w:pPr>
        <w:jc w:val="center"/>
      </w:pPr>
      <w:r>
        <w:drawing>
          <wp:inline xmlns:a="http://schemas.openxmlformats.org/drawingml/2006/main" xmlns:pic="http://schemas.openxmlformats.org/drawingml/2006/picture">
            <wp:extent cx="5580000" cy="3282068"/>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580000" cy="3282068"/>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۰۸</w:t>
      </w:r>
    </w:p>
    <w:p>
      <w:pPr>
        <w:pStyle w:val="Heading2"/>
        <w:bidi/>
        <w:jc w:val="start"/>
      </w:pPr>
      <w:r>
        <w:rPr>
          <w:rtl/>
        </w:rPr>
        <w:t>۱۳.۵ کوئری تشخیص</w:t>
      </w:r>
    </w:p>
    <w:p>
      <w:pPr>
        <w:shd w:val="clear" w:fill="F4F4F4"/>
        <w:spacing w:after="0"/>
        <w:jc w:val="left"/>
      </w:pPr>
      <w:r>
        <w:rPr>
          <w:rFonts w:ascii="Courier New" w:hAnsi="Courier New" w:cs="Courier New" w:eastAsia="Courier New"/>
          <w:sz w:val="16"/>
          <w:szCs w:val="16"/>
        </w:rPr>
        <w:t>MATCH p = (a:Account)</w:t>
      </w:r>
    </w:p>
    <w:p>
      <w:pPr>
        <w:shd w:val="clear" w:fill="F4F4F4"/>
        <w:spacing w:after="0"/>
        <w:jc w:val="left"/>
      </w:pPr>
      <w:r>
        <w:rPr>
          <w:rFonts w:ascii="Courier New" w:hAnsi="Courier New" w:cs="Courier New" w:eastAsia="Courier New"/>
          <w:sz w:val="16"/>
          <w:szCs w:val="16"/>
        </w:rPr>
        <w:t xml:space="preserve">          ((:Account)-[:SENT]-&gt;(t:Transaction {scenario:'scenario_08'} WHERE t.amount &gt;= 300000000)-[:RECEIVED]-&gt;(:Account)){3,20}</w:t>
      </w:r>
    </w:p>
    <w:p>
      <w:pPr>
        <w:shd w:val="clear" w:fill="F4F4F4"/>
        <w:spacing w:after="0"/>
        <w:jc w:val="left"/>
      </w:pPr>
      <w:r>
        <w:rPr>
          <w:rFonts w:ascii="Courier New" w:hAnsi="Courier New" w:cs="Courier New" w:eastAsia="Courier New"/>
          <w:sz w:val="16"/>
          <w:szCs w:val="16"/>
        </w:rPr>
        <w:t xml:space="preserve">          (a)</w:t>
      </w:r>
    </w:p>
    <w:p>
      <w:pPr>
        <w:shd w:val="clear" w:fill="F4F4F4"/>
        <w:spacing w:after="0"/>
        <w:jc w:val="left"/>
      </w:pPr>
      <w:r>
        <w:rPr>
          <w:rFonts w:ascii="Courier New" w:hAnsi="Courier New" w:cs="Courier New" w:eastAsia="Courier New"/>
          <w:sz w:val="16"/>
          <w:szCs w:val="16"/>
        </w:rPr>
        <w:t>WHERE all(i IN range(0, size(t) - 2)</w:t>
      </w:r>
    </w:p>
    <w:p>
      <w:pPr>
        <w:shd w:val="clear" w:fill="F4F4F4"/>
        <w:spacing w:after="0"/>
        <w:jc w:val="left"/>
      </w:pPr>
      <w:r>
        <w:rPr>
          <w:rFonts w:ascii="Courier New" w:hAnsi="Courier New" w:cs="Courier New" w:eastAsia="Courier New"/>
          <w:sz w:val="16"/>
          <w:szCs w:val="16"/>
        </w:rPr>
        <w:t xml:space="preserve">          WHERE t[i].date &lt; t[i+1].date AND 0.9 * t[i].amount &lt;= t[i+1].amount &lt;= t[i].amount)</w:t>
      </w:r>
    </w:p>
    <w:p>
      <w:pPr>
        <w:shd w:val="clear" w:fill="F4F4F4"/>
        <w:spacing w:after="0"/>
        <w:jc w:val="left"/>
      </w:pPr>
      <w:r>
        <w:rPr>
          <w:rFonts w:ascii="Courier New" w:hAnsi="Courier New" w:cs="Courier New" w:eastAsia="Courier New"/>
          <w:sz w:val="16"/>
          <w:szCs w:val="16"/>
        </w:rPr>
        <w:t>RETURN p</w:t>
      </w:r>
    </w:p>
    <w:p/>
    <w:p>
      <w:pPr>
        <w:jc w:val="center"/>
      </w:pPr>
      <w:r>
        <w:drawing>
          <wp:inline xmlns:a="http://schemas.openxmlformats.org/drawingml/2006/main" xmlns:pic="http://schemas.openxmlformats.org/drawingml/2006/picture">
            <wp:extent cx="5580000" cy="4406788"/>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۰۸</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۱۸ تراکنش برگرداند: ۱۸ مورد کاشته‌شده و ۰ مثبت کاذب. از ۲۴ تراکنش کاشته‌شده، ۱۸ مورد پیدا شد (۷۵٪).</w:t>
      </w:r>
    </w:p>
    <w:p>
      <w:pPr>
        <w:bidi/>
        <w:jc w:val="start"/>
      </w:pPr>
      <w:r>
        <w:rPr>
          <w:rFonts w:ascii="Vazirmatn" w:hAnsi="Vazirmatn" w:cs="Vazirmatn" w:eastAsia="Vazirmatn"/>
          <w:sz w:val="22"/>
          <w:szCs w:val="22"/>
          <w:rtl/>
        </w:rPr>
        <w:t>جستجوی چرخه‌ی طولانی بدون محدودیت در Cypher از نظر محاسباتی منفجر می‌شود. این کوئری برای اینکه اجرا شود فقط تراکنش‌های ۳۰۰ میلیون ریال به بالا را بررسی می‌کند و به همین دلیل مسیرهای فرعی ۲۰۰ میلیونی (side_path) را نمی‌بیند.</w:t>
      </w:r>
    </w:p>
    <w:p>
      <w:pPr>
        <w:pStyle w:val="Heading1"/>
        <w:bidi/>
        <w:jc w:val="start"/>
      </w:pPr>
      <w:r>
        <w:rPr>
          <w:rtl/>
        </w:rPr>
        <w:t>۱۴. سناریوی ۰۹: پخش و تجمیع (Scatter-Gather)</w:t>
      </w:r>
    </w:p>
    <w:p>
      <w:pPr>
        <w:pStyle w:val="Heading2"/>
        <w:bidi/>
        <w:jc w:val="start"/>
      </w:pPr>
      <w:r>
        <w:rPr>
          <w:rtl/>
        </w:rPr>
        <w:t>۱۴.۱ شرح سناریو</w:t>
      </w:r>
    </w:p>
    <w:p>
      <w:pPr>
        <w:bidi/>
        <w:jc w:val="start"/>
      </w:pPr>
      <w:r>
        <w:rPr>
          <w:rFonts w:ascii="Vazirmatn" w:hAnsi="Vazirmatn" w:cs="Vazirmatn" w:eastAsia="Vazirmatn"/>
          <w:sz w:val="22"/>
          <w:szCs w:val="22"/>
          <w:rtl/>
        </w:rPr>
        <w:t>یک حساب مبدا در ۳ روز به ۷ حساب حقیقی، هر کدام ۲۸ تا ۵۹ میلیون ریال می‌فرستد. دو تا از این شاخه‌ها از یک حساب واسط دوم هم می‌گذرند. هر شاخه ظرف ۱ تا ۴ روز ۹۵ تا ۹۹٪ پولی را که گرفته به یک حساب جمع‌کننده‌ی مشترک منتقل می‌کند.</w:t>
      </w:r>
    </w:p>
    <w:p>
      <w:pPr>
        <w:bidi/>
        <w:jc w:val="start"/>
      </w:pPr>
      <w:r>
        <w:rPr>
          <w:rFonts w:ascii="Vazirmatn" w:hAnsi="Vazirmatn" w:cs="Vazirmatn" w:eastAsia="Vazirmatn"/>
          <w:b/>
          <w:sz w:val="22"/>
          <w:szCs w:val="22"/>
          <w:rtl/>
        </w:rPr>
        <w:t>آمار:</w:t>
      </w:r>
    </w:p>
    <w:p>
      <w:pPr>
        <w:bidi/>
        <w:jc w:val="start"/>
      </w:pPr>
      <w:r>
        <w:rPr>
          <w:rFonts w:ascii="Vazirmatn" w:hAnsi="Vazirmatn" w:cs="Vazirmatn" w:eastAsia="Vazirmatn"/>
          <w:sz w:val="22"/>
          <w:szCs w:val="22"/>
          <w:rtl/>
        </w:rPr>
        <w:t>•  الگو: یک مبدا → ۷ واسط → یک جمع‌کننده</w:t>
      </w:r>
    </w:p>
    <w:p>
      <w:pPr>
        <w:bidi/>
        <w:jc w:val="start"/>
      </w:pPr>
      <w:r>
        <w:rPr>
          <w:rFonts w:ascii="Vazirmatn" w:hAnsi="Vazirmatn" w:cs="Vazirmatn" w:eastAsia="Vazirmatn"/>
          <w:sz w:val="22"/>
          <w:szCs w:val="22"/>
          <w:rtl/>
        </w:rPr>
        <w:t>•  تعداد تراکنش: ۱۶۶</w:t>
      </w:r>
    </w:p>
    <w:p>
      <w:pPr>
        <w:bidi/>
        <w:jc w:val="start"/>
      </w:pPr>
      <w:r>
        <w:rPr>
          <w:rFonts w:ascii="Vazirmatn" w:hAnsi="Vazirmatn" w:cs="Vazirmatn" w:eastAsia="Vazirmatn"/>
          <w:sz w:val="22"/>
          <w:szCs w:val="22"/>
          <w:rtl/>
        </w:rPr>
        <w:t>•  تراکنش کاشته‌شده: ۱۶</w:t>
      </w:r>
    </w:p>
    <w:p>
      <w:pPr>
        <w:bidi/>
        <w:jc w:val="start"/>
      </w:pPr>
      <w:r>
        <w:rPr>
          <w:rFonts w:ascii="Vazirmatn" w:hAnsi="Vazirmatn" w:cs="Vazirmatn" w:eastAsia="Vazirmatn"/>
          <w:sz w:val="22"/>
          <w:szCs w:val="22"/>
          <w:rtl/>
        </w:rPr>
        <w:t>•  تراکنش عادی: ۱۵۰</w:t>
      </w:r>
    </w:p>
    <w:p>
      <w:pPr>
        <w:bidi/>
        <w:jc w:val="start"/>
      </w:pPr>
      <w:r>
        <w:rPr>
          <w:rFonts w:ascii="Vazirmatn" w:hAnsi="Vazirmatn" w:cs="Vazirmatn" w:eastAsia="Vazirmatn"/>
          <w:sz w:val="22"/>
          <w:szCs w:val="22"/>
          <w:rtl/>
        </w:rPr>
        <w:t>•  حجم تراکنش‌های کاشته‌شده: ۶۹۰ میلیون ریال</w:t>
      </w:r>
    </w:p>
    <w:p>
      <w:pPr>
        <w:bidi/>
        <w:jc w:val="start"/>
      </w:pPr>
      <w:r>
        <w:rPr>
          <w:rFonts w:ascii="Vazirmatn" w:hAnsi="Vazirmatn" w:cs="Vazirmatn" w:eastAsia="Vazirmatn"/>
          <w:sz w:val="22"/>
          <w:szCs w:val="22"/>
          <w:rtl/>
        </w:rPr>
        <w:t>•  بازه: ۱ فروردین ۱۴۰۳ تا ۳۰ فروردین ۱۴۰۳</w:t>
      </w:r>
    </w:p>
    <w:p>
      <w:pPr>
        <w:bidi/>
        <w:jc w:val="start"/>
      </w:pPr>
      <w:r>
        <w:rPr>
          <w:rFonts w:ascii="Vazirmatn" w:hAnsi="Vazirmatn" w:cs="Vazirmatn" w:eastAsia="Vazirmatn"/>
          <w:sz w:val="22"/>
          <w:szCs w:val="22"/>
          <w:rtl/>
        </w:rPr>
        <w:t>•  نقش‌ها: scatter (۷)، relay (۲)، gather (۷)</w:t>
      </w:r>
    </w:p>
    <w:p>
      <w:pPr>
        <w:pStyle w:val="Heading2"/>
        <w:bidi/>
        <w:jc w:val="start"/>
      </w:pPr>
      <w:r>
        <w:rPr>
          <w:rtl/>
        </w:rPr>
        <w:t>۱۴.۲ چطور پنهان شده</w:t>
      </w:r>
    </w:p>
    <w:p>
      <w:pPr>
        <w:bidi/>
        <w:jc w:val="start"/>
      </w:pPr>
      <w:r>
        <w:rPr>
          <w:rFonts w:ascii="Vazirmatn" w:hAnsi="Vazirmatn" w:cs="Vazirmatn" w:eastAsia="Vazirmatn"/>
          <w:sz w:val="22"/>
          <w:szCs w:val="22"/>
          <w:rtl/>
        </w:rPr>
        <w:t>•  هر مبلغ در بازه‌ی انتقال‌های شخصی عادی است</w:t>
      </w:r>
    </w:p>
    <w:p>
      <w:pPr>
        <w:bidi/>
        <w:jc w:val="start"/>
      </w:pPr>
      <w:r>
        <w:rPr>
          <w:rFonts w:ascii="Vazirmatn" w:hAnsi="Vazirmatn" w:cs="Vazirmatn" w:eastAsia="Vazirmatn"/>
          <w:sz w:val="22"/>
          <w:szCs w:val="22"/>
          <w:rtl/>
        </w:rPr>
        <w:t>•  شرح‌ها خالی است</w:t>
      </w:r>
    </w:p>
    <w:p>
      <w:pPr>
        <w:bidi/>
        <w:jc w:val="start"/>
      </w:pPr>
      <w:r>
        <w:rPr>
          <w:rFonts w:ascii="Vazirmatn" w:hAnsi="Vazirmatn" w:cs="Vazirmatn" w:eastAsia="Vazirmatn"/>
          <w:sz w:val="22"/>
          <w:szCs w:val="22"/>
          <w:rtl/>
        </w:rPr>
        <w:t>•  مبدا، واسط‌ها و جمع‌کننده تراکنش عادی هم دارند</w:t>
      </w:r>
    </w:p>
    <w:p>
      <w:pPr>
        <w:pStyle w:val="Heading2"/>
        <w:bidi/>
        <w:jc w:val="start"/>
      </w:pPr>
      <w:r>
        <w:rPr>
          <w:rtl/>
        </w:rPr>
        <w:t>۱۴.۳ نشانه‌های تقلب</w:t>
      </w:r>
    </w:p>
    <w:p>
      <w:pPr>
        <w:bidi/>
        <w:jc w:val="start"/>
      </w:pPr>
      <w:r>
        <w:rPr>
          <w:rFonts w:ascii="Vazirmatn" w:hAnsi="Vazirmatn" w:cs="Vazirmatn" w:eastAsia="Vazirmatn"/>
          <w:sz w:val="22"/>
          <w:szCs w:val="22"/>
          <w:rtl/>
        </w:rPr>
        <w:t>•  پخش پول و جمع شدن دوباره‌ی آن بین همان دو حساب</w:t>
      </w:r>
    </w:p>
    <w:p>
      <w:pPr>
        <w:bidi/>
        <w:jc w:val="start"/>
      </w:pPr>
      <w:r>
        <w:rPr>
          <w:rFonts w:ascii="Vazirmatn" w:hAnsi="Vazirmatn" w:cs="Vazirmatn" w:eastAsia="Vazirmatn"/>
          <w:sz w:val="22"/>
          <w:szCs w:val="22"/>
          <w:rtl/>
        </w:rPr>
        <w:t>•  عبور تقریباً کامل پول از واسط‌ها</w:t>
      </w:r>
    </w:p>
    <w:p>
      <w:pPr>
        <w:bidi/>
        <w:jc w:val="start"/>
      </w:pPr>
      <w:r>
        <w:rPr>
          <w:rFonts w:ascii="Vazirmatn" w:hAnsi="Vazirmatn" w:cs="Vazirmatn" w:eastAsia="Vazirmatn"/>
          <w:sz w:val="22"/>
          <w:szCs w:val="22"/>
          <w:rtl/>
        </w:rPr>
        <w:t>•  نگه داشتن کوتاه پول در هر حساب</w:t>
      </w:r>
    </w:p>
    <w:p>
      <w:pPr>
        <w:pStyle w:val="Heading2"/>
        <w:bidi/>
        <w:jc w:val="start"/>
      </w:pPr>
      <w:r>
        <w:rPr>
          <w:rtl/>
        </w:rPr>
        <w:t>۱۴.۴ نمودارها</w:t>
      </w:r>
    </w:p>
    <w:p>
      <w:pPr>
        <w:jc w:val="center"/>
      </w:pPr>
      <w:r>
        <w:drawing>
          <wp:inline xmlns:a="http://schemas.openxmlformats.org/drawingml/2006/main" xmlns:pic="http://schemas.openxmlformats.org/drawingml/2006/picture">
            <wp:extent cx="5580000" cy="4105021"/>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580000" cy="4105021"/>
                    </a:xfrm>
                    <a:prstGeom prst="rect"/>
                  </pic:spPr>
                </pic:pic>
              </a:graphicData>
            </a:graphic>
          </wp:inline>
        </w:drawing>
      </w:r>
    </w:p>
    <w:p>
      <w:pPr>
        <w:bidi/>
        <w:jc w:val="center"/>
      </w:pPr>
      <w:r>
        <w:rPr>
          <w:rFonts w:ascii="Vazirmatn" w:hAnsi="Vazirmatn" w:cs="Vazirmatn" w:eastAsia="Vazirmatn"/>
          <w:sz w:val="18"/>
          <w:szCs w:val="18"/>
          <w:rtl/>
        </w:rPr>
        <w:t>جریان پول کاشته‌شده، سناریوی ۰۹</w:t>
      </w:r>
    </w:p>
    <w:p>
      <w:pPr>
        <w:jc w:val="center"/>
      </w:pPr>
      <w:r>
        <w:drawing>
          <wp:inline xmlns:a="http://schemas.openxmlformats.org/drawingml/2006/main" xmlns:pic="http://schemas.openxmlformats.org/drawingml/2006/picture">
            <wp:extent cx="5580000" cy="3050135"/>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580000" cy="3050135"/>
                    </a:xfrm>
                    <a:prstGeom prst="rect"/>
                  </pic:spPr>
                </pic:pic>
              </a:graphicData>
            </a:graphic>
          </wp:inline>
        </w:drawing>
      </w:r>
    </w:p>
    <w:p>
      <w:pPr>
        <w:bidi/>
        <w:jc w:val="center"/>
      </w:pPr>
      <w:r>
        <w:rPr>
          <w:rFonts w:ascii="Vazirmatn" w:hAnsi="Vazirmatn" w:cs="Vazirmatn" w:eastAsia="Vazirmatn"/>
          <w:sz w:val="18"/>
          <w:szCs w:val="18"/>
          <w:rtl/>
        </w:rPr>
        <w:t>توزیع مبالغ، سناریوی ۰۹</w:t>
      </w:r>
    </w:p>
    <w:p>
      <w:pPr>
        <w:jc w:val="center"/>
      </w:pPr>
      <w:r>
        <w:drawing>
          <wp:inline xmlns:a="http://schemas.openxmlformats.org/drawingml/2006/main" xmlns:pic="http://schemas.openxmlformats.org/drawingml/2006/picture">
            <wp:extent cx="5580000" cy="3282068"/>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580000" cy="3282068"/>
                    </a:xfrm>
                    <a:prstGeom prst="rect"/>
                  </pic:spPr>
                </pic:pic>
              </a:graphicData>
            </a:graphic>
          </wp:inline>
        </w:drawing>
      </w:r>
    </w:p>
    <w:p>
      <w:pPr>
        <w:bidi/>
        <w:jc w:val="center"/>
      </w:pPr>
      <w:r>
        <w:rPr>
          <w:rFonts w:ascii="Vazirmatn" w:hAnsi="Vazirmatn" w:cs="Vazirmatn" w:eastAsia="Vazirmatn"/>
          <w:sz w:val="18"/>
          <w:szCs w:val="18"/>
          <w:rtl/>
        </w:rPr>
        <w:t>توزیع کانال‌ها، سناریوی ۰۹</w:t>
      </w:r>
    </w:p>
    <w:p>
      <w:pPr>
        <w:pStyle w:val="Heading2"/>
        <w:bidi/>
        <w:jc w:val="start"/>
      </w:pPr>
      <w:r>
        <w:rPr>
          <w:rtl/>
        </w:rPr>
        <w:t>۱۴.۵ کوئری تشخیص</w:t>
      </w:r>
    </w:p>
    <w:p>
      <w:pPr>
        <w:shd w:val="clear" w:fill="F4F4F4"/>
        <w:spacing w:after="0"/>
        <w:jc w:val="left"/>
      </w:pPr>
      <w:r>
        <w:rPr>
          <w:rFonts w:ascii="Courier New" w:hAnsi="Courier New" w:cs="Courier New" w:eastAsia="Courier New"/>
          <w:sz w:val="16"/>
          <w:szCs w:val="16"/>
        </w:rPr>
        <w:t>MATCH p = (s:Account)-[:SENT]-&gt;(t1:Transaction {scenario:'scenario_09'})-[:RECEIVED]-&gt;(m:Account)</w:t>
      </w:r>
    </w:p>
    <w:p>
      <w:pPr>
        <w:shd w:val="clear" w:fill="F4F4F4"/>
        <w:spacing w:after="0"/>
        <w:jc w:val="left"/>
      </w:pPr>
      <w:r>
        <w:rPr>
          <w:rFonts w:ascii="Courier New" w:hAnsi="Courier New" w:cs="Courier New" w:eastAsia="Courier New"/>
          <w:sz w:val="16"/>
          <w:szCs w:val="16"/>
        </w:rPr>
        <w:t xml:space="preserve">          -[:SENT]-&gt;(t2:Transaction {scenario:'scenario_09'})-[:RECEIVED]-&gt;(g:Account)</w:t>
      </w:r>
    </w:p>
    <w:p>
      <w:pPr>
        <w:shd w:val="clear" w:fill="F4F4F4"/>
        <w:spacing w:after="0"/>
        <w:jc w:val="left"/>
      </w:pPr>
      <w:r>
        <w:rPr>
          <w:rFonts w:ascii="Courier New" w:hAnsi="Courier New" w:cs="Courier New" w:eastAsia="Courier New"/>
          <w:sz w:val="16"/>
          <w:szCs w:val="16"/>
        </w:rPr>
        <w:t>WHERE s &lt;&gt; g AND t1.date &lt; t2.date</w:t>
      </w:r>
    </w:p>
    <w:p>
      <w:pPr>
        <w:shd w:val="clear" w:fill="F4F4F4"/>
        <w:spacing w:after="0"/>
        <w:jc w:val="left"/>
      </w:pPr>
      <w:r>
        <w:rPr>
          <w:rFonts w:ascii="Courier New" w:hAnsi="Courier New" w:cs="Courier New" w:eastAsia="Courier New"/>
          <w:sz w:val="16"/>
          <w:szCs w:val="16"/>
        </w:rPr>
        <w:t xml:space="preserve">  AND 0.8 * t1.amount &lt;= t2.amount &lt;= t1.amount</w:t>
      </w:r>
    </w:p>
    <w:p>
      <w:pPr>
        <w:shd w:val="clear" w:fill="F4F4F4"/>
        <w:spacing w:after="0"/>
        <w:jc w:val="left"/>
      </w:pPr>
      <w:r>
        <w:rPr>
          <w:rFonts w:ascii="Courier New" w:hAnsi="Courier New" w:cs="Courier New" w:eastAsia="Courier New"/>
          <w:sz w:val="16"/>
          <w:szCs w:val="16"/>
        </w:rPr>
        <w:t>WITH s, g, collect(p) AS paths, count(DISTINCT m) AS branches</w:t>
      </w:r>
    </w:p>
    <w:p>
      <w:pPr>
        <w:shd w:val="clear" w:fill="F4F4F4"/>
        <w:spacing w:after="0"/>
        <w:jc w:val="left"/>
      </w:pPr>
      <w:r>
        <w:rPr>
          <w:rFonts w:ascii="Courier New" w:hAnsi="Courier New" w:cs="Courier New" w:eastAsia="Courier New"/>
          <w:sz w:val="16"/>
          <w:szCs w:val="16"/>
        </w:rPr>
        <w:t>WHERE branches &gt;= 3</w:t>
      </w:r>
    </w:p>
    <w:p>
      <w:pPr>
        <w:shd w:val="clear" w:fill="F4F4F4"/>
        <w:spacing w:after="0"/>
        <w:jc w:val="left"/>
      </w:pPr>
      <w:r>
        <w:rPr>
          <w:rFonts w:ascii="Courier New" w:hAnsi="Courier New" w:cs="Courier New" w:eastAsia="Courier New"/>
          <w:sz w:val="16"/>
          <w:szCs w:val="16"/>
        </w:rPr>
        <w:t>UNWIND paths AS p</w:t>
      </w:r>
    </w:p>
    <w:p>
      <w:pPr>
        <w:shd w:val="clear" w:fill="F4F4F4"/>
        <w:spacing w:after="0"/>
        <w:jc w:val="left"/>
      </w:pPr>
      <w:r>
        <w:rPr>
          <w:rFonts w:ascii="Courier New" w:hAnsi="Courier New" w:cs="Courier New" w:eastAsia="Courier New"/>
          <w:sz w:val="16"/>
          <w:szCs w:val="16"/>
        </w:rPr>
        <w:t>RETURN p</w:t>
      </w:r>
    </w:p>
    <w:p/>
    <w:p>
      <w:pPr>
        <w:jc w:val="center"/>
      </w:pPr>
      <w:r>
        <w:drawing>
          <wp:inline xmlns:a="http://schemas.openxmlformats.org/drawingml/2006/main" xmlns:pic="http://schemas.openxmlformats.org/drawingml/2006/picture">
            <wp:extent cx="5580000" cy="4406788"/>
            <wp:docPr id="39" name="Picture 3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580000" cy="4406788"/>
                    </a:xfrm>
                    <a:prstGeom prst="rect"/>
                  </pic:spPr>
                </pic:pic>
              </a:graphicData>
            </a:graphic>
          </wp:inline>
        </w:drawing>
      </w:r>
    </w:p>
    <w:p>
      <w:pPr>
        <w:bidi/>
        <w:jc w:val="center"/>
      </w:pPr>
      <w:r>
        <w:rPr>
          <w:rFonts w:ascii="Vazirmatn" w:hAnsi="Vazirmatn" w:cs="Vazirmatn" w:eastAsia="Vazirmatn"/>
          <w:sz w:val="18"/>
          <w:szCs w:val="18"/>
          <w:rtl/>
        </w:rPr>
        <w:t>خروجی کوئری تشخیص، سناریوی ۰۹</w:t>
      </w:r>
    </w:p>
    <w:p>
      <w:pPr>
        <w:bidi/>
        <w:jc w:val="start"/>
      </w:pPr>
      <w:r>
        <w:rPr>
          <w:rFonts w:ascii="Vazirmatn" w:hAnsi="Vazirmatn" w:cs="Vazirmatn" w:eastAsia="Vazirmatn"/>
          <w:b/>
          <w:sz w:val="22"/>
          <w:szCs w:val="22"/>
          <w:rtl/>
        </w:rPr>
        <w:t>نتیجه:</w:t>
      </w:r>
      <w:r>
        <w:rPr>
          <w:rFonts w:ascii="Vazirmatn" w:hAnsi="Vazirmatn" w:cs="Vazirmatn" w:eastAsia="Vazirmatn"/>
          <w:sz w:val="22"/>
          <w:szCs w:val="22"/>
          <w:rtl/>
        </w:rPr>
        <w:t xml:space="preserve"> کوئری ۱۰ تراکنش برگرداند: ۱۰ مورد کاشته‌شده و ۰ مثبت کاذب. از ۱۶ تراکنش کاشته‌شده، ۱۰ مورد پیدا شد (۶۲٪).</w:t>
      </w:r>
    </w:p>
    <w:p>
      <w:pPr>
        <w:bidi/>
        <w:jc w:val="start"/>
      </w:pPr>
      <w:r>
        <w:rPr>
          <w:rFonts w:ascii="Vazirmatn" w:hAnsi="Vazirmatn" w:cs="Vazirmatn" w:eastAsia="Vazirmatn"/>
          <w:sz w:val="22"/>
          <w:szCs w:val="22"/>
          <w:rtl/>
        </w:rPr>
        <w:t>کوئری Cypher فقط شاخه‌های تک‌واسطه را پیدا می‌کند (۵ از ۷). دو شاخه‌ی دوواسطه‌ای را API بخش ۱۶ پیدا می‌کند، چون در آن عمق مسیر ثابت نیست.</w:t>
      </w:r>
    </w:p>
    <w:p>
      <w:pPr>
        <w:pStyle w:val="Heading1"/>
        <w:bidi/>
        <w:jc w:val="start"/>
      </w:pPr>
      <w:r>
        <w:rPr>
          <w:rtl/>
        </w:rPr>
        <w:t>۱۵. نتایج تشخیص</w:t>
      </w:r>
    </w:p>
    <w:tbl>
      <w:tblPr>
        <w:tblW w:type="auto" w:w="0"/>
        <w:tblLook w:firstColumn="1" w:firstRow="1" w:lastColumn="0" w:lastRow="0" w:noHBand="0" w:noVBand="1" w:val="04A0"/>
        <w:bidiVisua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89"/>
        <w:gridCol w:w="1289"/>
        <w:gridCol w:w="1289"/>
        <w:gridCol w:w="1289"/>
        <w:gridCol w:w="1289"/>
        <w:gridCol w:w="1289"/>
        <w:gridCol w:w="1289"/>
      </w:tblGrid>
      <w:tr>
        <w:tc>
          <w:tcPr>
            <w:tcW w:type="dxa" w:w="1289"/>
            <w:shd w:val="clear" w:fill="D9E2F3"/>
          </w:tcPr>
          <w:p>
            <w:pPr>
              <w:bidi/>
              <w:spacing w:after="0"/>
              <w:jc w:val="center"/>
            </w:pPr>
            <w:r>
              <w:rPr>
                <w:rFonts w:ascii="Vazirmatn" w:hAnsi="Vazirmatn" w:cs="Vazirmatn" w:eastAsia="Vazirmatn"/>
                <w:b/>
                <w:sz w:val="18"/>
                <w:szCs w:val="18"/>
                <w:rtl/>
              </w:rPr>
              <w:t>#</w:t>
            </w:r>
          </w:p>
        </w:tc>
        <w:tc>
          <w:tcPr>
            <w:tcW w:type="dxa" w:w="1289"/>
            <w:shd w:val="clear" w:fill="D9E2F3"/>
          </w:tcPr>
          <w:p>
            <w:pPr>
              <w:bidi/>
              <w:spacing w:after="0"/>
              <w:jc w:val="center"/>
            </w:pPr>
            <w:r>
              <w:rPr>
                <w:rFonts w:ascii="Vazirmatn" w:hAnsi="Vazirmatn" w:cs="Vazirmatn" w:eastAsia="Vazirmatn"/>
                <w:b/>
                <w:sz w:val="18"/>
                <w:szCs w:val="18"/>
                <w:rtl/>
              </w:rPr>
              <w:t>سناریو</w:t>
            </w:r>
          </w:p>
        </w:tc>
        <w:tc>
          <w:tcPr>
            <w:tcW w:type="dxa" w:w="1289"/>
            <w:shd w:val="clear" w:fill="D9E2F3"/>
          </w:tcPr>
          <w:p>
            <w:pPr>
              <w:bidi/>
              <w:spacing w:after="0"/>
              <w:jc w:val="center"/>
            </w:pPr>
            <w:r>
              <w:rPr>
                <w:rFonts w:ascii="Vazirmatn" w:hAnsi="Vazirmatn" w:cs="Vazirmatn" w:eastAsia="Vazirmatn"/>
                <w:b/>
                <w:sz w:val="18"/>
                <w:szCs w:val="18"/>
                <w:rtl/>
              </w:rPr>
              <w:t>برگشتی</w:t>
            </w:r>
          </w:p>
        </w:tc>
        <w:tc>
          <w:tcPr>
            <w:tcW w:type="dxa" w:w="1289"/>
            <w:shd w:val="clear" w:fill="D9E2F3"/>
          </w:tcPr>
          <w:p>
            <w:pPr>
              <w:bidi/>
              <w:spacing w:after="0"/>
              <w:jc w:val="center"/>
            </w:pPr>
            <w:r>
              <w:rPr>
                <w:rFonts w:ascii="Vazirmatn" w:hAnsi="Vazirmatn" w:cs="Vazirmatn" w:eastAsia="Vazirmatn"/>
                <w:b/>
                <w:sz w:val="18"/>
                <w:szCs w:val="18"/>
                <w:rtl/>
              </w:rPr>
              <w:t>درست</w:t>
            </w:r>
          </w:p>
        </w:tc>
        <w:tc>
          <w:tcPr>
            <w:tcW w:type="dxa" w:w="1289"/>
            <w:shd w:val="clear" w:fill="D9E2F3"/>
          </w:tcPr>
          <w:p>
            <w:pPr>
              <w:bidi/>
              <w:spacing w:after="0"/>
              <w:jc w:val="center"/>
            </w:pPr>
            <w:r>
              <w:rPr>
                <w:rFonts w:ascii="Vazirmatn" w:hAnsi="Vazirmatn" w:cs="Vazirmatn" w:eastAsia="Vazirmatn"/>
                <w:b/>
                <w:sz w:val="18"/>
                <w:szCs w:val="18"/>
                <w:rtl/>
              </w:rPr>
              <w:t>مثبت کاذب</w:t>
            </w:r>
          </w:p>
        </w:tc>
        <w:tc>
          <w:tcPr>
            <w:tcW w:type="dxa" w:w="1289"/>
            <w:shd w:val="clear" w:fill="D9E2F3"/>
          </w:tcPr>
          <w:p>
            <w:pPr>
              <w:bidi/>
              <w:spacing w:after="0"/>
              <w:jc w:val="center"/>
            </w:pPr>
            <w:r>
              <w:rPr>
                <w:rFonts w:ascii="Vazirmatn" w:hAnsi="Vazirmatn" w:cs="Vazirmatn" w:eastAsia="Vazirmatn"/>
                <w:b/>
                <w:sz w:val="18"/>
                <w:szCs w:val="18"/>
                <w:rtl/>
              </w:rPr>
              <w:t>کاشته‌شده</w:t>
            </w:r>
          </w:p>
        </w:tc>
        <w:tc>
          <w:tcPr>
            <w:tcW w:type="dxa" w:w="1289"/>
            <w:shd w:val="clear" w:fill="D9E2F3"/>
          </w:tcPr>
          <w:p>
            <w:pPr>
              <w:bidi/>
              <w:spacing w:after="0"/>
              <w:jc w:val="center"/>
            </w:pPr>
            <w:r>
              <w:rPr>
                <w:rFonts w:ascii="Vazirmatn" w:hAnsi="Vazirmatn" w:cs="Vazirmatn" w:eastAsia="Vazirmatn"/>
                <w:b/>
                <w:sz w:val="18"/>
                <w:szCs w:val="18"/>
                <w:rtl/>
              </w:rPr>
              <w:t>پوشش</w:t>
            </w:r>
          </w:p>
        </w:tc>
      </w:tr>
      <w:tr>
        <w:tc>
          <w:tcPr>
            <w:tcW w:type="dxa" w:w="1289"/>
          </w:tcPr>
          <w:p>
            <w:pPr>
              <w:bidi/>
              <w:spacing w:after="0"/>
              <w:jc w:val="center"/>
            </w:pPr>
            <w:r>
              <w:rPr>
                <w:rFonts w:ascii="Vazirmatn" w:hAnsi="Vazirmatn" w:cs="Vazirmatn" w:eastAsia="Vazirmatn"/>
                <w:sz w:val="18"/>
                <w:szCs w:val="18"/>
                <w:rtl/>
              </w:rPr>
              <w:t>۰۱</w:t>
            </w:r>
          </w:p>
        </w:tc>
        <w:tc>
          <w:tcPr>
            <w:tcW w:type="dxa" w:w="1289"/>
          </w:tcPr>
          <w:p>
            <w:pPr>
              <w:bidi/>
              <w:spacing w:after="0"/>
              <w:jc w:val="center"/>
            </w:pPr>
            <w:r>
              <w:rPr>
                <w:rFonts w:ascii="Vazirmatn" w:hAnsi="Vazirmatn" w:cs="Vazirmatn" w:eastAsia="Vazirmatn"/>
                <w:sz w:val="18"/>
                <w:szCs w:val="18"/>
                <w:rtl/>
              </w:rPr>
              <w:t>لایه‌گذاری ساده</w:t>
            </w:r>
          </w:p>
        </w:tc>
        <w:tc>
          <w:tcPr>
            <w:tcW w:type="dxa" w:w="1289"/>
          </w:tcPr>
          <w:p>
            <w:pPr>
              <w:bidi/>
              <w:spacing w:after="0"/>
              <w:jc w:val="center"/>
            </w:pPr>
            <w:r>
              <w:rPr>
                <w:rFonts w:ascii="Vazirmatn" w:hAnsi="Vazirmatn" w:cs="Vazirmatn" w:eastAsia="Vazirmatn"/>
                <w:sz w:val="18"/>
                <w:szCs w:val="18"/>
                <w:rtl/>
              </w:rPr>
              <w:t>۱۲</w:t>
            </w:r>
          </w:p>
        </w:tc>
        <w:tc>
          <w:tcPr>
            <w:tcW w:type="dxa" w:w="1289"/>
          </w:tcPr>
          <w:p>
            <w:pPr>
              <w:bidi/>
              <w:spacing w:after="0"/>
              <w:jc w:val="center"/>
            </w:pPr>
            <w:r>
              <w:rPr>
                <w:rFonts w:ascii="Vazirmatn" w:hAnsi="Vazirmatn" w:cs="Vazirmatn" w:eastAsia="Vazirmatn"/>
                <w:sz w:val="18"/>
                <w:szCs w:val="18"/>
                <w:rtl/>
              </w:rPr>
              <w:t>۱۲</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۱۵</w:t>
            </w:r>
          </w:p>
        </w:tc>
        <w:tc>
          <w:tcPr>
            <w:tcW w:type="dxa" w:w="1289"/>
          </w:tcPr>
          <w:p>
            <w:pPr>
              <w:bidi/>
              <w:spacing w:after="0"/>
              <w:jc w:val="center"/>
            </w:pPr>
            <w:r>
              <w:rPr>
                <w:rFonts w:ascii="Vazirmatn" w:hAnsi="Vazirmatn" w:cs="Vazirmatn" w:eastAsia="Vazirmatn"/>
                <w:sz w:val="18"/>
                <w:szCs w:val="18"/>
                <w:rtl/>
              </w:rPr>
              <w:t>۸۰٪</w:t>
            </w:r>
          </w:p>
        </w:tc>
      </w:tr>
      <w:tr>
        <w:tc>
          <w:tcPr>
            <w:tcW w:type="dxa" w:w="1289"/>
          </w:tcPr>
          <w:p>
            <w:pPr>
              <w:bidi/>
              <w:spacing w:after="0"/>
              <w:jc w:val="center"/>
            </w:pPr>
            <w:r>
              <w:rPr>
                <w:rFonts w:ascii="Vazirmatn" w:hAnsi="Vazirmatn" w:cs="Vazirmatn" w:eastAsia="Vazirmatn"/>
                <w:sz w:val="18"/>
                <w:szCs w:val="18"/>
                <w:rtl/>
              </w:rPr>
              <w:t>۰۲</w:t>
            </w:r>
          </w:p>
        </w:tc>
        <w:tc>
          <w:tcPr>
            <w:tcW w:type="dxa" w:w="1289"/>
          </w:tcPr>
          <w:p>
            <w:pPr>
              <w:bidi/>
              <w:spacing w:after="0"/>
              <w:jc w:val="center"/>
            </w:pPr>
            <w:r>
              <w:rPr>
                <w:rFonts w:ascii="Vazirmatn" w:hAnsi="Vazirmatn" w:cs="Vazirmatn" w:eastAsia="Vazirmatn"/>
                <w:sz w:val="18"/>
                <w:szCs w:val="18"/>
                <w:rtl/>
              </w:rPr>
              <w:t>خرد کردن تراکنش</w:t>
            </w:r>
          </w:p>
        </w:tc>
        <w:tc>
          <w:tcPr>
            <w:tcW w:type="dxa" w:w="1289"/>
          </w:tcPr>
          <w:p>
            <w:pPr>
              <w:bidi/>
              <w:spacing w:after="0"/>
              <w:jc w:val="center"/>
            </w:pPr>
            <w:r>
              <w:rPr>
                <w:rFonts w:ascii="Vazirmatn" w:hAnsi="Vazirmatn" w:cs="Vazirmatn" w:eastAsia="Vazirmatn"/>
                <w:sz w:val="18"/>
                <w:szCs w:val="18"/>
                <w:rtl/>
              </w:rPr>
              <w:t>۳۰</w:t>
            </w:r>
          </w:p>
        </w:tc>
        <w:tc>
          <w:tcPr>
            <w:tcW w:type="dxa" w:w="1289"/>
          </w:tcPr>
          <w:p>
            <w:pPr>
              <w:bidi/>
              <w:spacing w:after="0"/>
              <w:jc w:val="center"/>
            </w:pPr>
            <w:r>
              <w:rPr>
                <w:rFonts w:ascii="Vazirmatn" w:hAnsi="Vazirmatn" w:cs="Vazirmatn" w:eastAsia="Vazirmatn"/>
                <w:sz w:val="18"/>
                <w:szCs w:val="18"/>
                <w:rtl/>
              </w:rPr>
              <w:t>۳۰</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۳۱</w:t>
            </w:r>
          </w:p>
        </w:tc>
        <w:tc>
          <w:tcPr>
            <w:tcW w:type="dxa" w:w="1289"/>
          </w:tcPr>
          <w:p>
            <w:pPr>
              <w:bidi/>
              <w:spacing w:after="0"/>
              <w:jc w:val="center"/>
            </w:pPr>
            <w:r>
              <w:rPr>
                <w:rFonts w:ascii="Vazirmatn" w:hAnsi="Vazirmatn" w:cs="Vazirmatn" w:eastAsia="Vazirmatn"/>
                <w:sz w:val="18"/>
                <w:szCs w:val="18"/>
                <w:rtl/>
              </w:rPr>
              <w:t>۹۷٪</w:t>
            </w:r>
          </w:p>
        </w:tc>
      </w:tr>
      <w:tr>
        <w:tc>
          <w:tcPr>
            <w:tcW w:type="dxa" w:w="1289"/>
          </w:tcPr>
          <w:p>
            <w:pPr>
              <w:bidi/>
              <w:spacing w:after="0"/>
              <w:jc w:val="center"/>
            </w:pPr>
            <w:r>
              <w:rPr>
                <w:rFonts w:ascii="Vazirmatn" w:hAnsi="Vazirmatn" w:cs="Vazirmatn" w:eastAsia="Vazirmatn"/>
                <w:sz w:val="18"/>
                <w:szCs w:val="18"/>
                <w:rtl/>
              </w:rPr>
              <w:t>۰۳</w:t>
            </w:r>
          </w:p>
        </w:tc>
        <w:tc>
          <w:tcPr>
            <w:tcW w:type="dxa" w:w="1289"/>
          </w:tcPr>
          <w:p>
            <w:pPr>
              <w:bidi/>
              <w:spacing w:after="0"/>
              <w:jc w:val="center"/>
            </w:pPr>
            <w:r>
              <w:rPr>
                <w:rFonts w:ascii="Vazirmatn" w:hAnsi="Vazirmatn" w:cs="Vazirmatn" w:eastAsia="Vazirmatn"/>
                <w:sz w:val="18"/>
                <w:szCs w:val="18"/>
                <w:rtl/>
              </w:rPr>
              <w:t>شبکه‌ی شرکت‌های کاغذی</w:t>
            </w:r>
          </w:p>
        </w:tc>
        <w:tc>
          <w:tcPr>
            <w:tcW w:type="dxa" w:w="1289"/>
          </w:tcPr>
          <w:p>
            <w:pPr>
              <w:bidi/>
              <w:spacing w:after="0"/>
              <w:jc w:val="center"/>
            </w:pPr>
            <w:r>
              <w:rPr>
                <w:rFonts w:ascii="Vazirmatn" w:hAnsi="Vazirmatn" w:cs="Vazirmatn" w:eastAsia="Vazirmatn"/>
                <w:sz w:val="18"/>
                <w:szCs w:val="18"/>
                <w:rtl/>
              </w:rPr>
              <w:t>۱۲</w:t>
            </w:r>
          </w:p>
        </w:tc>
        <w:tc>
          <w:tcPr>
            <w:tcW w:type="dxa" w:w="1289"/>
          </w:tcPr>
          <w:p>
            <w:pPr>
              <w:bidi/>
              <w:spacing w:after="0"/>
              <w:jc w:val="center"/>
            </w:pPr>
            <w:r>
              <w:rPr>
                <w:rFonts w:ascii="Vazirmatn" w:hAnsi="Vazirmatn" w:cs="Vazirmatn" w:eastAsia="Vazirmatn"/>
                <w:sz w:val="18"/>
                <w:szCs w:val="18"/>
                <w:rtl/>
              </w:rPr>
              <w:t>۱۲</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۱۲</w:t>
            </w:r>
          </w:p>
        </w:tc>
        <w:tc>
          <w:tcPr>
            <w:tcW w:type="dxa" w:w="1289"/>
          </w:tcPr>
          <w:p>
            <w:pPr>
              <w:bidi/>
              <w:spacing w:after="0"/>
              <w:jc w:val="center"/>
            </w:pPr>
            <w:r>
              <w:rPr>
                <w:rFonts w:ascii="Vazirmatn" w:hAnsi="Vazirmatn" w:cs="Vazirmatn" w:eastAsia="Vazirmatn"/>
                <w:sz w:val="18"/>
                <w:szCs w:val="18"/>
                <w:rtl/>
              </w:rPr>
              <w:t>۱۰۰٪</w:t>
            </w:r>
          </w:p>
        </w:tc>
      </w:tr>
      <w:tr>
        <w:tc>
          <w:tcPr>
            <w:tcW w:type="dxa" w:w="1289"/>
          </w:tcPr>
          <w:p>
            <w:pPr>
              <w:bidi/>
              <w:spacing w:after="0"/>
              <w:jc w:val="center"/>
            </w:pPr>
            <w:r>
              <w:rPr>
                <w:rFonts w:ascii="Vazirmatn" w:hAnsi="Vazirmatn" w:cs="Vazirmatn" w:eastAsia="Vazirmatn"/>
                <w:sz w:val="18"/>
                <w:szCs w:val="18"/>
                <w:rtl/>
              </w:rPr>
              <w:t>۰۴</w:t>
            </w:r>
          </w:p>
        </w:tc>
        <w:tc>
          <w:tcPr>
            <w:tcW w:type="dxa" w:w="1289"/>
          </w:tcPr>
          <w:p>
            <w:pPr>
              <w:bidi/>
              <w:spacing w:after="0"/>
              <w:jc w:val="center"/>
            </w:pPr>
            <w:r>
              <w:rPr>
                <w:rFonts w:ascii="Vazirmatn" w:hAnsi="Vazirmatn" w:cs="Vazirmatn" w:eastAsia="Vazirmatn"/>
                <w:sz w:val="18"/>
                <w:szCs w:val="18"/>
                <w:rtl/>
              </w:rPr>
              <w:t>تأمین مالی تروریسم</w:t>
            </w:r>
          </w:p>
        </w:tc>
        <w:tc>
          <w:tcPr>
            <w:tcW w:type="dxa" w:w="1289"/>
          </w:tcPr>
          <w:p>
            <w:pPr>
              <w:bidi/>
              <w:spacing w:after="0"/>
              <w:jc w:val="center"/>
            </w:pPr>
            <w:r>
              <w:rPr>
                <w:rFonts w:ascii="Vazirmatn" w:hAnsi="Vazirmatn" w:cs="Vazirmatn" w:eastAsia="Vazirmatn"/>
                <w:sz w:val="18"/>
                <w:szCs w:val="18"/>
                <w:rtl/>
              </w:rPr>
              <w:t>۱۰۴</w:t>
            </w:r>
          </w:p>
        </w:tc>
        <w:tc>
          <w:tcPr>
            <w:tcW w:type="dxa" w:w="1289"/>
          </w:tcPr>
          <w:p>
            <w:pPr>
              <w:bidi/>
              <w:spacing w:after="0"/>
              <w:jc w:val="center"/>
            </w:pPr>
            <w:r>
              <w:rPr>
                <w:rFonts w:ascii="Vazirmatn" w:hAnsi="Vazirmatn" w:cs="Vazirmatn" w:eastAsia="Vazirmatn"/>
                <w:sz w:val="18"/>
                <w:szCs w:val="18"/>
                <w:rtl/>
              </w:rPr>
              <w:t>۱۰۴</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۱۰۴</w:t>
            </w:r>
          </w:p>
        </w:tc>
        <w:tc>
          <w:tcPr>
            <w:tcW w:type="dxa" w:w="1289"/>
          </w:tcPr>
          <w:p>
            <w:pPr>
              <w:bidi/>
              <w:spacing w:after="0"/>
              <w:jc w:val="center"/>
            </w:pPr>
            <w:r>
              <w:rPr>
                <w:rFonts w:ascii="Vazirmatn" w:hAnsi="Vazirmatn" w:cs="Vazirmatn" w:eastAsia="Vazirmatn"/>
                <w:sz w:val="18"/>
                <w:szCs w:val="18"/>
                <w:rtl/>
              </w:rPr>
              <w:t>۱۰۰٪</w:t>
            </w:r>
          </w:p>
        </w:tc>
      </w:tr>
      <w:tr>
        <w:tc>
          <w:tcPr>
            <w:tcW w:type="dxa" w:w="1289"/>
          </w:tcPr>
          <w:p>
            <w:pPr>
              <w:bidi/>
              <w:spacing w:after="0"/>
              <w:jc w:val="center"/>
            </w:pPr>
            <w:r>
              <w:rPr>
                <w:rFonts w:ascii="Vazirmatn" w:hAnsi="Vazirmatn" w:cs="Vazirmatn" w:eastAsia="Vazirmatn"/>
                <w:sz w:val="18"/>
                <w:szCs w:val="18"/>
                <w:rtl/>
              </w:rPr>
              <w:t>۰۵</w:t>
            </w:r>
          </w:p>
        </w:tc>
        <w:tc>
          <w:tcPr>
            <w:tcW w:type="dxa" w:w="1289"/>
          </w:tcPr>
          <w:p>
            <w:pPr>
              <w:bidi/>
              <w:spacing w:after="0"/>
              <w:jc w:val="center"/>
            </w:pPr>
            <w:r>
              <w:rPr>
                <w:rFonts w:ascii="Vazirmatn" w:hAnsi="Vazirmatn" w:cs="Vazirmatn" w:eastAsia="Vazirmatn"/>
                <w:sz w:val="18"/>
                <w:szCs w:val="18"/>
                <w:rtl/>
              </w:rPr>
              <w:t>تصاحب حساب</w:t>
            </w:r>
          </w:p>
        </w:tc>
        <w:tc>
          <w:tcPr>
            <w:tcW w:type="dxa" w:w="1289"/>
          </w:tcPr>
          <w:p>
            <w:pPr>
              <w:bidi/>
              <w:spacing w:after="0"/>
              <w:jc w:val="center"/>
            </w:pPr>
            <w:r>
              <w:rPr>
                <w:rFonts w:ascii="Vazirmatn" w:hAnsi="Vazirmatn" w:cs="Vazirmatn" w:eastAsia="Vazirmatn"/>
                <w:sz w:val="18"/>
                <w:szCs w:val="18"/>
                <w:rtl/>
              </w:rPr>
              <w:t>۴</w:t>
            </w:r>
          </w:p>
        </w:tc>
        <w:tc>
          <w:tcPr>
            <w:tcW w:type="dxa" w:w="1289"/>
          </w:tcPr>
          <w:p>
            <w:pPr>
              <w:bidi/>
              <w:spacing w:after="0"/>
              <w:jc w:val="center"/>
            </w:pPr>
            <w:r>
              <w:rPr>
                <w:rFonts w:ascii="Vazirmatn" w:hAnsi="Vazirmatn" w:cs="Vazirmatn" w:eastAsia="Vazirmatn"/>
                <w:sz w:val="18"/>
                <w:szCs w:val="18"/>
                <w:rtl/>
              </w:rPr>
              <w:t>۴</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۴</w:t>
            </w:r>
          </w:p>
        </w:tc>
        <w:tc>
          <w:tcPr>
            <w:tcW w:type="dxa" w:w="1289"/>
          </w:tcPr>
          <w:p>
            <w:pPr>
              <w:bidi/>
              <w:spacing w:after="0"/>
              <w:jc w:val="center"/>
            </w:pPr>
            <w:r>
              <w:rPr>
                <w:rFonts w:ascii="Vazirmatn" w:hAnsi="Vazirmatn" w:cs="Vazirmatn" w:eastAsia="Vazirmatn"/>
                <w:sz w:val="18"/>
                <w:szCs w:val="18"/>
                <w:rtl/>
              </w:rPr>
              <w:t>۱۰۰٪</w:t>
            </w:r>
          </w:p>
        </w:tc>
      </w:tr>
      <w:tr>
        <w:tc>
          <w:tcPr>
            <w:tcW w:type="dxa" w:w="1289"/>
          </w:tcPr>
          <w:p>
            <w:pPr>
              <w:bidi/>
              <w:spacing w:after="0"/>
              <w:jc w:val="center"/>
            </w:pPr>
            <w:r>
              <w:rPr>
                <w:rFonts w:ascii="Vazirmatn" w:hAnsi="Vazirmatn" w:cs="Vazirmatn" w:eastAsia="Vazirmatn"/>
                <w:sz w:val="18"/>
                <w:szCs w:val="18"/>
                <w:rtl/>
              </w:rPr>
              <w:t>۰۶</w:t>
            </w:r>
          </w:p>
        </w:tc>
        <w:tc>
          <w:tcPr>
            <w:tcW w:type="dxa" w:w="1289"/>
          </w:tcPr>
          <w:p>
            <w:pPr>
              <w:bidi/>
              <w:spacing w:after="0"/>
              <w:jc w:val="center"/>
            </w:pPr>
            <w:r>
              <w:rPr>
                <w:rFonts w:ascii="Vazirmatn" w:hAnsi="Vazirmatn" w:cs="Vazirmatn" w:eastAsia="Vazirmatn"/>
                <w:sz w:val="18"/>
                <w:szCs w:val="18"/>
                <w:rtl/>
              </w:rPr>
              <w:t>پولشویی مبتنی بر تجارت</w:t>
            </w:r>
          </w:p>
        </w:tc>
        <w:tc>
          <w:tcPr>
            <w:tcW w:type="dxa" w:w="1289"/>
          </w:tcPr>
          <w:p>
            <w:pPr>
              <w:bidi/>
              <w:spacing w:after="0"/>
              <w:jc w:val="center"/>
            </w:pPr>
            <w:r>
              <w:rPr>
                <w:rFonts w:ascii="Vazirmatn" w:hAnsi="Vazirmatn" w:cs="Vazirmatn" w:eastAsia="Vazirmatn"/>
                <w:sz w:val="18"/>
                <w:szCs w:val="18"/>
                <w:rtl/>
              </w:rPr>
              <w:t>۱۰</w:t>
            </w:r>
          </w:p>
        </w:tc>
        <w:tc>
          <w:tcPr>
            <w:tcW w:type="dxa" w:w="1289"/>
          </w:tcPr>
          <w:p>
            <w:pPr>
              <w:bidi/>
              <w:spacing w:after="0"/>
              <w:jc w:val="center"/>
            </w:pPr>
            <w:r>
              <w:rPr>
                <w:rFonts w:ascii="Vazirmatn" w:hAnsi="Vazirmatn" w:cs="Vazirmatn" w:eastAsia="Vazirmatn"/>
                <w:sz w:val="18"/>
                <w:szCs w:val="18"/>
                <w:rtl/>
              </w:rPr>
              <w:t>۱۰</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۱۰</w:t>
            </w:r>
          </w:p>
        </w:tc>
        <w:tc>
          <w:tcPr>
            <w:tcW w:type="dxa" w:w="1289"/>
          </w:tcPr>
          <w:p>
            <w:pPr>
              <w:bidi/>
              <w:spacing w:after="0"/>
              <w:jc w:val="center"/>
            </w:pPr>
            <w:r>
              <w:rPr>
                <w:rFonts w:ascii="Vazirmatn" w:hAnsi="Vazirmatn" w:cs="Vazirmatn" w:eastAsia="Vazirmatn"/>
                <w:sz w:val="18"/>
                <w:szCs w:val="18"/>
                <w:rtl/>
              </w:rPr>
              <w:t>۱۰۰٪</w:t>
            </w:r>
          </w:p>
        </w:tc>
      </w:tr>
      <w:tr>
        <w:tc>
          <w:tcPr>
            <w:tcW w:type="dxa" w:w="1289"/>
          </w:tcPr>
          <w:p>
            <w:pPr>
              <w:bidi/>
              <w:spacing w:after="0"/>
              <w:jc w:val="center"/>
            </w:pPr>
            <w:r>
              <w:rPr>
                <w:rFonts w:ascii="Vazirmatn" w:hAnsi="Vazirmatn" w:cs="Vazirmatn" w:eastAsia="Vazirmatn"/>
                <w:sz w:val="18"/>
                <w:szCs w:val="18"/>
                <w:rtl/>
              </w:rPr>
              <w:t>۰۷</w:t>
            </w:r>
          </w:p>
        </w:tc>
        <w:tc>
          <w:tcPr>
            <w:tcW w:type="dxa" w:w="1289"/>
          </w:tcPr>
          <w:p>
            <w:pPr>
              <w:bidi/>
              <w:spacing w:after="0"/>
              <w:jc w:val="center"/>
            </w:pPr>
            <w:r>
              <w:rPr>
                <w:rFonts w:ascii="Vazirmatn" w:hAnsi="Vazirmatn" w:cs="Vazirmatn" w:eastAsia="Vazirmatn"/>
                <w:sz w:val="18"/>
                <w:szCs w:val="18"/>
                <w:rtl/>
              </w:rPr>
              <w:t>تقلب کارمند بانک</w:t>
            </w:r>
          </w:p>
        </w:tc>
        <w:tc>
          <w:tcPr>
            <w:tcW w:type="dxa" w:w="1289"/>
          </w:tcPr>
          <w:p>
            <w:pPr>
              <w:bidi/>
              <w:spacing w:after="0"/>
              <w:jc w:val="center"/>
            </w:pPr>
            <w:r>
              <w:rPr>
                <w:rFonts w:ascii="Vazirmatn" w:hAnsi="Vazirmatn" w:cs="Vazirmatn" w:eastAsia="Vazirmatn"/>
                <w:sz w:val="18"/>
                <w:szCs w:val="18"/>
                <w:rtl/>
              </w:rPr>
              <w:t>۶</w:t>
            </w:r>
          </w:p>
        </w:tc>
        <w:tc>
          <w:tcPr>
            <w:tcW w:type="dxa" w:w="1289"/>
          </w:tcPr>
          <w:p>
            <w:pPr>
              <w:bidi/>
              <w:spacing w:after="0"/>
              <w:jc w:val="center"/>
            </w:pPr>
            <w:r>
              <w:rPr>
                <w:rFonts w:ascii="Vazirmatn" w:hAnsi="Vazirmatn" w:cs="Vazirmatn" w:eastAsia="Vazirmatn"/>
                <w:sz w:val="18"/>
                <w:szCs w:val="18"/>
                <w:rtl/>
              </w:rPr>
              <w:t>۶</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۱۲</w:t>
            </w:r>
          </w:p>
        </w:tc>
        <w:tc>
          <w:tcPr>
            <w:tcW w:type="dxa" w:w="1289"/>
          </w:tcPr>
          <w:p>
            <w:pPr>
              <w:bidi/>
              <w:spacing w:after="0"/>
              <w:jc w:val="center"/>
            </w:pPr>
            <w:r>
              <w:rPr>
                <w:rFonts w:ascii="Vazirmatn" w:hAnsi="Vazirmatn" w:cs="Vazirmatn" w:eastAsia="Vazirmatn"/>
                <w:sz w:val="18"/>
                <w:szCs w:val="18"/>
                <w:rtl/>
              </w:rPr>
              <w:t>۵۰٪</w:t>
            </w:r>
          </w:p>
        </w:tc>
      </w:tr>
      <w:tr>
        <w:tc>
          <w:tcPr>
            <w:tcW w:type="dxa" w:w="1289"/>
          </w:tcPr>
          <w:p>
            <w:pPr>
              <w:bidi/>
              <w:spacing w:after="0"/>
              <w:jc w:val="center"/>
            </w:pPr>
            <w:r>
              <w:rPr>
                <w:rFonts w:ascii="Vazirmatn" w:hAnsi="Vazirmatn" w:cs="Vazirmatn" w:eastAsia="Vazirmatn"/>
                <w:sz w:val="18"/>
                <w:szCs w:val="18"/>
                <w:rtl/>
              </w:rPr>
              <w:t>۰۸</w:t>
            </w:r>
          </w:p>
        </w:tc>
        <w:tc>
          <w:tcPr>
            <w:tcW w:type="dxa" w:w="1289"/>
          </w:tcPr>
          <w:p>
            <w:pPr>
              <w:bidi/>
              <w:spacing w:after="0"/>
              <w:jc w:val="center"/>
            </w:pPr>
            <w:r>
              <w:rPr>
                <w:rFonts w:ascii="Vazirmatn" w:hAnsi="Vazirmatn" w:cs="Vazirmatn" w:eastAsia="Vazirmatn"/>
                <w:sz w:val="18"/>
                <w:szCs w:val="18"/>
                <w:rtl/>
              </w:rPr>
              <w:t>پرداخت‌های دایره‌ای</w:t>
            </w:r>
          </w:p>
        </w:tc>
        <w:tc>
          <w:tcPr>
            <w:tcW w:type="dxa" w:w="1289"/>
          </w:tcPr>
          <w:p>
            <w:pPr>
              <w:bidi/>
              <w:spacing w:after="0"/>
              <w:jc w:val="center"/>
            </w:pPr>
            <w:r>
              <w:rPr>
                <w:rFonts w:ascii="Vazirmatn" w:hAnsi="Vazirmatn" w:cs="Vazirmatn" w:eastAsia="Vazirmatn"/>
                <w:sz w:val="18"/>
                <w:szCs w:val="18"/>
                <w:rtl/>
              </w:rPr>
              <w:t>۱۸</w:t>
            </w:r>
          </w:p>
        </w:tc>
        <w:tc>
          <w:tcPr>
            <w:tcW w:type="dxa" w:w="1289"/>
          </w:tcPr>
          <w:p>
            <w:pPr>
              <w:bidi/>
              <w:spacing w:after="0"/>
              <w:jc w:val="center"/>
            </w:pPr>
            <w:r>
              <w:rPr>
                <w:rFonts w:ascii="Vazirmatn" w:hAnsi="Vazirmatn" w:cs="Vazirmatn" w:eastAsia="Vazirmatn"/>
                <w:sz w:val="18"/>
                <w:szCs w:val="18"/>
                <w:rtl/>
              </w:rPr>
              <w:t>۱۸</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۲۴</w:t>
            </w:r>
          </w:p>
        </w:tc>
        <w:tc>
          <w:tcPr>
            <w:tcW w:type="dxa" w:w="1289"/>
          </w:tcPr>
          <w:p>
            <w:pPr>
              <w:bidi/>
              <w:spacing w:after="0"/>
              <w:jc w:val="center"/>
            </w:pPr>
            <w:r>
              <w:rPr>
                <w:rFonts w:ascii="Vazirmatn" w:hAnsi="Vazirmatn" w:cs="Vazirmatn" w:eastAsia="Vazirmatn"/>
                <w:sz w:val="18"/>
                <w:szCs w:val="18"/>
                <w:rtl/>
              </w:rPr>
              <w:t>۷۵٪</w:t>
            </w:r>
          </w:p>
        </w:tc>
      </w:tr>
      <w:tr>
        <w:tc>
          <w:tcPr>
            <w:tcW w:type="dxa" w:w="1289"/>
          </w:tcPr>
          <w:p>
            <w:pPr>
              <w:bidi/>
              <w:spacing w:after="0"/>
              <w:jc w:val="center"/>
            </w:pPr>
            <w:r>
              <w:rPr>
                <w:rFonts w:ascii="Vazirmatn" w:hAnsi="Vazirmatn" w:cs="Vazirmatn" w:eastAsia="Vazirmatn"/>
                <w:sz w:val="18"/>
                <w:szCs w:val="18"/>
                <w:rtl/>
              </w:rPr>
              <w:t>۰۹</w:t>
            </w:r>
          </w:p>
        </w:tc>
        <w:tc>
          <w:tcPr>
            <w:tcW w:type="dxa" w:w="1289"/>
          </w:tcPr>
          <w:p>
            <w:pPr>
              <w:bidi/>
              <w:spacing w:after="0"/>
              <w:jc w:val="center"/>
            </w:pPr>
            <w:r>
              <w:rPr>
                <w:rFonts w:ascii="Vazirmatn" w:hAnsi="Vazirmatn" w:cs="Vazirmatn" w:eastAsia="Vazirmatn"/>
                <w:sz w:val="18"/>
                <w:szCs w:val="18"/>
                <w:rtl/>
              </w:rPr>
              <w:t>پخش و تجمیع</w:t>
            </w:r>
          </w:p>
        </w:tc>
        <w:tc>
          <w:tcPr>
            <w:tcW w:type="dxa" w:w="1289"/>
          </w:tcPr>
          <w:p>
            <w:pPr>
              <w:bidi/>
              <w:spacing w:after="0"/>
              <w:jc w:val="center"/>
            </w:pPr>
            <w:r>
              <w:rPr>
                <w:rFonts w:ascii="Vazirmatn" w:hAnsi="Vazirmatn" w:cs="Vazirmatn" w:eastAsia="Vazirmatn"/>
                <w:sz w:val="18"/>
                <w:szCs w:val="18"/>
                <w:rtl/>
              </w:rPr>
              <w:t>۱۰</w:t>
            </w:r>
          </w:p>
        </w:tc>
        <w:tc>
          <w:tcPr>
            <w:tcW w:type="dxa" w:w="1289"/>
          </w:tcPr>
          <w:p>
            <w:pPr>
              <w:bidi/>
              <w:spacing w:after="0"/>
              <w:jc w:val="center"/>
            </w:pPr>
            <w:r>
              <w:rPr>
                <w:rFonts w:ascii="Vazirmatn" w:hAnsi="Vazirmatn" w:cs="Vazirmatn" w:eastAsia="Vazirmatn"/>
                <w:sz w:val="18"/>
                <w:szCs w:val="18"/>
                <w:rtl/>
              </w:rPr>
              <w:t>۱۰</w:t>
            </w:r>
          </w:p>
        </w:tc>
        <w:tc>
          <w:tcPr>
            <w:tcW w:type="dxa" w:w="1289"/>
          </w:tcPr>
          <w:p>
            <w:pPr>
              <w:bidi/>
              <w:spacing w:after="0"/>
              <w:jc w:val="center"/>
            </w:pPr>
            <w:r>
              <w:rPr>
                <w:rFonts w:ascii="Vazirmatn" w:hAnsi="Vazirmatn" w:cs="Vazirmatn" w:eastAsia="Vazirmatn"/>
                <w:sz w:val="18"/>
                <w:szCs w:val="18"/>
                <w:rtl/>
              </w:rPr>
              <w:t>۰</w:t>
            </w:r>
          </w:p>
        </w:tc>
        <w:tc>
          <w:tcPr>
            <w:tcW w:type="dxa" w:w="1289"/>
          </w:tcPr>
          <w:p>
            <w:pPr>
              <w:bidi/>
              <w:spacing w:after="0"/>
              <w:jc w:val="center"/>
            </w:pPr>
            <w:r>
              <w:rPr>
                <w:rFonts w:ascii="Vazirmatn" w:hAnsi="Vazirmatn" w:cs="Vazirmatn" w:eastAsia="Vazirmatn"/>
                <w:sz w:val="18"/>
                <w:szCs w:val="18"/>
                <w:rtl/>
              </w:rPr>
              <w:t>۱۶</w:t>
            </w:r>
          </w:p>
        </w:tc>
        <w:tc>
          <w:tcPr>
            <w:tcW w:type="dxa" w:w="1289"/>
          </w:tcPr>
          <w:p>
            <w:pPr>
              <w:bidi/>
              <w:spacing w:after="0"/>
              <w:jc w:val="center"/>
            </w:pPr>
            <w:r>
              <w:rPr>
                <w:rFonts w:ascii="Vazirmatn" w:hAnsi="Vazirmatn" w:cs="Vazirmatn" w:eastAsia="Vazirmatn"/>
                <w:sz w:val="18"/>
                <w:szCs w:val="18"/>
                <w:rtl/>
              </w:rPr>
              <w:t>۶۲٪</w:t>
            </w:r>
          </w:p>
        </w:tc>
      </w:tr>
    </w:tbl>
    <w:p/>
    <w:p>
      <w:pPr>
        <w:bidi/>
        <w:jc w:val="start"/>
      </w:pPr>
      <w:r>
        <w:rPr>
          <w:rFonts w:ascii="Vazirmatn" w:hAnsi="Vazirmatn" w:cs="Vazirmatn" w:eastAsia="Vazirmatn"/>
          <w:b/>
          <w:sz w:val="22"/>
          <w:szCs w:val="22"/>
          <w:rtl/>
        </w:rPr>
        <w:t>محدودیت این سنجش:</w:t>
      </w:r>
      <w:r>
        <w:rPr>
          <w:rFonts w:ascii="Vazirmatn" w:hAnsi="Vazirmatn" w:cs="Vazirmatn" w:eastAsia="Vazirmatn"/>
          <w:sz w:val="22"/>
          <w:szCs w:val="22"/>
          <w:rtl/>
        </w:rPr>
        <w:t xml:space="preserve"> کوئری‌ها را با دانستن الگوی هر سناریو نوشته‌ایم و آستانه‌هایشان (نسبت عبور، حداقل مبلغ، تعداد شاخه) را روی همین داده تنظیم کرده‌ایم. پس دقت ۱۰۰٪ یعنی این الگوها با وجود نویز از فعالیت عادی جدا می‌شوند؛ دقت همین کوئری‌ها روی داده‌ای که ندیده‌اند معلوم نیست. هر جا پوشش کمتر از ۱۰۰٪ است، تراکنش‌های جاافتاده گام‌هایی‌اند که بیرون از مسیر برگشتی کوئری قرار دارند.</w:t>
      </w:r>
    </w:p>
    <w:p>
      <w:pPr>
        <w:pStyle w:val="Heading1"/>
        <w:bidi/>
        <w:jc w:val="start"/>
      </w:pPr>
      <w:r>
        <w:rPr>
          <w:rtl/>
        </w:rPr>
        <w:t>۱۶. سرویس تحلیل مسیر</w:t>
      </w:r>
    </w:p>
    <w:p>
      <w:pPr>
        <w:bidi/>
        <w:jc w:val="start"/>
      </w:pPr>
      <w:r>
        <w:rPr>
          <w:rFonts w:ascii="Vazirmatn" w:hAnsi="Vazirmatn" w:cs="Vazirmatn" w:eastAsia="Vazirmatn"/>
          <w:sz w:val="22"/>
          <w:szCs w:val="22"/>
          <w:rtl/>
        </w:rPr>
        <w:t>سرویسی که با FastAPI روی Neo4j ساخته شده، به دو پرسش جواب می‌دهد. جستجو روی کل گراف انجام می‌شود و مسیرها ترتیب زمانی دارند: هر گام فقط وقتی حساب می‌شود که پول پیش از آن به حساب رسیده باشد.</w:t>
      </w:r>
    </w:p>
    <w:p>
      <w:pPr>
        <w:pStyle w:val="Heading2"/>
        <w:bidi/>
        <w:jc w:val="start"/>
      </w:pPr>
      <w:r>
        <w:rPr>
          <w:rtl/>
        </w:rPr>
        <w:t>۱۶.۱ نقش یک شبا در الگوی پخش و تجمیع</w:t>
      </w:r>
    </w:p>
    <w:p>
      <w:pPr>
        <w:bidi/>
        <w:jc w:val="start"/>
      </w:pPr>
      <w:r>
        <w:rPr>
          <w:rFonts w:ascii="Vazirmatn" w:hAnsi="Vazirmatn" w:cs="Vazirmatn" w:eastAsia="Vazirmatn"/>
          <w:sz w:val="22"/>
          <w:szCs w:val="22"/>
          <w:rtl/>
        </w:rPr>
        <w:t xml:space="preserve">مسیر: </w:t>
      </w:r>
      <w:r>
        <w:rPr>
          <w:rFonts w:ascii="Courier New" w:hAnsi="Courier New" w:cs="Courier New" w:eastAsia="Courier New"/>
          <w:sz w:val="20"/>
          <w:szCs w:val="20"/>
          <w:rtl/>
        </w:rPr>
        <w:t>GET /shebas/{sheba}/scatter-gather</w:t>
      </w:r>
    </w:p>
    <w:p>
      <w:pPr>
        <w:bidi/>
        <w:jc w:val="start"/>
      </w:pPr>
      <w:r>
        <w:rPr>
          <w:rFonts w:ascii="Vazirmatn" w:hAnsi="Vazirmatn" w:cs="Vazirmatn" w:eastAsia="Vazirmatn"/>
          <w:sz w:val="22"/>
          <w:szCs w:val="22"/>
          <w:rtl/>
        </w:rPr>
        <w:t>این سرویس مشخص می‌کند یک شبا در الگوی پخش و تجمیع پول بوده یا نه، و اگر بوده نقشش مبدا بوده، مقصد یا واسط. برای هر الگو همه‌ی شاخه‌ها با جزئیات تراکنش‌ها برمی‌گردد، همراه با مبلغ پخش‌شده و جمع‌شده، درصدی که در راه کم شده و مدت الگو. مبدا می‌تواند یک حساب باشد یا واریزهای نقدی. پارامترهای قابل تنظیم و مقدار پیش‌فرضشان: حداقل تعداد شاخه (۲)، حداکثر واسط در هر شاخه (۳)، بازه‌ی زمانی (۳۰ روز) و حداقل سهمی که هر حساب باید جلو بفرستد (۰٫۸).</w:t>
      </w:r>
    </w:p>
    <w:p>
      <w:pPr>
        <w:pStyle w:val="Heading2"/>
        <w:bidi/>
        <w:jc w:val="start"/>
      </w:pPr>
      <w:r>
        <w:rPr>
          <w:rtl/>
        </w:rPr>
        <w:t>۱۶.۲ رابطه‌ی بین شباها</w:t>
      </w:r>
    </w:p>
    <w:p>
      <w:pPr>
        <w:bidi/>
        <w:jc w:val="start"/>
      </w:pPr>
      <w:r>
        <w:rPr>
          <w:rFonts w:ascii="Vazirmatn" w:hAnsi="Vazirmatn" w:cs="Vazirmatn" w:eastAsia="Vazirmatn"/>
          <w:sz w:val="22"/>
          <w:szCs w:val="22"/>
          <w:rtl/>
        </w:rPr>
        <w:t xml:space="preserve">مسیر: </w:t>
      </w:r>
      <w:r>
        <w:rPr>
          <w:rFonts w:ascii="Courier New" w:hAnsi="Courier New" w:cs="Courier New" w:eastAsia="Courier New"/>
          <w:sz w:val="20"/>
          <w:szCs w:val="20"/>
          <w:rtl/>
        </w:rPr>
        <w:t>POST /relationships</w:t>
      </w:r>
    </w:p>
    <w:p>
      <w:pPr>
        <w:bidi/>
        <w:jc w:val="start"/>
      </w:pPr>
      <w:r>
        <w:rPr>
          <w:rFonts w:ascii="Vazirmatn" w:hAnsi="Vazirmatn" w:cs="Vazirmatn" w:eastAsia="Vazirmatn"/>
          <w:sz w:val="22"/>
          <w:szCs w:val="22"/>
          <w:rtl/>
        </w:rPr>
        <w:t>فهرستی از شباها می‌گیرد و برای هر جفت بررسی می‌کند که در هر کدام از دو جهت، با هر تعداد واسطه، مسیر انتقال پول هست یا نه. کوتاه‌ترین مسیر با جزئیات تراکنش‌ها برمی‌گردد و اگر دو حساب مالک مشترک داشته باشند، آن هم گزارش می‌شود.</w:t>
      </w:r>
    </w:p>
    <w:p>
      <w:pPr>
        <w:pStyle w:val="Heading2"/>
        <w:bidi/>
        <w:jc w:val="start"/>
      </w:pPr>
      <w:r>
        <w:rPr>
          <w:rtl/>
        </w:rPr>
        <w:t>۱۶.۳ نتیجه روی داده</w:t>
      </w:r>
    </w:p>
    <w:p>
      <w:pPr>
        <w:bidi/>
        <w:jc w:val="start"/>
      </w:pPr>
      <w:r>
        <w:rPr>
          <w:rFonts w:ascii="Vazirmatn" w:hAnsi="Vazirmatn" w:cs="Vazirmatn" w:eastAsia="Vazirmatn"/>
          <w:sz w:val="22"/>
          <w:szCs w:val="22"/>
          <w:rtl/>
        </w:rPr>
        <w:t>•  در سناریوی ۰۹ هر ۷ شاخه و هر ۱۶ تراکنش کاشته‌شده پیدا شد و نقش مبدا، مقصد و واسط درست تشخیص داده شد</w:t>
      </w:r>
    </w:p>
    <w:p>
      <w:pPr>
        <w:bidi/>
        <w:jc w:val="start"/>
      </w:pPr>
      <w:r>
        <w:rPr>
          <w:rFonts w:ascii="Vazirmatn" w:hAnsi="Vazirmatn" w:cs="Vazirmatn" w:eastAsia="Vazirmatn"/>
          <w:sz w:val="22"/>
          <w:szCs w:val="22"/>
          <w:rtl/>
        </w:rPr>
        <w:t>•  سناریوی ۰۲ به شکل الگویی با مبدا نقدی و ۹ شاخه پیدا شد و هر ۱۸ تراکنش مربوط در آن بود</w:t>
      </w:r>
    </w:p>
    <w:p>
      <w:pPr>
        <w:bidi/>
        <w:jc w:val="start"/>
      </w:pPr>
      <w:r>
        <w:rPr>
          <w:rFonts w:ascii="Vazirmatn" w:hAnsi="Vazirmatn" w:cs="Vazirmatn" w:eastAsia="Vazirmatn"/>
          <w:sz w:val="22"/>
          <w:szCs w:val="22"/>
          <w:rtl/>
        </w:rPr>
        <w:t>•  در کل گراف فقط ۵ الگوی پخش و تجمیع وجود دارد: دو الگوی کاشته‌شده (۹ و ۷ شاخه) و سه الگوی کوچک ۲ تا ۳ شاخه‌ای که بیشترشان نویزند</w:t>
      </w:r>
    </w:p>
    <w:p>
      <w:pPr>
        <w:bidi/>
        <w:jc w:val="start"/>
      </w:pPr>
      <w:r>
        <w:rPr>
          <w:rFonts w:ascii="Vazirmatn" w:hAnsi="Vazirmatn" w:cs="Vazirmatn" w:eastAsia="Vazirmatn"/>
          <w:sz w:val="22"/>
          <w:szCs w:val="22"/>
          <w:rtl/>
        </w:rPr>
        <w:t>•  حدود ۷۵٪ جفت‌حساب‌ها مسیر زمانیِ معتبری به هم دارند. به همین دلیل جواب «رابطه دارد» به‌تنهایی چیز زیادی نمی‌گوید و باید خود مسیر را دید: تعداد گام‌ها، تاریخ‌ها و مبالغ</w:t>
      </w:r>
    </w:p>
    <w:p>
      <w:pPr>
        <w:pStyle w:val="Heading1"/>
        <w:bidi/>
        <w:jc w:val="start"/>
      </w:pPr>
      <w:r>
        <w:rPr>
          <w:rtl/>
        </w:rPr>
        <w:t>۱۷. محدودیت‌ها</w:t>
      </w:r>
    </w:p>
    <w:p>
      <w:pPr>
        <w:bidi/>
        <w:jc w:val="start"/>
      </w:pPr>
      <w:r>
        <w:rPr>
          <w:rFonts w:ascii="Vazirmatn" w:hAnsi="Vazirmatn" w:cs="Vazirmatn" w:eastAsia="Vazirmatn"/>
          <w:sz w:val="22"/>
          <w:szCs w:val="22"/>
          <w:rtl/>
        </w:rPr>
        <w:t>•  اطلاعات تماس مشترک مثل تلفن، نشانی یا IP مدل نشده، چون قالب ۳۰ ستونی FATF چنین فیلدی ندارد</w:t>
      </w:r>
    </w:p>
    <w:p>
      <w:pPr>
        <w:bidi/>
        <w:jc w:val="start"/>
      </w:pPr>
      <w:r>
        <w:rPr>
          <w:rFonts w:ascii="Vazirmatn" w:hAnsi="Vazirmatn" w:cs="Vazirmatn" w:eastAsia="Vazirmatn"/>
          <w:sz w:val="22"/>
          <w:szCs w:val="22"/>
          <w:rtl/>
        </w:rPr>
        <w:t>•  مبالغ در همان مقیاس اولیه‌ی پروژه مانده‌اند (سقف گزارش‌دهی ۵۰ میلیون ریال) و با سطح ریالی سال ۱۴۰۳ تطبیق داده نشده‌اند</w:t>
      </w:r>
    </w:p>
    <w:p>
      <w:pPr>
        <w:bidi/>
        <w:jc w:val="start"/>
      </w:pPr>
      <w:r>
        <w:rPr>
          <w:rFonts w:ascii="Vazirmatn" w:hAnsi="Vazirmatn" w:cs="Vazirmatn" w:eastAsia="Vazirmatn"/>
          <w:sz w:val="22"/>
          <w:szCs w:val="22"/>
          <w:rtl/>
        </w:rPr>
        <w:t>•  همه‌ی سناریوها در یک بازه‌ی زمانی و روی یک مجموعه حساب مشترک ساخته شده‌اند، پس در جستجوی کل گراف ممکن است مسیرها از نویز سناریوهای دیگر بگذرند</w:t>
      </w:r>
    </w:p>
    <w:p>
      <w:pPr>
        <w:bidi/>
        <w:jc w:val="start"/>
      </w:pPr>
      <w:r>
        <w:rPr>
          <w:rFonts w:ascii="Vazirmatn" w:hAnsi="Vazirmatn" w:cs="Vazirmatn" w:eastAsia="Vazirmatn"/>
          <w:sz w:val="22"/>
          <w:szCs w:val="22"/>
          <w:rtl/>
        </w:rPr>
        <w:t>•  سرویس تحلیل مسیر در هر درخواست همه‌ی تراکنش‌ها را در حافظه می‌خواند. این روش برای حجم فعلی کار می‌کند ولی برای میلیون‌ها تراکنش باید عوض شود</w:t>
      </w:r>
    </w:p>
    <w:p>
      <w:pPr>
        <w:bidi/>
        <w:jc w:val="start"/>
      </w:pPr>
      <w:r>
        <w:rPr>
          <w:rFonts w:ascii="Vazirmatn" w:hAnsi="Vazirmatn" w:cs="Vazirmatn" w:eastAsia="Vazirmatn"/>
          <w:sz w:val="22"/>
          <w:szCs w:val="22"/>
          <w:rtl/>
        </w:rPr>
        <w:t>•  تصاویر «خروجی کوئری» از نتیجه‌ی واقعی کوئری‌ها روی Neo4j رسم شده‌اند و اسکرین‌شات Neo4j Browser نیستند</w:t>
      </w:r>
    </w:p>
    <w:p>
      <w:pPr>
        <w:pStyle w:val="Heading1"/>
        <w:bidi/>
        <w:jc w:val="start"/>
      </w:pPr>
      <w:r>
        <w:rPr>
          <w:rtl/>
        </w:rPr>
        <w:t>۱۸. جمع‌بندی</w:t>
      </w:r>
    </w:p>
    <w:p>
      <w:pPr>
        <w:bidi/>
        <w:jc w:val="start"/>
      </w:pPr>
      <w:r>
        <w:rPr>
          <w:rFonts w:ascii="Vazirmatn" w:hAnsi="Vazirmatn" w:cs="Vazirmatn" w:eastAsia="Vazirmatn"/>
          <w:sz w:val="22"/>
          <w:szCs w:val="22"/>
          <w:rtl/>
        </w:rPr>
        <w:t>ساختار گرافی هر الگو (زنجیره، چرخه، هم‌گرایی، پخش و تجمیع) همراه با ترتیب زمانی تراکنش‌ها کافی بود تا الگوها با وجود مبالغ هم‌پوشان و شرح‌های خنثی از نویز جدا شوند. برای الگوهایی که عمقشان ثابت است کوئری Cypher کافی است. وقتی عمق مسیر متغیر است و ترتیب زمانی مهم است، جستجوی مسیر در سرویس API بهتر جواب می‌دهد.</w:t>
      </w:r>
    </w:p>
    <w:p>
      <w:pPr>
        <w:pStyle w:val="Heading1"/>
        <w:bidi/>
        <w:jc w:val="start"/>
      </w:pPr>
      <w:r>
        <w:rPr>
          <w:rtl/>
        </w:rPr>
        <w:t>منابع</w:t>
      </w:r>
    </w:p>
    <w:p>
      <w:pPr>
        <w:bidi/>
        <w:jc w:val="start"/>
      </w:pPr>
      <w:r>
        <w:rPr>
          <w:rFonts w:ascii="Vazirmatn" w:hAnsi="Vazirmatn" w:cs="Vazirmatn" w:eastAsia="Vazirmatn"/>
          <w:sz w:val="22"/>
          <w:szCs w:val="22"/>
          <w:rtl/>
        </w:rPr>
        <w:t>•  FATF 40 Recommendations</w:t>
      </w:r>
    </w:p>
    <w:p>
      <w:pPr>
        <w:bidi/>
        <w:jc w:val="start"/>
      </w:pPr>
      <w:r>
        <w:rPr>
          <w:rFonts w:ascii="Vazirmatn" w:hAnsi="Vazirmatn" w:cs="Vazirmatn" w:eastAsia="Vazirmatn"/>
          <w:sz w:val="22"/>
          <w:szCs w:val="22"/>
          <w:rtl/>
        </w:rPr>
        <w:t>•  FATF Typologies Reports</w:t>
      </w:r>
    </w:p>
    <w:p>
      <w:pPr>
        <w:bidi/>
        <w:jc w:val="start"/>
      </w:pPr>
      <w:r>
        <w:rPr>
          <w:rFonts w:ascii="Vazirmatn" w:hAnsi="Vazirmatn" w:cs="Vazirmatn" w:eastAsia="Vazirmatn"/>
          <w:sz w:val="22"/>
          <w:szCs w:val="22"/>
          <w:rtl/>
        </w:rPr>
        <w:t>•  Central Bank of Iran</w:t>
      </w:r>
    </w:p>
    <w:p>
      <w:pPr>
        <w:bidi/>
        <w:jc w:val="start"/>
      </w:pPr>
      <w:r>
        <w:rPr>
          <w:rFonts w:ascii="Vazirmatn" w:hAnsi="Vazirmatn" w:cs="Vazirmatn" w:eastAsia="Vazirmatn"/>
          <w:sz w:val="22"/>
          <w:szCs w:val="22"/>
          <w:rtl/>
        </w:rPr>
        <w:t>•  Sheba / IBAN structure: Iran</w:t>
      </w:r>
    </w:p>
    <w:sectPr>
      <w:bidi/>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Vazirmatn" w:cs="Vazirmatn" w:eastAsia="Vazirmatn" w:hAnsi="Vazirmatn"/>
        <w:sz w:val="16"/>
        <w:szCs w:val="16"/>
      </w:rPr>
      <w:t xml:space="preserve">صفحه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Vazirmatn" w:cs="Vazirmatn" w:eastAsia="Vazirmatn" w:hAnsi="Vazirmatn"/>
        <w:color w:val="888888"/>
        <w:sz w:val="16"/>
        <w:szCs w:val="16"/>
        <w:rtl/>
      </w:rPr>
      <w:t xml:space="preserve">شبیه‌سازی سناریوهای تقلب بانکی | گزارش فنی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Vazirmatn" w:hAnsi="Vazirmatn" w:cs="Vazirmatn" w:eastAsia="Vazirmatn"/>
      <w:sz w:val="32"/>
      <w:szCs w:val="32"/>
      <w:color w:val="000000"/>
    </w:rPr>
  </w:style>
  <w:style w:type="paragraph" w:styleId="Heading2">
    <w:name w:val="Heading 2"/>
    <w:basedOn w:val="Normal"/>
    <w:next w:val="Normal"/>
    <w:qFormat/>
    <w:rPr>
      <w:rFonts w:ascii="Vazirmatn" w:hAnsi="Vazirmatn" w:cs="Vazirmatn" w:eastAsia="Vazirmatn"/>
      <w:sz w:val="26"/>
      <w:szCs w:val="26"/>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Vazirmatn" w:cs="Vazirmatn" w:eastAsia="Vazirmatn" w:hAnsi="Vazirmatn"/>
      <w:b/>
      <w:bCs/>
      <w:color w:val="000000"/>
      <w:sz w:val="32"/>
      <w:szCs w:val="32"/>
    </w:rPr>
  </w:style>
  <w:style w:type="paragraph" w:styleId="Heading2">
    <w:name w:val="Heading 2"/>
    <w:basedOn w:val="Normal"/>
    <w:next w:val="Normal"/>
    <w:qFormat/>
    <w:pPr>
      <w:spacing w:after="120" w:before="240"/>
      <w:outlineLvl w:val="1"/>
    </w:pPr>
    <w:rPr>
      <w:rFonts w:ascii="Vazirmatn" w:cs="Vazirmatn" w:eastAsia="Vazirmatn" w:hAnsi="Vazirmatn"/>
      <w:b/>
      <w:bCs/>
      <w:color w:val="00000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7"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40.png"/><Relationship Id="rId44" Type="http://schemas.openxmlformats.org/officeDocument/2006/relationships/image" Target="media/image41.png"/><Relationship Id="rId45" Type="http://schemas.openxmlformats.org/officeDocument/2006/relationships/image" Target="media/image42.png"/><Relationship Id="rId46" Type="http://schemas.openxmlformats.org/officeDocument/2006/relationships/image" Target="media/image43.png"/><Relationship Id="rId48" Type="http://schemas.openxmlformats.org/officeDocument/2006/relationships/image" Target="media/image4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2026-05-25T05:41:20.105Z</dcterms:created>
  <dcterms:modified xsi:type="dcterms:W3CDTF">2026-05-25T05:41:20.105Z</dcterms:modified>
</cp:coreProperties>
</file>

<file path=docProps/custom.xml><?xml version="1.0" encoding="utf-8"?>
<Properties xmlns="http://schemas.openxmlformats.org/officeDocument/2006/custom-properties" xmlns:vt="http://schemas.openxmlformats.org/officeDocument/2006/docPropsVTypes"/>
</file>