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Matthew Newland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(502) 689-4396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matt.nwl@hotmail.com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mhnewland.github.io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https://github.com/MHNewland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9+ years of troubleshooting and repairing computers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2+ years of C# with knowledge in Java, C++, SQL, Python, and Javascript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2+ years of Unity as well as Knowledge of Android Studio and Visual Studio environments.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UofL Health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IT Service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(Contract through Advanced Business Solutions)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Supported users by utilizing Active Directory to reset, unlock, and manage account access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doctors with various issues in a 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sent multiple weekly reports to managers across teams, one of which I automated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hosted trainings to increase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Thorntons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Help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Handled a wide variety of issues ranging from fuel spills to auditing paperwork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stores in audits to help discover when fuel was dropped into the wrong tank or delivered to the wrong store.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Detected and prevented fraud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Identified trending issues and reacted accordingly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Geek Squad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Computer Repair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Inspected issues thoroughly to lower the number of parts ordered per repair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repair speed by memorizing disassembly steps for multiple computer models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Inspected each repair, ensuring quality work to prevent repeat issues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Spoke to clients and explained issues and solutions in a manner they could understand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Created an individual QA checklist for my team that reduced the number of failures found by the QA team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Geek Squad, Multiple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Rep.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2017 - January 2018</w:t>
      </w:r>
    </w:p>
    <w:p w:rsidR="00000000" w:rsidDel="00000000" w:rsidP="00000000" w:rsidRDefault="00000000" w:rsidRPr="00000000" w14:paraId="0000002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2013 - February 2015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Diagnosed both software and hardware issues and recommended solutions in a manner clients could understand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Clearly stated any issues and troubleshooting steps in service orders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research to solve complex issues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Earned Unity Essentials and Unity Junior Programmer badges through Unity’s learning pathways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Participated in GameDev.tv’s 2022 GameJam.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>
          <w:b w:val="1"/>
          <w:color w:val="00ab44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Current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accepted into Code Louisville’s Data Analytics course.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4C/Lj751QEc6XOKV1zNgLbVGw==">AMUW2mU36mJ/PW3wsIXxKqKSX4/VuSaSAm5D+mayCCMig4V4ojBJ+BQaUCRDC9uf4RmH06FELLc7LHLcfrPMH+mKLD53zIDLgsJSJqtbkD0x2SuBp6u1Pkn/PiaEv02NSE33Q+HZ3aCb8UppZnU1v4Y9OGYDKf6dPuGX1N9ROEGGQAXOmGMZ1b4tVko6L9Oe/M/vK+JTR/vLPc/rravUNrI6J/2GGqHz8ZDGg87Jc1J34/shbR3BqBg=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