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57E" w:rsidRPr="008B4190" w:rsidRDefault="00413613">
      <w:pPr>
        <w:rPr>
          <w:rFonts w:ascii="Arial" w:hAnsi="Arial" w:cs="Arial"/>
          <w:b/>
        </w:rPr>
      </w:pPr>
      <w:r w:rsidRPr="008B4190">
        <w:rPr>
          <w:rFonts w:ascii="Arial" w:hAnsi="Arial" w:cs="Arial"/>
          <w:b/>
        </w:rPr>
        <w:t xml:space="preserve">PRECISION </w:t>
      </w:r>
      <w:r w:rsidR="00670D5B" w:rsidRPr="008B4190">
        <w:rPr>
          <w:rFonts w:ascii="Arial" w:hAnsi="Arial" w:cs="Arial"/>
          <w:b/>
        </w:rPr>
        <w:t>MEDICINE</w:t>
      </w:r>
      <w:r w:rsidRPr="008B4190">
        <w:rPr>
          <w:rFonts w:ascii="Arial" w:hAnsi="Arial" w:cs="Arial"/>
          <w:b/>
        </w:rPr>
        <w:t xml:space="preserve"> FOR TREATMENT-RESISTANT DEPRESSION</w:t>
      </w:r>
    </w:p>
    <w:p w:rsidR="00CA0DA3" w:rsidRDefault="00670D5B" w:rsidP="001C26C8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Clinicians throughout history have worked to tailor both prevention and treatment strategies to the individual patient’s needs; it is a fundamental credo to the practice of medicine. However, the vast majority of evidence-based clinical practice is based on research results acquired from measuring the common treatment effect on the “average person” in a restricted patient population with limited data, which we now know does not necessarily apply to the real-world setting. This clinical concern has stimulated the world-wide pursuit of Precision Medicine across disease areas.  The audacious </w:t>
      </w:r>
      <w:r w:rsidR="00666834">
        <w:rPr>
          <w:rFonts w:ascii="Arial" w:hAnsi="Arial" w:cs="Arial"/>
        </w:rPr>
        <w:t>mission appears to be gaining momentum</w:t>
      </w:r>
      <w:r w:rsidR="001F65A6">
        <w:rPr>
          <w:rFonts w:ascii="Arial" w:hAnsi="Arial" w:cs="Arial"/>
        </w:rPr>
        <w:t xml:space="preserve">, given recent advancements </w:t>
      </w:r>
      <w:r>
        <w:rPr>
          <w:rFonts w:ascii="Arial" w:hAnsi="Arial" w:cs="Arial"/>
        </w:rPr>
        <w:t>in precision cancer treatment.  Unfortunately, much less progress has been made in other areas of medicine</w:t>
      </w:r>
      <w:r w:rsidR="00D10B4D">
        <w:rPr>
          <w:rFonts w:ascii="Arial" w:hAnsi="Arial" w:cs="Arial"/>
        </w:rPr>
        <w:t>;</w:t>
      </w:r>
      <w:r>
        <w:rPr>
          <w:rFonts w:ascii="Arial" w:hAnsi="Arial" w:cs="Arial"/>
        </w:rPr>
        <w:t xml:space="preserve"> </w:t>
      </w:r>
      <w:r w:rsidR="00D10B4D">
        <w:rPr>
          <w:rFonts w:ascii="Arial" w:hAnsi="Arial" w:cs="Arial"/>
        </w:rPr>
        <w:t>nowhere</w:t>
      </w:r>
      <w:r>
        <w:rPr>
          <w:rFonts w:ascii="Arial" w:hAnsi="Arial" w:cs="Arial"/>
        </w:rPr>
        <w:t xml:space="preserve"> is this more evi</w:t>
      </w:r>
      <w:r w:rsidR="00600B4F">
        <w:rPr>
          <w:rFonts w:ascii="Arial" w:hAnsi="Arial" w:cs="Arial"/>
        </w:rPr>
        <w:t>dent than in mental health care</w:t>
      </w:r>
      <w:r w:rsidR="00CA0DA3">
        <w:rPr>
          <w:rFonts w:ascii="Arial" w:hAnsi="Arial" w:cs="Arial"/>
        </w:rPr>
        <w:t>. Treatment-resistant depression is of chief concern</w:t>
      </w:r>
      <w:r w:rsidR="00DE6EDE">
        <w:rPr>
          <w:rFonts w:ascii="Arial" w:hAnsi="Arial" w:cs="Arial"/>
        </w:rPr>
        <w:t xml:space="preserve">, since the primary method of </w:t>
      </w:r>
      <w:r w:rsidR="00CA0DA3">
        <w:rPr>
          <w:rFonts w:ascii="Arial" w:hAnsi="Arial" w:cs="Arial"/>
        </w:rPr>
        <w:t xml:space="preserve">antidepressant treatment </w:t>
      </w:r>
      <w:r w:rsidR="00666834">
        <w:rPr>
          <w:rFonts w:ascii="Arial" w:hAnsi="Arial" w:cs="Arial"/>
        </w:rPr>
        <w:t xml:space="preserve">generally </w:t>
      </w:r>
      <w:r w:rsidR="00DE6EDE">
        <w:rPr>
          <w:rFonts w:ascii="Arial" w:hAnsi="Arial" w:cs="Arial"/>
        </w:rPr>
        <w:t xml:space="preserve">provides </w:t>
      </w:r>
      <w:r w:rsidR="00CA0DA3">
        <w:rPr>
          <w:rFonts w:ascii="Arial" w:hAnsi="Arial" w:cs="Arial"/>
        </w:rPr>
        <w:t xml:space="preserve">little improvement in symptoms or functioning. </w:t>
      </w:r>
      <w:r w:rsidR="00DE6EDE">
        <w:rPr>
          <w:rFonts w:ascii="Arial" w:hAnsi="Arial" w:cs="Arial"/>
        </w:rPr>
        <w:t xml:space="preserve">Recent evidence suggests that </w:t>
      </w:r>
      <w:r w:rsidR="00DE6EDE" w:rsidRPr="00DE6EDE">
        <w:rPr>
          <w:rFonts w:ascii="Arial" w:hAnsi="Arial" w:cs="Arial"/>
        </w:rPr>
        <w:t xml:space="preserve">second generation antipsychotic agents (SGAs) </w:t>
      </w:r>
      <w:r w:rsidR="00DA0F56">
        <w:rPr>
          <w:rFonts w:ascii="Arial" w:hAnsi="Arial" w:cs="Arial"/>
        </w:rPr>
        <w:t>combined</w:t>
      </w:r>
      <w:r w:rsidR="00DE6EDE" w:rsidRPr="00DE6EDE">
        <w:rPr>
          <w:rFonts w:ascii="Arial" w:hAnsi="Arial" w:cs="Arial"/>
        </w:rPr>
        <w:t xml:space="preserve"> with antidepressants </w:t>
      </w:r>
      <w:r w:rsidR="00666834">
        <w:rPr>
          <w:rFonts w:ascii="Arial" w:hAnsi="Arial" w:cs="Arial"/>
        </w:rPr>
        <w:t xml:space="preserve">may be effective, but more </w:t>
      </w:r>
      <w:r w:rsidR="00DE6EDE">
        <w:rPr>
          <w:rFonts w:ascii="Arial" w:hAnsi="Arial" w:cs="Arial"/>
        </w:rPr>
        <w:t xml:space="preserve">evidence </w:t>
      </w:r>
      <w:r w:rsidR="00666834">
        <w:rPr>
          <w:rFonts w:ascii="Arial" w:hAnsi="Arial" w:cs="Arial"/>
        </w:rPr>
        <w:t xml:space="preserve">is needed to </w:t>
      </w:r>
      <w:r w:rsidR="00DE6EDE">
        <w:rPr>
          <w:rFonts w:ascii="Arial" w:hAnsi="Arial" w:cs="Arial"/>
        </w:rPr>
        <w:t xml:space="preserve">determine </w:t>
      </w:r>
      <w:r w:rsidR="00666834">
        <w:rPr>
          <w:rFonts w:ascii="Arial" w:hAnsi="Arial" w:cs="Arial"/>
        </w:rPr>
        <w:t xml:space="preserve">who would benefit from </w:t>
      </w:r>
      <w:r w:rsidR="00DE6EDE">
        <w:rPr>
          <w:rFonts w:ascii="Arial" w:hAnsi="Arial" w:cs="Arial"/>
        </w:rPr>
        <w:t>tailor</w:t>
      </w:r>
      <w:r w:rsidR="00666834">
        <w:rPr>
          <w:rFonts w:ascii="Arial" w:hAnsi="Arial" w:cs="Arial"/>
        </w:rPr>
        <w:t>ed</w:t>
      </w:r>
      <w:r w:rsidR="00DE6EDE">
        <w:rPr>
          <w:rFonts w:ascii="Arial" w:hAnsi="Arial" w:cs="Arial"/>
        </w:rPr>
        <w:t xml:space="preserve"> augmentation. </w:t>
      </w:r>
    </w:p>
    <w:p w:rsidR="0073769E" w:rsidRDefault="00CA0DA3" w:rsidP="001C26C8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The NIH’s </w:t>
      </w:r>
      <w:r w:rsidR="00670D5B">
        <w:rPr>
          <w:rFonts w:ascii="Arial" w:hAnsi="Arial" w:cs="Arial"/>
          <w:i/>
        </w:rPr>
        <w:t xml:space="preserve">All of Us </w:t>
      </w:r>
      <w:r w:rsidR="00670D5B" w:rsidRPr="00670D5B">
        <w:rPr>
          <w:rFonts w:ascii="Arial" w:hAnsi="Arial" w:cs="Arial"/>
          <w:i/>
        </w:rPr>
        <w:t>Research Program</w:t>
      </w:r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AoURP</w:t>
      </w:r>
      <w:proofErr w:type="spellEnd"/>
      <w:r>
        <w:rPr>
          <w:rFonts w:ascii="Arial" w:hAnsi="Arial" w:cs="Arial"/>
        </w:rPr>
        <w:t>)</w:t>
      </w:r>
      <w:r w:rsidR="00670D5B" w:rsidRPr="00670D5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offers the potential infrastructure to effectively</w:t>
      </w:r>
      <w:r w:rsidR="00670D5B" w:rsidRPr="009E3290">
        <w:rPr>
          <w:rFonts w:ascii="Arial" w:hAnsi="Arial" w:cs="Arial"/>
        </w:rPr>
        <w:t xml:space="preserve"> realize</w:t>
      </w:r>
      <w:r>
        <w:rPr>
          <w:rFonts w:ascii="Arial" w:hAnsi="Arial" w:cs="Arial"/>
        </w:rPr>
        <w:t xml:space="preserve"> </w:t>
      </w:r>
      <w:r w:rsidR="00666834">
        <w:rPr>
          <w:rFonts w:ascii="Arial" w:hAnsi="Arial" w:cs="Arial"/>
        </w:rPr>
        <w:t>the mission</w:t>
      </w:r>
      <w:r w:rsidR="00DA0F56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The </w:t>
      </w:r>
      <w:proofErr w:type="spellStart"/>
      <w:r>
        <w:rPr>
          <w:rFonts w:ascii="Arial" w:hAnsi="Arial" w:cs="Arial"/>
        </w:rPr>
        <w:t>AoURP</w:t>
      </w:r>
      <w:proofErr w:type="spellEnd"/>
      <w:r>
        <w:rPr>
          <w:rFonts w:ascii="Arial" w:hAnsi="Arial" w:cs="Arial"/>
        </w:rPr>
        <w:t xml:space="preserve"> seeks to enroll 1 million individuals across the United States, who agree to complete longitudinal surveys on lifestyle and environment, a clinical visit with </w:t>
      </w:r>
      <w:r w:rsidR="00666834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>physical evaluation and biospecimen collection, and to share their full electronic health record data.</w:t>
      </w:r>
      <w:r w:rsidR="008B4190">
        <w:rPr>
          <w:rFonts w:ascii="Arial" w:hAnsi="Arial" w:cs="Arial"/>
        </w:rPr>
        <w:t xml:space="preserve">  It is designed to support ‘open science’ </w:t>
      </w:r>
      <w:r w:rsidR="00600B4F">
        <w:rPr>
          <w:rFonts w:ascii="Arial" w:hAnsi="Arial" w:cs="Arial"/>
        </w:rPr>
        <w:t xml:space="preserve">for </w:t>
      </w:r>
      <w:r w:rsidR="008B4190">
        <w:rPr>
          <w:rFonts w:ascii="Arial" w:hAnsi="Arial" w:cs="Arial"/>
        </w:rPr>
        <w:t>researchers to propose</w:t>
      </w:r>
      <w:r w:rsidR="00600B4F">
        <w:rPr>
          <w:rFonts w:ascii="Arial" w:hAnsi="Arial" w:cs="Arial"/>
        </w:rPr>
        <w:t>,</w:t>
      </w:r>
      <w:r w:rsidR="008B4190">
        <w:rPr>
          <w:rFonts w:ascii="Arial" w:hAnsi="Arial" w:cs="Arial"/>
        </w:rPr>
        <w:t xml:space="preserve"> and answer</w:t>
      </w:r>
      <w:r w:rsidR="00600B4F">
        <w:rPr>
          <w:rFonts w:ascii="Arial" w:hAnsi="Arial" w:cs="Arial"/>
        </w:rPr>
        <w:t>,</w:t>
      </w:r>
      <w:r w:rsidR="008B4190">
        <w:rPr>
          <w:rFonts w:ascii="Arial" w:hAnsi="Arial" w:cs="Arial"/>
        </w:rPr>
        <w:t xml:space="preserve"> important research questions. Overall, </w:t>
      </w:r>
      <w:proofErr w:type="spellStart"/>
      <w:r w:rsidR="00666834">
        <w:rPr>
          <w:rFonts w:ascii="Arial" w:hAnsi="Arial" w:cs="Arial"/>
        </w:rPr>
        <w:t>AoURP</w:t>
      </w:r>
      <w:proofErr w:type="spellEnd"/>
      <w:r w:rsidR="00666834">
        <w:rPr>
          <w:rFonts w:ascii="Arial" w:hAnsi="Arial" w:cs="Arial"/>
        </w:rPr>
        <w:t xml:space="preserve"> will</w:t>
      </w:r>
      <w:r>
        <w:rPr>
          <w:rFonts w:ascii="Arial" w:hAnsi="Arial" w:cs="Arial"/>
        </w:rPr>
        <w:t xml:space="preserve"> provide the largest infrastructure of its kind to stimulate innovation in precision medicine</w:t>
      </w:r>
      <w:r w:rsidR="00600B4F">
        <w:rPr>
          <w:rFonts w:ascii="Arial" w:hAnsi="Arial" w:cs="Arial"/>
        </w:rPr>
        <w:t>, and is currently NIH’s top research program</w:t>
      </w:r>
      <w:r>
        <w:rPr>
          <w:rFonts w:ascii="Arial" w:hAnsi="Arial" w:cs="Arial"/>
        </w:rPr>
        <w:t xml:space="preserve">. Because any US resident is eligible, </w:t>
      </w:r>
      <w:r w:rsidR="008B4190">
        <w:rPr>
          <w:rFonts w:ascii="Arial" w:hAnsi="Arial" w:cs="Arial"/>
        </w:rPr>
        <w:t xml:space="preserve">the major strength of </w:t>
      </w:r>
      <w:r>
        <w:rPr>
          <w:rFonts w:ascii="Arial" w:hAnsi="Arial" w:cs="Arial"/>
        </w:rPr>
        <w:t xml:space="preserve">the cohort </w:t>
      </w:r>
      <w:r w:rsidR="008B4190">
        <w:rPr>
          <w:rFonts w:ascii="Arial" w:hAnsi="Arial" w:cs="Arial"/>
        </w:rPr>
        <w:t>will be its</w:t>
      </w:r>
      <w:r>
        <w:rPr>
          <w:rFonts w:ascii="Arial" w:hAnsi="Arial" w:cs="Arial"/>
        </w:rPr>
        <w:t xml:space="preserve"> broad generalizability to understand the intersection of environment, genetics, and clinical </w:t>
      </w:r>
      <w:r w:rsidR="008B4190">
        <w:rPr>
          <w:rFonts w:ascii="Arial" w:hAnsi="Arial" w:cs="Arial"/>
        </w:rPr>
        <w:t>history</w:t>
      </w:r>
      <w:r>
        <w:rPr>
          <w:rFonts w:ascii="Arial" w:hAnsi="Arial" w:cs="Arial"/>
        </w:rPr>
        <w:t xml:space="preserve"> and</w:t>
      </w:r>
      <w:r w:rsidR="00666834">
        <w:rPr>
          <w:rFonts w:ascii="Arial" w:hAnsi="Arial" w:cs="Arial"/>
        </w:rPr>
        <w:t xml:space="preserve"> subsequent</w:t>
      </w:r>
      <w:r>
        <w:rPr>
          <w:rFonts w:ascii="Arial" w:hAnsi="Arial" w:cs="Arial"/>
        </w:rPr>
        <w:t xml:space="preserve"> risk or etiology</w:t>
      </w:r>
      <w:r w:rsidR="008B4190">
        <w:rPr>
          <w:rFonts w:ascii="Arial" w:hAnsi="Arial" w:cs="Arial"/>
        </w:rPr>
        <w:t xml:space="preserve"> of specific diseases (including mental health).  But, </w:t>
      </w:r>
      <w:r w:rsidR="008B4190" w:rsidRPr="008B4190">
        <w:rPr>
          <w:rFonts w:ascii="Arial" w:hAnsi="Arial" w:cs="Arial"/>
        </w:rPr>
        <w:t>there likely will not be a large enough sample to answer questions about therapeutics or personalized treatme</w:t>
      </w:r>
      <w:r w:rsidR="0073769E">
        <w:rPr>
          <w:rFonts w:ascii="Arial" w:hAnsi="Arial" w:cs="Arial"/>
        </w:rPr>
        <w:t xml:space="preserve">nt, especially for rare conditions – such as treatment-resistant depression. </w:t>
      </w:r>
      <w:r w:rsidR="00FF684C">
        <w:rPr>
          <w:rFonts w:ascii="Arial" w:hAnsi="Arial" w:cs="Arial"/>
        </w:rPr>
        <w:t xml:space="preserve">The </w:t>
      </w:r>
      <w:proofErr w:type="spellStart"/>
      <w:r w:rsidR="00FF684C">
        <w:rPr>
          <w:rFonts w:ascii="Arial" w:hAnsi="Arial" w:cs="Arial"/>
        </w:rPr>
        <w:t>AoURP</w:t>
      </w:r>
      <w:proofErr w:type="spellEnd"/>
      <w:r w:rsidR="00FF684C">
        <w:rPr>
          <w:rFonts w:ascii="Arial" w:hAnsi="Arial" w:cs="Arial"/>
        </w:rPr>
        <w:t xml:space="preserve"> </w:t>
      </w:r>
      <w:r w:rsidR="00666834">
        <w:rPr>
          <w:rFonts w:ascii="Arial" w:hAnsi="Arial" w:cs="Arial"/>
        </w:rPr>
        <w:t>will</w:t>
      </w:r>
      <w:r w:rsidR="00FF684C">
        <w:rPr>
          <w:rFonts w:ascii="Arial" w:hAnsi="Arial" w:cs="Arial"/>
        </w:rPr>
        <w:t xml:space="preserve"> have the capacity to expand its base infrastructure for affiliated studies</w:t>
      </w:r>
      <w:r w:rsidR="00DA0F56">
        <w:rPr>
          <w:rFonts w:ascii="Arial" w:hAnsi="Arial" w:cs="Arial"/>
        </w:rPr>
        <w:t xml:space="preserve">, and there is a dedicated effort to involve disease-specific NIH-institutes and centers in that effort. </w:t>
      </w:r>
      <w:r w:rsidR="00FF684C">
        <w:rPr>
          <w:rFonts w:ascii="Arial" w:hAnsi="Arial" w:cs="Arial"/>
        </w:rPr>
        <w:t>This could include additional enrollment targeted to specific therapeutics, however, the design and protocol for implementing this process has not been developed. In addition</w:t>
      </w:r>
      <w:r w:rsidR="00910000">
        <w:rPr>
          <w:rFonts w:ascii="Arial" w:hAnsi="Arial" w:cs="Arial"/>
        </w:rPr>
        <w:t xml:space="preserve">, while all of the </w:t>
      </w:r>
      <w:proofErr w:type="spellStart"/>
      <w:r w:rsidR="00910000">
        <w:rPr>
          <w:rFonts w:ascii="Arial" w:hAnsi="Arial" w:cs="Arial"/>
        </w:rPr>
        <w:t>AoURP</w:t>
      </w:r>
      <w:proofErr w:type="spellEnd"/>
      <w:r w:rsidR="00910000">
        <w:rPr>
          <w:rFonts w:ascii="Arial" w:hAnsi="Arial" w:cs="Arial"/>
        </w:rPr>
        <w:t xml:space="preserve"> participants agree to share their</w:t>
      </w:r>
      <w:r w:rsidR="00DA0F56">
        <w:rPr>
          <w:rFonts w:ascii="Arial" w:hAnsi="Arial" w:cs="Arial"/>
        </w:rPr>
        <w:t xml:space="preserve"> </w:t>
      </w:r>
      <w:r w:rsidR="00600B4F">
        <w:rPr>
          <w:rFonts w:ascii="Arial" w:hAnsi="Arial" w:cs="Arial"/>
        </w:rPr>
        <w:t>EHR</w:t>
      </w:r>
      <w:r w:rsidR="00DA0F56">
        <w:rPr>
          <w:rFonts w:ascii="Arial" w:hAnsi="Arial" w:cs="Arial"/>
        </w:rPr>
        <w:t xml:space="preserve"> data</w:t>
      </w:r>
      <w:r w:rsidR="00910000">
        <w:rPr>
          <w:rFonts w:ascii="Arial" w:hAnsi="Arial" w:cs="Arial"/>
        </w:rPr>
        <w:t>, most of th</w:t>
      </w:r>
      <w:r w:rsidR="00666834">
        <w:rPr>
          <w:rFonts w:ascii="Arial" w:hAnsi="Arial" w:cs="Arial"/>
        </w:rPr>
        <w:t>e</w:t>
      </w:r>
      <w:r w:rsidR="00DA0F56">
        <w:rPr>
          <w:rFonts w:ascii="Arial" w:hAnsi="Arial" w:cs="Arial"/>
        </w:rPr>
        <w:t xml:space="preserve"> participating health </w:t>
      </w:r>
      <w:r w:rsidR="00910000">
        <w:rPr>
          <w:rFonts w:ascii="Arial" w:hAnsi="Arial" w:cs="Arial"/>
        </w:rPr>
        <w:t xml:space="preserve">systems do not have longitudinal </w:t>
      </w:r>
      <w:r w:rsidR="00666834">
        <w:rPr>
          <w:rFonts w:ascii="Arial" w:hAnsi="Arial" w:cs="Arial"/>
        </w:rPr>
        <w:t>or</w:t>
      </w:r>
      <w:r w:rsidR="00910000">
        <w:rPr>
          <w:rFonts w:ascii="Arial" w:hAnsi="Arial" w:cs="Arial"/>
        </w:rPr>
        <w:t xml:space="preserve"> comprehensive capture (including clinical capture of patient-reported outcomes on depression) </w:t>
      </w:r>
      <w:r w:rsidR="00666834">
        <w:rPr>
          <w:rFonts w:ascii="Arial" w:hAnsi="Arial" w:cs="Arial"/>
        </w:rPr>
        <w:t xml:space="preserve">necessary </w:t>
      </w:r>
      <w:r w:rsidR="00910000">
        <w:rPr>
          <w:rFonts w:ascii="Arial" w:hAnsi="Arial" w:cs="Arial"/>
        </w:rPr>
        <w:t xml:space="preserve">to support </w:t>
      </w:r>
      <w:r w:rsidR="00666834">
        <w:rPr>
          <w:rFonts w:ascii="Arial" w:hAnsi="Arial" w:cs="Arial"/>
        </w:rPr>
        <w:t xml:space="preserve">accurate </w:t>
      </w:r>
      <w:r w:rsidR="00910000">
        <w:rPr>
          <w:rFonts w:ascii="Arial" w:hAnsi="Arial" w:cs="Arial"/>
        </w:rPr>
        <w:t>measurement o</w:t>
      </w:r>
      <w:r w:rsidR="00666834">
        <w:rPr>
          <w:rFonts w:ascii="Arial" w:hAnsi="Arial" w:cs="Arial"/>
        </w:rPr>
        <w:t>f</w:t>
      </w:r>
      <w:r w:rsidR="00910000">
        <w:rPr>
          <w:rFonts w:ascii="Arial" w:hAnsi="Arial" w:cs="Arial"/>
        </w:rPr>
        <w:t xml:space="preserve"> outcomes related to treatment selection.</w:t>
      </w:r>
      <w:r w:rsidR="00FF684C">
        <w:rPr>
          <w:rFonts w:ascii="Arial" w:hAnsi="Arial" w:cs="Arial"/>
        </w:rPr>
        <w:t xml:space="preserve"> Mental Health Research Network (MHRN) health systems (including several that are also part of </w:t>
      </w:r>
      <w:proofErr w:type="spellStart"/>
      <w:r w:rsidR="00FF684C">
        <w:rPr>
          <w:rFonts w:ascii="Arial" w:hAnsi="Arial" w:cs="Arial"/>
        </w:rPr>
        <w:t>AoURP</w:t>
      </w:r>
      <w:proofErr w:type="spellEnd"/>
      <w:r w:rsidR="00FF684C">
        <w:rPr>
          <w:rFonts w:ascii="Arial" w:hAnsi="Arial" w:cs="Arial"/>
        </w:rPr>
        <w:t xml:space="preserve">) can provide the ideal setting </w:t>
      </w:r>
      <w:r w:rsidR="00666834">
        <w:rPr>
          <w:rFonts w:ascii="Arial" w:hAnsi="Arial" w:cs="Arial"/>
        </w:rPr>
        <w:t>and expertise</w:t>
      </w:r>
      <w:r w:rsidR="00FF684C">
        <w:rPr>
          <w:rFonts w:ascii="Arial" w:hAnsi="Arial" w:cs="Arial"/>
        </w:rPr>
        <w:t xml:space="preserve">. </w:t>
      </w:r>
    </w:p>
    <w:p w:rsidR="0086504B" w:rsidRDefault="00FF684C" w:rsidP="001C26C8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This proposed project provides a unique opportunity to </w:t>
      </w:r>
      <w:r w:rsidR="00DA0F56">
        <w:rPr>
          <w:rFonts w:ascii="Arial" w:hAnsi="Arial" w:cs="Arial"/>
        </w:rPr>
        <w:t xml:space="preserve">pilot test new methods of </w:t>
      </w:r>
      <w:proofErr w:type="spellStart"/>
      <w:r w:rsidR="00DA0F56">
        <w:rPr>
          <w:rFonts w:ascii="Arial" w:hAnsi="Arial" w:cs="Arial"/>
        </w:rPr>
        <w:t>AoU</w:t>
      </w:r>
      <w:proofErr w:type="spellEnd"/>
      <w:r w:rsidR="00DA0F5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enroll</w:t>
      </w:r>
      <w:r w:rsidR="00DA0F56">
        <w:rPr>
          <w:rFonts w:ascii="Arial" w:hAnsi="Arial" w:cs="Arial"/>
        </w:rPr>
        <w:t>ment of</w:t>
      </w:r>
      <w:r>
        <w:rPr>
          <w:rFonts w:ascii="Arial" w:hAnsi="Arial" w:cs="Arial"/>
        </w:rPr>
        <w:t xml:space="preserve"> 1,000 participants </w:t>
      </w:r>
      <w:r w:rsidR="00DE6EDE">
        <w:rPr>
          <w:rFonts w:ascii="Arial" w:hAnsi="Arial" w:cs="Arial"/>
        </w:rPr>
        <w:t xml:space="preserve">with treatment-resistant depression </w:t>
      </w:r>
      <w:r>
        <w:rPr>
          <w:rFonts w:ascii="Arial" w:hAnsi="Arial" w:cs="Arial"/>
        </w:rPr>
        <w:t>into the</w:t>
      </w:r>
      <w:r w:rsidR="000C64B8">
        <w:rPr>
          <w:rFonts w:ascii="Arial" w:hAnsi="Arial" w:cs="Arial"/>
        </w:rPr>
        <w:t xml:space="preserve"> </w:t>
      </w:r>
      <w:proofErr w:type="spellStart"/>
      <w:r w:rsidR="000C64B8">
        <w:rPr>
          <w:rFonts w:ascii="Arial" w:hAnsi="Arial" w:cs="Arial"/>
        </w:rPr>
        <w:t>AoURP</w:t>
      </w:r>
      <w:proofErr w:type="spellEnd"/>
      <w:r w:rsidR="00600B4F">
        <w:rPr>
          <w:rFonts w:ascii="Arial" w:hAnsi="Arial" w:cs="Arial"/>
        </w:rPr>
        <w:t>,</w:t>
      </w:r>
      <w:r w:rsidR="00DE6EDE">
        <w:rPr>
          <w:rFonts w:ascii="Arial" w:hAnsi="Arial" w:cs="Arial"/>
        </w:rPr>
        <w:t xml:space="preserve"> based </w:t>
      </w:r>
      <w:r w:rsidR="000C64B8">
        <w:rPr>
          <w:rFonts w:ascii="Arial" w:hAnsi="Arial" w:cs="Arial"/>
        </w:rPr>
        <w:t xml:space="preserve">specifically </w:t>
      </w:r>
      <w:r w:rsidR="00DE6EDE">
        <w:rPr>
          <w:rFonts w:ascii="Arial" w:hAnsi="Arial" w:cs="Arial"/>
        </w:rPr>
        <w:t xml:space="preserve">on their favorable-unfavorable </w:t>
      </w:r>
      <w:r w:rsidR="000C64B8">
        <w:rPr>
          <w:rFonts w:ascii="Arial" w:hAnsi="Arial" w:cs="Arial"/>
        </w:rPr>
        <w:t>response to SGA augmentation</w:t>
      </w:r>
      <w:r w:rsidR="00EC2D69">
        <w:rPr>
          <w:rFonts w:ascii="Arial" w:hAnsi="Arial" w:cs="Arial"/>
        </w:rPr>
        <w:t xml:space="preserve"> across two MHRN </w:t>
      </w:r>
      <w:r w:rsidR="00600B4F">
        <w:rPr>
          <w:rFonts w:ascii="Arial" w:hAnsi="Arial" w:cs="Arial"/>
        </w:rPr>
        <w:t xml:space="preserve">/ </w:t>
      </w:r>
      <w:proofErr w:type="spellStart"/>
      <w:r w:rsidR="00600B4F">
        <w:rPr>
          <w:rFonts w:ascii="Arial" w:hAnsi="Arial" w:cs="Arial"/>
        </w:rPr>
        <w:t>A</w:t>
      </w:r>
      <w:r w:rsidR="00EC2D69">
        <w:rPr>
          <w:rFonts w:ascii="Arial" w:hAnsi="Arial" w:cs="Arial"/>
        </w:rPr>
        <w:t>oURP</w:t>
      </w:r>
      <w:proofErr w:type="spellEnd"/>
      <w:r w:rsidR="00EC2D69">
        <w:rPr>
          <w:rFonts w:ascii="Arial" w:hAnsi="Arial" w:cs="Arial"/>
        </w:rPr>
        <w:t xml:space="preserve"> affiliated health systems (Henry Ford in Michigan and HealthPartners in Minnesota)</w:t>
      </w:r>
      <w:r w:rsidR="000C64B8">
        <w:rPr>
          <w:rFonts w:ascii="Arial" w:hAnsi="Arial" w:cs="Arial"/>
        </w:rPr>
        <w:t xml:space="preserve">.  </w:t>
      </w:r>
      <w:r w:rsidR="001F65A6">
        <w:rPr>
          <w:rFonts w:ascii="Arial" w:hAnsi="Arial" w:cs="Arial"/>
        </w:rPr>
        <w:t>The project would generate important information on how</w:t>
      </w:r>
      <w:r w:rsidR="00600B4F">
        <w:rPr>
          <w:rFonts w:ascii="Arial" w:hAnsi="Arial" w:cs="Arial"/>
        </w:rPr>
        <w:t>,</w:t>
      </w:r>
      <w:r w:rsidR="001F65A6">
        <w:rPr>
          <w:rFonts w:ascii="Arial" w:hAnsi="Arial" w:cs="Arial"/>
        </w:rPr>
        <w:t xml:space="preserve"> and for who</w:t>
      </w:r>
      <w:r w:rsidR="00600B4F">
        <w:rPr>
          <w:rFonts w:ascii="Arial" w:hAnsi="Arial" w:cs="Arial"/>
        </w:rPr>
        <w:t>,</w:t>
      </w:r>
      <w:r w:rsidR="001F65A6">
        <w:rPr>
          <w:rFonts w:ascii="Arial" w:hAnsi="Arial" w:cs="Arial"/>
        </w:rPr>
        <w:t xml:space="preserve"> physicians should tailor antidepressant augmentation with SGAs for TRD. Also, t</w:t>
      </w:r>
      <w:r w:rsidR="000C64B8">
        <w:rPr>
          <w:rFonts w:ascii="Arial" w:hAnsi="Arial" w:cs="Arial"/>
        </w:rPr>
        <w:t xml:space="preserve">his </w:t>
      </w:r>
      <w:r w:rsidR="001F65A6">
        <w:rPr>
          <w:rFonts w:ascii="Arial" w:hAnsi="Arial" w:cs="Arial"/>
        </w:rPr>
        <w:t xml:space="preserve">project </w:t>
      </w:r>
      <w:r w:rsidR="000C64B8">
        <w:rPr>
          <w:rFonts w:ascii="Arial" w:hAnsi="Arial" w:cs="Arial"/>
        </w:rPr>
        <w:t xml:space="preserve">would </w:t>
      </w:r>
      <w:r w:rsidR="00EC2D69">
        <w:rPr>
          <w:rFonts w:ascii="Arial" w:hAnsi="Arial" w:cs="Arial"/>
        </w:rPr>
        <w:t xml:space="preserve">develop and test new innovative methods for </w:t>
      </w:r>
      <w:r w:rsidR="001F65A6">
        <w:rPr>
          <w:rFonts w:ascii="Arial" w:hAnsi="Arial" w:cs="Arial"/>
        </w:rPr>
        <w:t xml:space="preserve">specialized </w:t>
      </w:r>
      <w:r w:rsidR="00EC2D69">
        <w:rPr>
          <w:rFonts w:ascii="Arial" w:hAnsi="Arial" w:cs="Arial"/>
        </w:rPr>
        <w:t>enrollment</w:t>
      </w:r>
      <w:r w:rsidR="001F65A6">
        <w:rPr>
          <w:rFonts w:ascii="Arial" w:hAnsi="Arial" w:cs="Arial"/>
        </w:rPr>
        <w:t xml:space="preserve"> based on treatment response</w:t>
      </w:r>
      <w:r w:rsidR="00EC2D69">
        <w:rPr>
          <w:rFonts w:ascii="Arial" w:hAnsi="Arial" w:cs="Arial"/>
        </w:rPr>
        <w:t xml:space="preserve"> and </w:t>
      </w:r>
      <w:r w:rsidR="000C64B8">
        <w:rPr>
          <w:rFonts w:ascii="Arial" w:hAnsi="Arial" w:cs="Arial"/>
        </w:rPr>
        <w:t xml:space="preserve">provide the first real opportunity </w:t>
      </w:r>
      <w:r w:rsidR="00EC2D69">
        <w:rPr>
          <w:rFonts w:ascii="Arial" w:hAnsi="Arial" w:cs="Arial"/>
        </w:rPr>
        <w:t xml:space="preserve">for </w:t>
      </w:r>
      <w:r w:rsidR="00DA0F56">
        <w:rPr>
          <w:rFonts w:ascii="Arial" w:hAnsi="Arial" w:cs="Arial"/>
        </w:rPr>
        <w:t>“</w:t>
      </w:r>
      <w:r w:rsidR="00EC2D69">
        <w:rPr>
          <w:rFonts w:ascii="Arial" w:hAnsi="Arial" w:cs="Arial"/>
        </w:rPr>
        <w:t>open science</w:t>
      </w:r>
      <w:r w:rsidR="00DA0F56">
        <w:rPr>
          <w:rFonts w:ascii="Arial" w:hAnsi="Arial" w:cs="Arial"/>
        </w:rPr>
        <w:t>”</w:t>
      </w:r>
      <w:r w:rsidR="00EC2D69">
        <w:rPr>
          <w:rFonts w:ascii="Arial" w:hAnsi="Arial" w:cs="Arial"/>
        </w:rPr>
        <w:t xml:space="preserve"> </w:t>
      </w:r>
      <w:r w:rsidR="001F65A6">
        <w:rPr>
          <w:rFonts w:ascii="Arial" w:hAnsi="Arial" w:cs="Arial"/>
        </w:rPr>
        <w:t xml:space="preserve">for researchers </w:t>
      </w:r>
      <w:r w:rsidR="000C64B8">
        <w:rPr>
          <w:rFonts w:ascii="Arial" w:hAnsi="Arial" w:cs="Arial"/>
        </w:rPr>
        <w:t xml:space="preserve">to leverage </w:t>
      </w:r>
      <w:r w:rsidR="00EC2D69">
        <w:rPr>
          <w:rFonts w:ascii="Arial" w:hAnsi="Arial" w:cs="Arial"/>
        </w:rPr>
        <w:t>the joint infrastructure</w:t>
      </w:r>
      <w:r w:rsidR="000C64B8">
        <w:rPr>
          <w:rFonts w:ascii="Arial" w:hAnsi="Arial" w:cs="Arial"/>
        </w:rPr>
        <w:t xml:space="preserve"> of </w:t>
      </w:r>
      <w:r w:rsidR="00DA0F56">
        <w:rPr>
          <w:rFonts w:ascii="Arial" w:hAnsi="Arial" w:cs="Arial"/>
        </w:rPr>
        <w:t xml:space="preserve">MHRN and </w:t>
      </w:r>
      <w:proofErr w:type="spellStart"/>
      <w:r w:rsidR="00DA0F56">
        <w:rPr>
          <w:rFonts w:ascii="Arial" w:hAnsi="Arial" w:cs="Arial"/>
        </w:rPr>
        <w:t>AoURP</w:t>
      </w:r>
      <w:proofErr w:type="spellEnd"/>
      <w:r w:rsidR="00DA0F56">
        <w:rPr>
          <w:rFonts w:ascii="Arial" w:hAnsi="Arial" w:cs="Arial"/>
        </w:rPr>
        <w:t>. Successful enrollment could support other future opportunities for larger</w:t>
      </w:r>
      <w:r w:rsidR="001F65A6">
        <w:rPr>
          <w:rFonts w:ascii="Arial" w:hAnsi="Arial" w:cs="Arial"/>
        </w:rPr>
        <w:t>-scale</w:t>
      </w:r>
      <w:r w:rsidR="00DA0F56">
        <w:rPr>
          <w:rFonts w:ascii="Arial" w:hAnsi="Arial" w:cs="Arial"/>
        </w:rPr>
        <w:t xml:space="preserve"> targeted enrollment into </w:t>
      </w:r>
      <w:proofErr w:type="spellStart"/>
      <w:r w:rsidR="00DA0F56">
        <w:rPr>
          <w:rFonts w:ascii="Arial" w:hAnsi="Arial" w:cs="Arial"/>
        </w:rPr>
        <w:t>AoU</w:t>
      </w:r>
      <w:proofErr w:type="spellEnd"/>
      <w:r w:rsidR="00DA0F56">
        <w:rPr>
          <w:rFonts w:ascii="Arial" w:hAnsi="Arial" w:cs="Arial"/>
        </w:rPr>
        <w:t xml:space="preserve"> based on treatment-</w:t>
      </w:r>
      <w:r w:rsidR="001F65A6">
        <w:rPr>
          <w:rFonts w:ascii="Arial" w:hAnsi="Arial" w:cs="Arial"/>
        </w:rPr>
        <w:t>response</w:t>
      </w:r>
      <w:r w:rsidR="00DA0F56">
        <w:rPr>
          <w:rFonts w:ascii="Arial" w:hAnsi="Arial" w:cs="Arial"/>
        </w:rPr>
        <w:t xml:space="preserve">.  Both NIMH and </w:t>
      </w:r>
      <w:proofErr w:type="spellStart"/>
      <w:r w:rsidR="00DA0F56">
        <w:rPr>
          <w:rFonts w:ascii="Arial" w:hAnsi="Arial" w:cs="Arial"/>
        </w:rPr>
        <w:t>AoU</w:t>
      </w:r>
      <w:proofErr w:type="spellEnd"/>
      <w:r w:rsidR="00DA0F56">
        <w:rPr>
          <w:rFonts w:ascii="Arial" w:hAnsi="Arial" w:cs="Arial"/>
        </w:rPr>
        <w:t xml:space="preserve"> leadership have approved this project, given the bi-directional commitment of priorities and the likelihood of </w:t>
      </w:r>
      <w:bookmarkStart w:id="0" w:name="_GoBack"/>
      <w:bookmarkEnd w:id="0"/>
      <w:r w:rsidR="00DA0F56">
        <w:rPr>
          <w:rFonts w:ascii="Arial" w:hAnsi="Arial" w:cs="Arial"/>
        </w:rPr>
        <w:t xml:space="preserve">future funding opportunities for </w:t>
      </w:r>
      <w:r w:rsidR="001F65A6">
        <w:rPr>
          <w:rFonts w:ascii="Arial" w:hAnsi="Arial" w:cs="Arial"/>
        </w:rPr>
        <w:t xml:space="preserve">other </w:t>
      </w:r>
      <w:r w:rsidR="00DA0F56">
        <w:rPr>
          <w:rFonts w:ascii="Arial" w:hAnsi="Arial" w:cs="Arial"/>
        </w:rPr>
        <w:t xml:space="preserve">projects.  MHRN is well-positioned to provide the best data, and </w:t>
      </w:r>
      <w:r w:rsidR="001F65A6">
        <w:rPr>
          <w:rFonts w:ascii="Arial" w:hAnsi="Arial" w:cs="Arial"/>
        </w:rPr>
        <w:t xml:space="preserve">to </w:t>
      </w:r>
      <w:r w:rsidR="00600B4F">
        <w:rPr>
          <w:rFonts w:ascii="Arial" w:hAnsi="Arial" w:cs="Arial"/>
        </w:rPr>
        <w:t>test</w:t>
      </w:r>
      <w:r w:rsidR="001F65A6">
        <w:rPr>
          <w:rFonts w:ascii="Arial" w:hAnsi="Arial" w:cs="Arial"/>
        </w:rPr>
        <w:t xml:space="preserve"> a solution </w:t>
      </w:r>
      <w:r w:rsidR="003B4C5B">
        <w:rPr>
          <w:rFonts w:ascii="Arial" w:hAnsi="Arial" w:cs="Arial"/>
        </w:rPr>
        <w:t xml:space="preserve">in this area of opportunity for </w:t>
      </w:r>
      <w:proofErr w:type="spellStart"/>
      <w:r w:rsidR="001F65A6">
        <w:rPr>
          <w:rFonts w:ascii="Arial" w:hAnsi="Arial" w:cs="Arial"/>
        </w:rPr>
        <w:t>AoU</w:t>
      </w:r>
      <w:proofErr w:type="spellEnd"/>
      <w:r w:rsidR="001F65A6">
        <w:rPr>
          <w:rFonts w:ascii="Arial" w:hAnsi="Arial" w:cs="Arial"/>
        </w:rPr>
        <w:t xml:space="preserve"> enrollment</w:t>
      </w:r>
      <w:r w:rsidR="00DA0F56">
        <w:rPr>
          <w:rFonts w:ascii="Arial" w:hAnsi="Arial" w:cs="Arial"/>
        </w:rPr>
        <w:t>.</w:t>
      </w:r>
    </w:p>
    <w:p w:rsidR="00600B4F" w:rsidRDefault="00600B4F" w:rsidP="001F65A6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b/>
        </w:rPr>
      </w:pPr>
    </w:p>
    <w:p w:rsidR="00EC2D69" w:rsidRDefault="00EC2D69" w:rsidP="001F65A6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  <w:r w:rsidRPr="0086504B">
        <w:rPr>
          <w:rFonts w:ascii="Arial" w:hAnsi="Arial" w:cs="Arial"/>
          <w:b/>
        </w:rPr>
        <w:t>The specific aims are</w:t>
      </w:r>
      <w:r>
        <w:rPr>
          <w:rFonts w:ascii="Arial" w:hAnsi="Arial" w:cs="Arial"/>
        </w:rPr>
        <w:t>:</w:t>
      </w:r>
    </w:p>
    <w:p w:rsidR="00EC2D69" w:rsidRPr="001C26C8" w:rsidRDefault="00EC2D69" w:rsidP="001C26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C26C8">
        <w:rPr>
          <w:rFonts w:ascii="Arial" w:hAnsi="Arial" w:cs="Arial"/>
        </w:rPr>
        <w:t xml:space="preserve">Develop and test methods for targeted </w:t>
      </w:r>
      <w:proofErr w:type="spellStart"/>
      <w:r w:rsidRPr="001C26C8">
        <w:rPr>
          <w:rFonts w:ascii="Arial" w:hAnsi="Arial" w:cs="Arial"/>
        </w:rPr>
        <w:t>AoURP</w:t>
      </w:r>
      <w:proofErr w:type="spellEnd"/>
      <w:r w:rsidRPr="001C26C8">
        <w:rPr>
          <w:rFonts w:ascii="Arial" w:hAnsi="Arial" w:cs="Arial"/>
        </w:rPr>
        <w:t xml:space="preserve"> enrollment of 1,000 participants who initiate an SGA for treatment resistant depression</w:t>
      </w:r>
      <w:r w:rsidR="0086504B" w:rsidRPr="001C26C8">
        <w:rPr>
          <w:rFonts w:ascii="Arial" w:hAnsi="Arial" w:cs="Arial"/>
        </w:rPr>
        <w:t xml:space="preserve"> and have longitudinal clinical measurement of patient-reported depression outcomes at two MHRN sites.</w:t>
      </w:r>
    </w:p>
    <w:p w:rsidR="003A65BB" w:rsidRPr="001C26C8" w:rsidRDefault="0086504B" w:rsidP="001C26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C26C8">
        <w:rPr>
          <w:rFonts w:ascii="Arial" w:hAnsi="Arial" w:cs="Arial"/>
        </w:rPr>
        <w:t>Characterize the enrolled sample using MHRN</w:t>
      </w:r>
      <w:r w:rsidR="00EC2D69" w:rsidRPr="001C26C8">
        <w:rPr>
          <w:rFonts w:ascii="Arial" w:hAnsi="Arial" w:cs="Arial"/>
        </w:rPr>
        <w:t xml:space="preserve"> </w:t>
      </w:r>
      <w:r w:rsidRPr="001C26C8">
        <w:rPr>
          <w:rFonts w:ascii="Arial" w:hAnsi="Arial" w:cs="Arial"/>
        </w:rPr>
        <w:t xml:space="preserve">electronic health records data to provide baseline information for use in future studies. </w:t>
      </w:r>
    </w:p>
    <w:p w:rsidR="003A65BB" w:rsidRDefault="003A65BB" w:rsidP="003A65B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C26C8">
        <w:rPr>
          <w:rFonts w:ascii="Arial" w:hAnsi="Arial" w:cs="Arial"/>
        </w:rPr>
        <w:t>Use detailed EHR data to characterize differences between participants and non-participant</w:t>
      </w:r>
      <w:r w:rsidR="001C26C8" w:rsidRPr="001C26C8">
        <w:rPr>
          <w:rFonts w:ascii="Arial" w:hAnsi="Arial" w:cs="Arial"/>
        </w:rPr>
        <w:t>s</w:t>
      </w:r>
      <w:r w:rsidR="001C26C8">
        <w:rPr>
          <w:rFonts w:ascii="Arial" w:hAnsi="Arial" w:cs="Arial"/>
        </w:rPr>
        <w:t>.</w:t>
      </w:r>
    </w:p>
    <w:p w:rsidR="001C26C8" w:rsidRDefault="001C26C8" w:rsidP="001C2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1C26C8" w:rsidRPr="005F6D29" w:rsidRDefault="001C26C8" w:rsidP="001C2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F6D29">
        <w:rPr>
          <w:rFonts w:ascii="Arial" w:hAnsi="Arial" w:cs="Arial"/>
          <w:u w:val="single"/>
        </w:rPr>
        <w:t>Lead Investigator</w:t>
      </w:r>
      <w:r w:rsidRPr="005F6D29">
        <w:rPr>
          <w:rFonts w:ascii="Arial" w:hAnsi="Arial" w:cs="Arial"/>
        </w:rPr>
        <w:t xml:space="preserve"> – Brian Ahmedani</w:t>
      </w:r>
      <w:r w:rsidR="001F65A6">
        <w:rPr>
          <w:rFonts w:ascii="Arial" w:hAnsi="Arial" w:cs="Arial"/>
        </w:rPr>
        <w:t xml:space="preserve">; </w:t>
      </w:r>
      <w:r w:rsidRPr="005F6D29">
        <w:rPr>
          <w:rFonts w:ascii="Arial" w:hAnsi="Arial" w:cs="Arial"/>
          <w:u w:val="single"/>
        </w:rPr>
        <w:t>Sites Interested</w:t>
      </w:r>
      <w:r w:rsidRPr="005F6D29">
        <w:rPr>
          <w:rFonts w:ascii="Arial" w:hAnsi="Arial" w:cs="Arial"/>
        </w:rPr>
        <w:t xml:space="preserve"> – Henry Ford, HealthPartners</w:t>
      </w:r>
    </w:p>
    <w:p w:rsidR="001C26C8" w:rsidRPr="005F6D29" w:rsidRDefault="001C26C8" w:rsidP="001C2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1C26C8" w:rsidRPr="005F6D29" w:rsidRDefault="001C26C8" w:rsidP="001C2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F6D29">
        <w:rPr>
          <w:rFonts w:ascii="Arial" w:hAnsi="Arial" w:cs="Arial"/>
          <w:b/>
          <w:u w:val="single"/>
        </w:rPr>
        <w:t>Anticipated total budget</w:t>
      </w:r>
      <w:r w:rsidRPr="005F6D29">
        <w:rPr>
          <w:rFonts w:ascii="Arial" w:hAnsi="Arial" w:cs="Arial"/>
        </w:rPr>
        <w:t xml:space="preserve"> (including F&amp;A costs) will be ~$225,000 for Henry Ford (lead site) and ~$375,000 for HealthPartners – for a total of ~$600,000.  This would be divided across two project budget years</w:t>
      </w:r>
      <w:r w:rsidR="0057401A">
        <w:rPr>
          <w:rFonts w:ascii="Arial" w:hAnsi="Arial" w:cs="Arial"/>
        </w:rPr>
        <w:t xml:space="preserve"> starting later in the grant period</w:t>
      </w:r>
      <w:r w:rsidRPr="005F6D29">
        <w:rPr>
          <w:rFonts w:ascii="Arial" w:hAnsi="Arial" w:cs="Arial"/>
        </w:rPr>
        <w:t>.</w:t>
      </w:r>
    </w:p>
    <w:sectPr w:rsidR="001C26C8" w:rsidRPr="005F6D29" w:rsidSect="00670D5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5407B3"/>
    <w:multiLevelType w:val="hybridMultilevel"/>
    <w:tmpl w:val="37D40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8CD"/>
    <w:rsid w:val="000C64B8"/>
    <w:rsid w:val="001C26C8"/>
    <w:rsid w:val="001F65A6"/>
    <w:rsid w:val="003A65BB"/>
    <w:rsid w:val="003B4C5B"/>
    <w:rsid w:val="00413613"/>
    <w:rsid w:val="0057401A"/>
    <w:rsid w:val="005E6D80"/>
    <w:rsid w:val="005F6D29"/>
    <w:rsid w:val="00600B4F"/>
    <w:rsid w:val="00666834"/>
    <w:rsid w:val="00670D5B"/>
    <w:rsid w:val="0073769E"/>
    <w:rsid w:val="0086504B"/>
    <w:rsid w:val="008B4190"/>
    <w:rsid w:val="00910000"/>
    <w:rsid w:val="009728CD"/>
    <w:rsid w:val="00C9430D"/>
    <w:rsid w:val="00CA0DA3"/>
    <w:rsid w:val="00D10B4D"/>
    <w:rsid w:val="00DA0F56"/>
    <w:rsid w:val="00DE6EDE"/>
    <w:rsid w:val="00E25409"/>
    <w:rsid w:val="00EC2D69"/>
    <w:rsid w:val="00EC72CB"/>
    <w:rsid w:val="00FF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2DD3A0-5BD8-48BD-AC37-612D0868A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778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HFHS</Company>
  <LinksUpToDate>false</LinksUpToDate>
  <CharactersWithSpaces>5207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Ahmedani, Brian</dc:creator>
  <cp:keywords/>
  <dc:description/>
  <cp:lastModifiedBy>Ahmedani, Brian</cp:lastModifiedBy>
  <cp:revision>3</cp:revision>
  <dcterms:created xsi:type="dcterms:W3CDTF">2018-03-27T16:56:00Z</dcterms:created>
  <dcterms:modified xsi:type="dcterms:W3CDTF">2018-03-27T16:59:00Z</dcterms:modified>
</cp:coreProperties>
</file>