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DD" w:rsidRPr="00466FDD" w:rsidRDefault="00466FDD" w:rsidP="00466FDD">
      <w:pPr>
        <w:spacing w:before="100" w:beforeAutospacing="1" w:after="100" w:afterAutospacing="1" w:line="420" w:lineRule="atLeast"/>
        <w:outlineLvl w:val="1"/>
        <w:rPr>
          <w:rFonts w:ascii="Arial" w:eastAsia="Times New Roman" w:hAnsi="Arial" w:cs="Arial"/>
          <w:color w:val="0875BA"/>
          <w:sz w:val="39"/>
          <w:szCs w:val="39"/>
        </w:rPr>
      </w:pPr>
      <w:r w:rsidRPr="00466FDD">
        <w:rPr>
          <w:rFonts w:ascii="Arial" w:eastAsia="Times New Roman" w:hAnsi="Arial" w:cs="Arial"/>
          <w:color w:val="0875BA"/>
          <w:sz w:val="39"/>
          <w:szCs w:val="39"/>
        </w:rPr>
        <w:t>Autism Registry</w:t>
      </w:r>
    </w:p>
    <w:tbl>
      <w:tblPr>
        <w:tblW w:w="9750" w:type="dxa"/>
        <w:tblCellMar>
          <w:top w:w="75" w:type="dxa"/>
          <w:left w:w="75" w:type="dxa"/>
          <w:bottom w:w="75" w:type="dxa"/>
          <w:right w:w="75" w:type="dxa"/>
        </w:tblCellMar>
        <w:tblLook w:val="04A0" w:firstRow="1" w:lastRow="0" w:firstColumn="1" w:lastColumn="0" w:noHBand="0" w:noVBand="1"/>
      </w:tblPr>
      <w:tblGrid>
        <w:gridCol w:w="9750"/>
      </w:tblGrid>
      <w:tr w:rsidR="00466FDD" w:rsidRPr="00466FDD" w:rsidTr="00466FDD">
        <w:tc>
          <w:tcPr>
            <w:tcW w:w="0" w:type="auto"/>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 xml:space="preserve">Project Name: </w:t>
            </w:r>
            <w:r w:rsidRPr="00466FDD">
              <w:rPr>
                <w:rFonts w:ascii="Arial" w:eastAsia="Times New Roman" w:hAnsi="Arial" w:cs="Arial"/>
                <w:color w:val="000000"/>
                <w:sz w:val="18"/>
                <w:szCs w:val="18"/>
              </w:rPr>
              <w:br/>
              <w:t>A Diverse Autism Registry for Effectiveness Studies     </w:t>
            </w:r>
            <w:r w:rsidRPr="00466FDD">
              <w:rPr>
                <w:rFonts w:ascii="Arial" w:eastAsia="Times New Roman" w:hAnsi="Arial" w:cs="Arial"/>
                <w:b/>
                <w:bCs/>
                <w:color w:val="000000"/>
                <w:sz w:val="18"/>
                <w:szCs w:val="18"/>
              </w:rPr>
              <w:t xml:space="preserve">                   </w:t>
            </w:r>
          </w:p>
        </w:tc>
      </w:tr>
      <w:tr w:rsidR="00466FDD" w:rsidRPr="00466FDD" w:rsidTr="00466FDD">
        <w:tc>
          <w:tcPr>
            <w:tcW w:w="0" w:type="auto"/>
            <w:vAlign w:val="center"/>
            <w:hideMark/>
          </w:tcPr>
          <w:p w:rsidR="00466FDD" w:rsidRPr="00466FDD" w:rsidRDefault="00466FDD" w:rsidP="00466FDD">
            <w:pPr>
              <w:spacing w:after="20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Principal Investigator:</w:t>
            </w:r>
            <w:r w:rsidRPr="00466FDD">
              <w:rPr>
                <w:rFonts w:ascii="Arial" w:eastAsia="Times New Roman" w:hAnsi="Arial" w:cs="Arial"/>
                <w:color w:val="000000"/>
                <w:sz w:val="18"/>
                <w:szCs w:val="18"/>
              </w:rPr>
              <w:t xml:space="preserve"> </w:t>
            </w:r>
            <w:r w:rsidRPr="00466FDD">
              <w:rPr>
                <w:rFonts w:ascii="Arial" w:eastAsia="Times New Roman" w:hAnsi="Arial" w:cs="Arial"/>
                <w:color w:val="000000"/>
                <w:sz w:val="18"/>
                <w:szCs w:val="18"/>
              </w:rPr>
              <w:br/>
              <w:t xml:space="preserve">Lisa </w:t>
            </w:r>
            <w:proofErr w:type="spellStart"/>
            <w:r w:rsidRPr="00466FDD">
              <w:rPr>
                <w:rFonts w:ascii="Arial" w:eastAsia="Times New Roman" w:hAnsi="Arial" w:cs="Arial"/>
                <w:color w:val="000000"/>
                <w:sz w:val="18"/>
                <w:szCs w:val="18"/>
              </w:rPr>
              <w:t>Croen</w:t>
            </w:r>
            <w:proofErr w:type="spellEnd"/>
            <w:r w:rsidRPr="00466FDD">
              <w:rPr>
                <w:rFonts w:ascii="Arial" w:eastAsia="Times New Roman" w:hAnsi="Arial" w:cs="Arial"/>
                <w:color w:val="000000"/>
                <w:sz w:val="18"/>
                <w:szCs w:val="18"/>
              </w:rPr>
              <w:t>, PhD</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Principal Investigator Contact Information:</w:t>
            </w:r>
            <w:r w:rsidRPr="00466FDD">
              <w:rPr>
                <w:rFonts w:ascii="Arial" w:eastAsia="Times New Roman" w:hAnsi="Arial" w:cs="Arial"/>
                <w:color w:val="000000"/>
                <w:sz w:val="18"/>
                <w:szCs w:val="18"/>
              </w:rPr>
              <w:br/>
            </w:r>
            <w:hyperlink r:id="rId5" w:history="1">
              <w:r w:rsidRPr="00466FDD">
                <w:rPr>
                  <w:rFonts w:ascii="Arial" w:eastAsia="Times New Roman" w:hAnsi="Arial" w:cs="Arial"/>
                  <w:color w:val="0875BA"/>
                  <w:sz w:val="18"/>
                  <w:szCs w:val="18"/>
                </w:rPr>
                <w:t>lisa.a.croen@kp.org</w:t>
              </w:r>
            </w:hyperlink>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Funder</w:t>
            </w:r>
            <w:r w:rsidRPr="00466FDD">
              <w:rPr>
                <w:rFonts w:ascii="Arial" w:eastAsia="Times New Roman" w:hAnsi="Arial" w:cs="Arial"/>
                <w:color w:val="000000"/>
                <w:sz w:val="18"/>
                <w:szCs w:val="18"/>
              </w:rPr>
              <w:br/>
              <w:t>NIMH</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 xml:space="preserve">Funding Period: </w:t>
            </w:r>
            <w:r w:rsidRPr="00466FDD">
              <w:rPr>
                <w:rFonts w:ascii="Arial" w:eastAsia="Times New Roman" w:hAnsi="Arial" w:cs="Arial"/>
                <w:color w:val="000000"/>
                <w:sz w:val="18"/>
                <w:szCs w:val="18"/>
              </w:rPr>
              <w:br/>
              <w:t>08/2011 – 07/2013</w:t>
            </w:r>
          </w:p>
        </w:tc>
      </w:tr>
      <w:tr w:rsidR="00466FDD" w:rsidRPr="00466FDD" w:rsidTr="00466FDD">
        <w:tc>
          <w:tcPr>
            <w:tcW w:w="0" w:type="auto"/>
            <w:vAlign w:val="center"/>
            <w:hideMark/>
          </w:tcPr>
          <w:p w:rsidR="00466FDD" w:rsidRPr="00466FDD" w:rsidRDefault="00466FDD" w:rsidP="00466FDD">
            <w:pPr>
              <w:spacing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 xml:space="preserve">Abstract: </w:t>
            </w:r>
            <w:r w:rsidRPr="00466FDD">
              <w:rPr>
                <w:rFonts w:ascii="Arial" w:eastAsia="Times New Roman" w:hAnsi="Arial" w:cs="Arial"/>
                <w:color w:val="000000"/>
                <w:sz w:val="18"/>
                <w:szCs w:val="18"/>
              </w:rPr>
              <w:br/>
              <w:t xml:space="preserve">The overarching goal of this research proposal is to create a large, comprehensive and dynamic autism spectrum disorder (ASD) registry across several integrated health systems participating in the Mental Health Research Network (MHRN). This registry will enable rapid identification and enrollment of patients into future large-scale comparative effectiveness studies testing treatment, preventive and services interventions, as well as future pharmacogenomic and etiologic investigations. We will leverage the many unique resources provided by the MHRN, including: 1) the large and ethnically diverse population of children with ASD, who are representative of the communities served by the health plans, 2) comprehensive electronic medical records (EMR) systems which capture all patient interactions with the health plans, 3) the existing </w:t>
            </w:r>
            <w:proofErr w:type="spellStart"/>
            <w:r w:rsidRPr="00466FDD">
              <w:rPr>
                <w:rFonts w:ascii="Arial" w:eastAsia="Times New Roman" w:hAnsi="Arial" w:cs="Arial"/>
                <w:color w:val="000000"/>
                <w:sz w:val="18"/>
                <w:szCs w:val="18"/>
              </w:rPr>
              <w:t>biospecimen</w:t>
            </w:r>
            <w:proofErr w:type="spellEnd"/>
            <w:r w:rsidRPr="00466FDD">
              <w:rPr>
                <w:rFonts w:ascii="Arial" w:eastAsia="Times New Roman" w:hAnsi="Arial" w:cs="Arial"/>
                <w:color w:val="000000"/>
                <w:sz w:val="18"/>
                <w:szCs w:val="18"/>
              </w:rPr>
              <w:t xml:space="preserve"> repositories at some participating sites that will facilitate collection of genetic material from children and their family members, and 4) researchers with an established track record of engaging and enrolling patients in autism clinical research studies and extensive experience in conducting research using electronic databases.</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Grant Number:</w:t>
            </w:r>
            <w:r w:rsidRPr="00466FDD">
              <w:rPr>
                <w:rFonts w:ascii="Arial" w:eastAsia="Times New Roman" w:hAnsi="Arial" w:cs="Arial"/>
                <w:color w:val="000000"/>
                <w:sz w:val="18"/>
                <w:szCs w:val="18"/>
              </w:rPr>
              <w:br/>
              <w:t> U19MH092201</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Participating Sites:                 </w:t>
            </w:r>
          </w:p>
          <w:p w:rsidR="00466FDD" w:rsidRPr="00466FDD" w:rsidRDefault="00466FDD" w:rsidP="00466FD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Kaiser Permanente Northern California, Oakland, CA (Lead Site)</w:t>
            </w:r>
          </w:p>
          <w:p w:rsidR="00466FDD" w:rsidRPr="00466FDD" w:rsidRDefault="00466FDD" w:rsidP="00466FD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Harvard Pilgrim Health Care, Boston, MA</w:t>
            </w:r>
          </w:p>
          <w:p w:rsidR="00466FDD" w:rsidRPr="00466FDD" w:rsidRDefault="00466FDD" w:rsidP="00466FD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Kaiser Permanente Georgia, Atlanta, GA</w:t>
            </w:r>
          </w:p>
          <w:p w:rsidR="00466FDD" w:rsidRPr="00466FDD" w:rsidRDefault="00466FDD" w:rsidP="00466FD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Kaiser Permanente Northwest, Portland, OR</w:t>
            </w:r>
          </w:p>
          <w:p w:rsidR="00466FDD" w:rsidRPr="00466FDD" w:rsidRDefault="00466FDD" w:rsidP="00466FD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Kaiser Permanente Southern California, Pasadena, CA</w:t>
            </w:r>
          </w:p>
        </w:tc>
      </w:tr>
      <w:tr w:rsidR="00466FDD" w:rsidRPr="00466FDD" w:rsidTr="00466FDD">
        <w:tc>
          <w:tcPr>
            <w:tcW w:w="0" w:type="auto"/>
            <w:vAlign w:val="center"/>
            <w:hideMark/>
          </w:tcPr>
          <w:p w:rsidR="00466FDD" w:rsidRPr="00466FDD" w:rsidRDefault="00466FDD" w:rsidP="00466FDD">
            <w:pPr>
              <w:spacing w:before="120" w:after="24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 xml:space="preserve">Investigators: </w:t>
            </w:r>
            <w:r w:rsidRPr="00466FDD">
              <w:rPr>
                <w:rFonts w:ascii="Arial" w:eastAsia="Times New Roman" w:hAnsi="Arial" w:cs="Arial"/>
                <w:color w:val="000000"/>
                <w:sz w:val="18"/>
                <w:szCs w:val="18"/>
              </w:rPr>
              <w:br/>
              <w:t xml:space="preserve">Lisa </w:t>
            </w:r>
            <w:proofErr w:type="spellStart"/>
            <w:r w:rsidRPr="00466FDD">
              <w:rPr>
                <w:rFonts w:ascii="Arial" w:eastAsia="Times New Roman" w:hAnsi="Arial" w:cs="Arial"/>
                <w:color w:val="000000"/>
                <w:sz w:val="18"/>
                <w:szCs w:val="18"/>
              </w:rPr>
              <w:t>Croen</w:t>
            </w:r>
            <w:proofErr w:type="spellEnd"/>
            <w:r w:rsidRPr="00466FDD">
              <w:rPr>
                <w:rFonts w:ascii="Arial" w:eastAsia="Times New Roman" w:hAnsi="Arial" w:cs="Arial"/>
                <w:color w:val="000000"/>
                <w:sz w:val="18"/>
                <w:szCs w:val="18"/>
              </w:rPr>
              <w:t>, PhD (Lead)</w:t>
            </w:r>
            <w:r w:rsidRPr="00466FDD">
              <w:rPr>
                <w:rFonts w:ascii="Arial" w:eastAsia="Times New Roman" w:hAnsi="Arial" w:cs="Arial"/>
                <w:color w:val="000000"/>
                <w:sz w:val="18"/>
                <w:szCs w:val="18"/>
              </w:rPr>
              <w:br/>
              <w:t>Jeanne Madden, PhD</w:t>
            </w:r>
            <w:r w:rsidRPr="00466FDD">
              <w:rPr>
                <w:rFonts w:ascii="Arial" w:eastAsia="Times New Roman" w:hAnsi="Arial" w:cs="Arial"/>
                <w:color w:val="000000"/>
                <w:sz w:val="18"/>
                <w:szCs w:val="18"/>
              </w:rPr>
              <w:br/>
            </w:r>
            <w:r w:rsidRPr="00466FDD">
              <w:rPr>
                <w:rFonts w:ascii="Arial" w:eastAsia="Times New Roman" w:hAnsi="Arial" w:cs="Arial"/>
                <w:color w:val="000000"/>
                <w:sz w:val="18"/>
                <w:szCs w:val="18"/>
              </w:rPr>
              <w:lastRenderedPageBreak/>
              <w:t>Ashli Owen-Smith, PhD</w:t>
            </w:r>
            <w:r w:rsidRPr="00466FDD">
              <w:rPr>
                <w:rFonts w:ascii="Arial" w:eastAsia="Times New Roman" w:hAnsi="Arial" w:cs="Arial"/>
                <w:color w:val="000000"/>
                <w:sz w:val="18"/>
                <w:szCs w:val="18"/>
              </w:rPr>
              <w:br/>
              <w:t>Frances Lynch, PhD</w:t>
            </w:r>
            <w:r w:rsidRPr="00466FDD">
              <w:rPr>
                <w:rFonts w:ascii="Arial" w:eastAsia="Times New Roman" w:hAnsi="Arial" w:cs="Arial"/>
                <w:color w:val="000000"/>
                <w:sz w:val="18"/>
                <w:szCs w:val="18"/>
              </w:rPr>
              <w:br/>
              <w:t>Karen Coleman, PhD</w:t>
            </w:r>
            <w:r w:rsidRPr="00466FDD">
              <w:rPr>
                <w:rFonts w:ascii="Arial" w:eastAsia="Times New Roman" w:hAnsi="Arial" w:cs="Arial"/>
                <w:color w:val="000000"/>
                <w:sz w:val="18"/>
                <w:szCs w:val="18"/>
              </w:rPr>
              <w:br/>
              <w:t>Virginia Quinn, PhD</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lastRenderedPageBreak/>
              <w:t>Major Goals:</w:t>
            </w:r>
          </w:p>
          <w:p w:rsidR="00466FDD" w:rsidRPr="00466FDD" w:rsidRDefault="00466FDD" w:rsidP="00466FD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Build a comprehensive and dynamic registry of children with an autism spectrum disorder receiving healthcare from one of the participating health plans</w:t>
            </w:r>
          </w:p>
          <w:p w:rsidR="00466FDD" w:rsidRPr="00466FDD" w:rsidRDefault="00466FDD" w:rsidP="00466FD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Collect survey data from a subset of these families regarding ASD services and treatments utilized and associated costs and perception of efficacy; quality of life; caregiver strain; coordination of care; and resource and educational needs</w:t>
            </w:r>
          </w:p>
          <w:p w:rsidR="00466FDD" w:rsidRPr="00466FDD" w:rsidRDefault="00466FDD" w:rsidP="00466FDD">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Establish a </w:t>
            </w:r>
            <w:proofErr w:type="spellStart"/>
            <w:r w:rsidRPr="00466FDD">
              <w:rPr>
                <w:rFonts w:ascii="Arial" w:eastAsia="Times New Roman" w:hAnsi="Arial" w:cs="Arial"/>
                <w:color w:val="000000"/>
                <w:sz w:val="18"/>
                <w:szCs w:val="18"/>
              </w:rPr>
              <w:t>biospecimen</w:t>
            </w:r>
            <w:proofErr w:type="spellEnd"/>
            <w:r w:rsidRPr="00466FDD">
              <w:rPr>
                <w:rFonts w:ascii="Arial" w:eastAsia="Times New Roman" w:hAnsi="Arial" w:cs="Arial"/>
                <w:color w:val="000000"/>
                <w:sz w:val="18"/>
                <w:szCs w:val="18"/>
              </w:rPr>
              <w:t xml:space="preserve"> bank for future research studies</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Description of study sample:</w:t>
            </w:r>
            <w:r w:rsidRPr="00466FDD">
              <w:rPr>
                <w:rFonts w:ascii="Arial" w:eastAsia="Times New Roman" w:hAnsi="Arial" w:cs="Arial"/>
                <w:color w:val="000000"/>
                <w:sz w:val="18"/>
                <w:szCs w:val="18"/>
              </w:rPr>
              <w:br/>
              <w:t xml:space="preserve">The initial sample for development of the ASD registry included all members aged 0-17 with any recorded ASD diagnosis.  1272 chart reviews were completed to validate ASD </w:t>
            </w:r>
            <w:proofErr w:type="spellStart"/>
            <w:r w:rsidRPr="00466FDD">
              <w:rPr>
                <w:rFonts w:ascii="Arial" w:eastAsia="Times New Roman" w:hAnsi="Arial" w:cs="Arial"/>
                <w:color w:val="000000"/>
                <w:sz w:val="18"/>
                <w:szCs w:val="18"/>
              </w:rPr>
              <w:t>diagnogsis</w:t>
            </w:r>
            <w:proofErr w:type="spellEnd"/>
            <w:r w:rsidRPr="00466FDD">
              <w:rPr>
                <w:rFonts w:ascii="Arial" w:eastAsia="Times New Roman" w:hAnsi="Arial" w:cs="Arial"/>
                <w:color w:val="000000"/>
                <w:sz w:val="18"/>
                <w:szCs w:val="18"/>
              </w:rPr>
              <w:t xml:space="preserve"> at 5 study sites, and 1155 families completed online surveys at 4 sites.</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proofErr w:type="gramStart"/>
            <w:r w:rsidRPr="00466FDD">
              <w:rPr>
                <w:rFonts w:ascii="Arial" w:eastAsia="Times New Roman" w:hAnsi="Arial" w:cs="Arial"/>
                <w:b/>
                <w:bCs/>
                <w:color w:val="000000"/>
                <w:sz w:val="18"/>
                <w:szCs w:val="18"/>
              </w:rPr>
              <w:t>Current Status</w:t>
            </w:r>
            <w:proofErr w:type="gramEnd"/>
            <w:r w:rsidRPr="00466FDD">
              <w:rPr>
                <w:rFonts w:ascii="Arial" w:eastAsia="Times New Roman" w:hAnsi="Arial" w:cs="Arial"/>
                <w:b/>
                <w:bCs/>
                <w:color w:val="000000"/>
                <w:sz w:val="18"/>
                <w:szCs w:val="18"/>
              </w:rPr>
              <w:t>: </w:t>
            </w:r>
          </w:p>
          <w:p w:rsidR="00466FDD" w:rsidRPr="00466FDD" w:rsidRDefault="00466FDD" w:rsidP="00466FD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Completed an ASD diagnostic validation study, ascertained children with ASD and built the registry</w:t>
            </w:r>
          </w:p>
          <w:p w:rsidR="00466FDD" w:rsidRPr="00466FDD" w:rsidRDefault="00466FDD" w:rsidP="00466FD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Completed the survey and collection of </w:t>
            </w:r>
            <w:proofErr w:type="spellStart"/>
            <w:r w:rsidRPr="00466FDD">
              <w:rPr>
                <w:rFonts w:ascii="Arial" w:eastAsia="Times New Roman" w:hAnsi="Arial" w:cs="Arial"/>
                <w:color w:val="000000"/>
                <w:sz w:val="18"/>
                <w:szCs w:val="18"/>
              </w:rPr>
              <w:t>biospecimens</w:t>
            </w:r>
            <w:proofErr w:type="spellEnd"/>
          </w:p>
          <w:p w:rsidR="00466FDD" w:rsidRPr="00466FDD" w:rsidRDefault="00466FDD" w:rsidP="00466FD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Currently, we are working on several manuscripts using registry and survey data</w:t>
            </w:r>
          </w:p>
          <w:p w:rsidR="00466FDD" w:rsidRPr="00466FDD" w:rsidRDefault="00466FDD" w:rsidP="00466FDD">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Work on this subject </w:t>
            </w:r>
            <w:proofErr w:type="gramStart"/>
            <w:r w:rsidRPr="00466FDD">
              <w:rPr>
                <w:rFonts w:ascii="Arial" w:eastAsia="Times New Roman" w:hAnsi="Arial" w:cs="Arial"/>
                <w:color w:val="000000"/>
                <w:sz w:val="18"/>
                <w:szCs w:val="18"/>
              </w:rPr>
              <w:t>continues on</w:t>
            </w:r>
            <w:proofErr w:type="gramEnd"/>
            <w:r w:rsidRPr="00466FDD">
              <w:rPr>
                <w:rFonts w:ascii="Arial" w:eastAsia="Times New Roman" w:hAnsi="Arial" w:cs="Arial"/>
                <w:color w:val="000000"/>
                <w:sz w:val="18"/>
                <w:szCs w:val="18"/>
              </w:rPr>
              <w:t xml:space="preserve"> a related MHRN project, “</w:t>
            </w:r>
            <w:hyperlink r:id="rId6" w:history="1">
              <w:r w:rsidRPr="00466FDD">
                <w:rPr>
                  <w:rFonts w:ascii="Arial" w:eastAsia="Times New Roman" w:hAnsi="Arial" w:cs="Arial"/>
                  <w:color w:val="0875BA"/>
                  <w:sz w:val="18"/>
                  <w:szCs w:val="18"/>
                </w:rPr>
                <w:t xml:space="preserve">Collecting </w:t>
              </w:r>
              <w:proofErr w:type="spellStart"/>
              <w:r w:rsidRPr="00466FDD">
                <w:rPr>
                  <w:rFonts w:ascii="Arial" w:eastAsia="Times New Roman" w:hAnsi="Arial" w:cs="Arial"/>
                  <w:color w:val="0875BA"/>
                  <w:sz w:val="18"/>
                  <w:szCs w:val="18"/>
                </w:rPr>
                <w:t>Biospecimens</w:t>
              </w:r>
              <w:proofErr w:type="spellEnd"/>
              <w:r w:rsidRPr="00466FDD">
                <w:rPr>
                  <w:rFonts w:ascii="Arial" w:eastAsia="Times New Roman" w:hAnsi="Arial" w:cs="Arial"/>
                  <w:color w:val="0875BA"/>
                  <w:sz w:val="18"/>
                  <w:szCs w:val="18"/>
                </w:rPr>
                <w:t xml:space="preserve"> from Families Affected by Neurodevelopmental Disorders</w:t>
              </w:r>
              <w:r w:rsidRPr="00466FDD">
                <w:rPr>
                  <w:rFonts w:ascii="Arial" w:eastAsia="Times New Roman" w:hAnsi="Arial" w:cs="Arial"/>
                  <w:b/>
                  <w:bCs/>
                  <w:color w:val="0875BA"/>
                  <w:sz w:val="18"/>
                  <w:szCs w:val="18"/>
                </w:rPr>
                <w:t>”</w:t>
              </w:r>
            </w:hyperlink>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Study Registration: </w:t>
            </w:r>
            <w:r w:rsidRPr="00466FDD">
              <w:rPr>
                <w:rFonts w:ascii="Arial" w:eastAsia="Times New Roman" w:hAnsi="Arial" w:cs="Arial"/>
                <w:b/>
                <w:bCs/>
                <w:color w:val="000000"/>
                <w:sz w:val="18"/>
                <w:szCs w:val="18"/>
              </w:rPr>
              <w:br/>
            </w:r>
            <w:r w:rsidRPr="00466FDD">
              <w:rPr>
                <w:rFonts w:ascii="Arial" w:eastAsia="Times New Roman" w:hAnsi="Arial" w:cs="Arial"/>
                <w:color w:val="000000"/>
                <w:sz w:val="18"/>
                <w:szCs w:val="18"/>
              </w:rPr>
              <w:t>N/A</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 xml:space="preserve">Publications: </w:t>
            </w:r>
            <w:r w:rsidRPr="00466FDD">
              <w:rPr>
                <w:rFonts w:ascii="Arial" w:eastAsia="Times New Roman" w:hAnsi="Arial" w:cs="Arial"/>
                <w:color w:val="000000"/>
                <w:sz w:val="18"/>
                <w:szCs w:val="18"/>
              </w:rPr>
              <w:br/>
              <w:t xml:space="preserve">Coleman KJ, </w:t>
            </w:r>
            <w:proofErr w:type="spellStart"/>
            <w:r w:rsidRPr="00466FDD">
              <w:rPr>
                <w:rFonts w:ascii="Arial" w:eastAsia="Times New Roman" w:hAnsi="Arial" w:cs="Arial"/>
                <w:color w:val="000000"/>
                <w:sz w:val="18"/>
                <w:szCs w:val="18"/>
              </w:rPr>
              <w:t>Lutsky</w:t>
            </w:r>
            <w:proofErr w:type="spellEnd"/>
            <w:r w:rsidRPr="00466FDD">
              <w:rPr>
                <w:rFonts w:ascii="Arial" w:eastAsia="Times New Roman" w:hAnsi="Arial" w:cs="Arial"/>
                <w:color w:val="000000"/>
                <w:sz w:val="18"/>
                <w:szCs w:val="18"/>
              </w:rPr>
              <w:t xml:space="preserve"> MA, </w:t>
            </w:r>
            <w:proofErr w:type="spellStart"/>
            <w:r w:rsidRPr="00466FDD">
              <w:rPr>
                <w:rFonts w:ascii="Arial" w:eastAsia="Times New Roman" w:hAnsi="Arial" w:cs="Arial"/>
                <w:color w:val="000000"/>
                <w:sz w:val="18"/>
                <w:szCs w:val="18"/>
              </w:rPr>
              <w:t>Yau</w:t>
            </w:r>
            <w:proofErr w:type="spellEnd"/>
            <w:r w:rsidRPr="00466FDD">
              <w:rPr>
                <w:rFonts w:ascii="Arial" w:eastAsia="Times New Roman" w:hAnsi="Arial" w:cs="Arial"/>
                <w:color w:val="000000"/>
                <w:sz w:val="18"/>
                <w:szCs w:val="18"/>
              </w:rPr>
              <w:t xml:space="preserve"> V, Qian Y, </w:t>
            </w:r>
            <w:proofErr w:type="spellStart"/>
            <w:r w:rsidRPr="00466FDD">
              <w:rPr>
                <w:rFonts w:ascii="Arial" w:eastAsia="Times New Roman" w:hAnsi="Arial" w:cs="Arial"/>
                <w:color w:val="000000"/>
                <w:sz w:val="18"/>
                <w:szCs w:val="18"/>
              </w:rPr>
              <w:t>Pomichowski</w:t>
            </w:r>
            <w:proofErr w:type="spellEnd"/>
            <w:r w:rsidRPr="00466FDD">
              <w:rPr>
                <w:rFonts w:ascii="Arial" w:eastAsia="Times New Roman" w:hAnsi="Arial" w:cs="Arial"/>
                <w:color w:val="000000"/>
                <w:sz w:val="18"/>
                <w:szCs w:val="18"/>
              </w:rPr>
              <w:t xml:space="preserve"> ME, Crawford PM, et al</w:t>
            </w:r>
            <w:hyperlink r:id="rId7" w:history="1">
              <w:r w:rsidRPr="00466FDD">
                <w:rPr>
                  <w:rFonts w:ascii="Arial" w:eastAsia="Times New Roman" w:hAnsi="Arial" w:cs="Arial"/>
                  <w:color w:val="0875BA"/>
                  <w:sz w:val="18"/>
                  <w:szCs w:val="18"/>
                </w:rPr>
                <w:t>. Validation of autism spectrum disorder diagnoses in large healthcare systems with electronic medical records</w:t>
              </w:r>
            </w:hyperlink>
            <w:r w:rsidRPr="00466FDD">
              <w:rPr>
                <w:rFonts w:ascii="Arial" w:eastAsia="Times New Roman" w:hAnsi="Arial" w:cs="Arial"/>
                <w:color w:val="000000"/>
                <w:sz w:val="18"/>
                <w:szCs w:val="18"/>
              </w:rPr>
              <w:t>. </w:t>
            </w:r>
            <w:r w:rsidRPr="00466FDD">
              <w:rPr>
                <w:rFonts w:ascii="Arial" w:eastAsia="Times New Roman" w:hAnsi="Arial" w:cs="Arial"/>
                <w:i/>
                <w:iCs/>
                <w:color w:val="000000"/>
                <w:sz w:val="18"/>
                <w:szCs w:val="18"/>
              </w:rPr>
              <w:t xml:space="preserve">J Autism Dev </w:t>
            </w:r>
            <w:proofErr w:type="spellStart"/>
            <w:r w:rsidRPr="00466FDD">
              <w:rPr>
                <w:rFonts w:ascii="Arial" w:eastAsia="Times New Roman" w:hAnsi="Arial" w:cs="Arial"/>
                <w:i/>
                <w:iCs/>
                <w:color w:val="000000"/>
                <w:sz w:val="18"/>
                <w:szCs w:val="18"/>
              </w:rPr>
              <w:t>Disord</w:t>
            </w:r>
            <w:proofErr w:type="spellEnd"/>
            <w:r w:rsidRPr="00466FDD">
              <w:rPr>
                <w:rFonts w:ascii="Arial" w:eastAsia="Times New Roman" w:hAnsi="Arial" w:cs="Arial"/>
                <w:i/>
                <w:iCs/>
                <w:color w:val="000000"/>
                <w:sz w:val="18"/>
                <w:szCs w:val="18"/>
              </w:rPr>
              <w:t>. 2015 Jul; 45</w:t>
            </w:r>
            <w:r w:rsidRPr="00466FDD">
              <w:rPr>
                <w:rFonts w:ascii="Arial" w:eastAsia="Times New Roman" w:hAnsi="Arial" w:cs="Arial"/>
                <w:color w:val="000000"/>
                <w:sz w:val="18"/>
                <w:szCs w:val="18"/>
              </w:rPr>
              <w:t xml:space="preserve">(7):1989–96. </w:t>
            </w:r>
            <w:proofErr w:type="spellStart"/>
            <w:r w:rsidRPr="00466FDD">
              <w:rPr>
                <w:rFonts w:ascii="Arial" w:eastAsia="Times New Roman" w:hAnsi="Arial" w:cs="Arial"/>
                <w:color w:val="000000"/>
                <w:sz w:val="18"/>
                <w:szCs w:val="18"/>
              </w:rPr>
              <w:t>doi</w:t>
            </w:r>
            <w:proofErr w:type="spellEnd"/>
            <w:r w:rsidRPr="00466FDD">
              <w:rPr>
                <w:rFonts w:ascii="Arial" w:eastAsia="Times New Roman" w:hAnsi="Arial" w:cs="Arial"/>
                <w:color w:val="000000"/>
                <w:sz w:val="18"/>
                <w:szCs w:val="18"/>
              </w:rPr>
              <w:t>: 10.1007/s10803-015-2358-0.</w:t>
            </w:r>
          </w:p>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Cummings, JR, Lynch, FL, Rust, KC, Coleman, KJ, Madden, JM, Owen-Smith, AA, et al. </w:t>
            </w:r>
            <w:hyperlink r:id="rId8" w:history="1">
              <w:r w:rsidRPr="00466FDD">
                <w:rPr>
                  <w:rFonts w:ascii="Arial" w:eastAsia="Times New Roman" w:hAnsi="Arial" w:cs="Arial"/>
                  <w:color w:val="0875BA"/>
                  <w:sz w:val="18"/>
                  <w:szCs w:val="18"/>
                </w:rPr>
                <w:t xml:space="preserve">Health Services Utilization Among Children </w:t>
              </w:r>
              <w:proofErr w:type="gramStart"/>
              <w:r w:rsidRPr="00466FDD">
                <w:rPr>
                  <w:rFonts w:ascii="Arial" w:eastAsia="Times New Roman" w:hAnsi="Arial" w:cs="Arial"/>
                  <w:color w:val="0875BA"/>
                  <w:sz w:val="18"/>
                  <w:szCs w:val="18"/>
                </w:rPr>
                <w:t>With</w:t>
              </w:r>
              <w:proofErr w:type="gramEnd"/>
              <w:r w:rsidRPr="00466FDD">
                <w:rPr>
                  <w:rFonts w:ascii="Arial" w:eastAsia="Times New Roman" w:hAnsi="Arial" w:cs="Arial"/>
                  <w:color w:val="0875BA"/>
                  <w:sz w:val="18"/>
                  <w:szCs w:val="18"/>
                </w:rPr>
                <w:t xml:space="preserve"> and Without Autism Spectrum Disorders</w:t>
              </w:r>
            </w:hyperlink>
            <w:r w:rsidRPr="00466FDD">
              <w:rPr>
                <w:rFonts w:ascii="Arial" w:eastAsia="Times New Roman" w:hAnsi="Arial" w:cs="Arial"/>
                <w:color w:val="000000"/>
                <w:sz w:val="18"/>
                <w:szCs w:val="18"/>
              </w:rPr>
              <w:t xml:space="preserve">. </w:t>
            </w:r>
            <w:r w:rsidRPr="00466FDD">
              <w:rPr>
                <w:rFonts w:ascii="Arial" w:eastAsia="Times New Roman" w:hAnsi="Arial" w:cs="Arial"/>
                <w:i/>
                <w:iCs/>
                <w:color w:val="000000"/>
                <w:sz w:val="18"/>
                <w:szCs w:val="18"/>
              </w:rPr>
              <w:t xml:space="preserve">J Autism Dev </w:t>
            </w:r>
            <w:proofErr w:type="spellStart"/>
            <w:r w:rsidRPr="00466FDD">
              <w:rPr>
                <w:rFonts w:ascii="Arial" w:eastAsia="Times New Roman" w:hAnsi="Arial" w:cs="Arial"/>
                <w:i/>
                <w:iCs/>
                <w:color w:val="000000"/>
                <w:sz w:val="18"/>
                <w:szCs w:val="18"/>
              </w:rPr>
              <w:t>Disord</w:t>
            </w:r>
            <w:proofErr w:type="spellEnd"/>
            <w:r w:rsidRPr="00466FDD">
              <w:rPr>
                <w:rFonts w:ascii="Arial" w:eastAsia="Times New Roman" w:hAnsi="Arial" w:cs="Arial"/>
                <w:i/>
                <w:iCs/>
                <w:color w:val="000000"/>
                <w:sz w:val="18"/>
                <w:szCs w:val="18"/>
              </w:rPr>
              <w:t>. 2015 Nov; 46</w:t>
            </w:r>
            <w:r w:rsidRPr="00466FDD">
              <w:rPr>
                <w:rFonts w:ascii="Arial" w:eastAsia="Times New Roman" w:hAnsi="Arial" w:cs="Arial"/>
                <w:color w:val="000000"/>
                <w:sz w:val="18"/>
                <w:szCs w:val="18"/>
              </w:rPr>
              <w:t xml:space="preserve">: 910-920. </w:t>
            </w:r>
            <w:proofErr w:type="spellStart"/>
            <w:r w:rsidRPr="00466FDD">
              <w:rPr>
                <w:rFonts w:ascii="Arial" w:eastAsia="Times New Roman" w:hAnsi="Arial" w:cs="Arial"/>
                <w:color w:val="000000"/>
                <w:sz w:val="18"/>
                <w:szCs w:val="18"/>
              </w:rPr>
              <w:t>Doi</w:t>
            </w:r>
            <w:proofErr w:type="spellEnd"/>
            <w:r w:rsidRPr="00466FDD">
              <w:rPr>
                <w:rFonts w:ascii="Arial" w:eastAsia="Times New Roman" w:hAnsi="Arial" w:cs="Arial"/>
                <w:color w:val="000000"/>
                <w:sz w:val="18"/>
                <w:szCs w:val="18"/>
              </w:rPr>
              <w:t>: 10.1007/s10803-015-2634-z.</w:t>
            </w:r>
          </w:p>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Madden, J.M., </w:t>
            </w:r>
            <w:proofErr w:type="spellStart"/>
            <w:r w:rsidRPr="00466FDD">
              <w:rPr>
                <w:rFonts w:ascii="Arial" w:eastAsia="Times New Roman" w:hAnsi="Arial" w:cs="Arial"/>
                <w:color w:val="000000"/>
                <w:sz w:val="18"/>
                <w:szCs w:val="18"/>
              </w:rPr>
              <w:t>Lakoma</w:t>
            </w:r>
            <w:proofErr w:type="spellEnd"/>
            <w:r w:rsidRPr="00466FDD">
              <w:rPr>
                <w:rFonts w:ascii="Arial" w:eastAsia="Times New Roman" w:hAnsi="Arial" w:cs="Arial"/>
                <w:color w:val="000000"/>
                <w:sz w:val="18"/>
                <w:szCs w:val="18"/>
              </w:rPr>
              <w:t xml:space="preserve">, M.D., Lynch, F.L. et al. </w:t>
            </w:r>
            <w:hyperlink r:id="rId9" w:history="1">
              <w:proofErr w:type="spellStart"/>
              <w:r w:rsidRPr="00466FDD">
                <w:rPr>
                  <w:rFonts w:ascii="Arial" w:eastAsia="Times New Roman" w:hAnsi="Arial" w:cs="Arial"/>
                  <w:color w:val="0875BA"/>
                  <w:sz w:val="18"/>
                  <w:szCs w:val="18"/>
                </w:rPr>
                <w:t>Psychotripic</w:t>
              </w:r>
              <w:proofErr w:type="spellEnd"/>
              <w:r w:rsidRPr="00466FDD">
                <w:rPr>
                  <w:rFonts w:ascii="Arial" w:eastAsia="Times New Roman" w:hAnsi="Arial" w:cs="Arial"/>
                  <w:color w:val="0875BA"/>
                  <w:sz w:val="18"/>
                  <w:szCs w:val="18"/>
                </w:rPr>
                <w:t xml:space="preserve"> Medication Use among Insured Children with Autism Spectrum Disorder</w:t>
              </w:r>
            </w:hyperlink>
            <w:r w:rsidRPr="00466FDD">
              <w:rPr>
                <w:rFonts w:ascii="Arial" w:eastAsia="Times New Roman" w:hAnsi="Arial" w:cs="Arial"/>
                <w:color w:val="000000"/>
                <w:sz w:val="18"/>
                <w:szCs w:val="18"/>
              </w:rPr>
              <w:t xml:space="preserve">. </w:t>
            </w:r>
            <w:r w:rsidRPr="00466FDD">
              <w:rPr>
                <w:rFonts w:ascii="Arial" w:eastAsia="Times New Roman" w:hAnsi="Arial" w:cs="Arial"/>
                <w:i/>
                <w:iCs/>
                <w:color w:val="000000"/>
                <w:sz w:val="18"/>
                <w:szCs w:val="18"/>
              </w:rPr>
              <w:t xml:space="preserve">J Autism Dev </w:t>
            </w:r>
            <w:proofErr w:type="spellStart"/>
            <w:r w:rsidRPr="00466FDD">
              <w:rPr>
                <w:rFonts w:ascii="Arial" w:eastAsia="Times New Roman" w:hAnsi="Arial" w:cs="Arial"/>
                <w:i/>
                <w:iCs/>
                <w:color w:val="000000"/>
                <w:sz w:val="18"/>
                <w:szCs w:val="18"/>
              </w:rPr>
              <w:t>Disord</w:t>
            </w:r>
            <w:proofErr w:type="spellEnd"/>
            <w:r w:rsidRPr="00466FDD">
              <w:rPr>
                <w:rFonts w:ascii="Arial" w:eastAsia="Times New Roman" w:hAnsi="Arial" w:cs="Arial"/>
                <w:i/>
                <w:iCs/>
                <w:color w:val="000000"/>
                <w:sz w:val="18"/>
                <w:szCs w:val="18"/>
              </w:rPr>
              <w:t>.</w:t>
            </w:r>
            <w:r w:rsidRPr="00466FDD">
              <w:rPr>
                <w:rFonts w:ascii="Arial" w:eastAsia="Times New Roman" w:hAnsi="Arial" w:cs="Arial"/>
                <w:color w:val="000000"/>
                <w:sz w:val="18"/>
                <w:szCs w:val="18"/>
              </w:rPr>
              <w:t xml:space="preserve"> 2016: 1-11. doi:10.1007/s10803-016-2946-7.</w:t>
            </w:r>
          </w:p>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Owen-Smith, AA, Bent, S, Lynch, FL, Coleman, KJ, </w:t>
            </w:r>
            <w:proofErr w:type="spellStart"/>
            <w:r w:rsidRPr="00466FDD">
              <w:rPr>
                <w:rFonts w:ascii="Arial" w:eastAsia="Times New Roman" w:hAnsi="Arial" w:cs="Arial"/>
                <w:color w:val="000000"/>
                <w:sz w:val="18"/>
                <w:szCs w:val="18"/>
              </w:rPr>
              <w:t>Yau</w:t>
            </w:r>
            <w:proofErr w:type="spellEnd"/>
            <w:r w:rsidRPr="00466FDD">
              <w:rPr>
                <w:rFonts w:ascii="Arial" w:eastAsia="Times New Roman" w:hAnsi="Arial" w:cs="Arial"/>
                <w:color w:val="000000"/>
                <w:sz w:val="18"/>
                <w:szCs w:val="18"/>
              </w:rPr>
              <w:t xml:space="preserve">, YM, Pearson, KA, </w:t>
            </w:r>
            <w:proofErr w:type="spellStart"/>
            <w:r w:rsidRPr="00466FDD">
              <w:rPr>
                <w:rFonts w:ascii="Arial" w:eastAsia="Times New Roman" w:hAnsi="Arial" w:cs="Arial"/>
                <w:color w:val="000000"/>
                <w:sz w:val="18"/>
                <w:szCs w:val="18"/>
              </w:rPr>
              <w:t>Massolo</w:t>
            </w:r>
            <w:proofErr w:type="spellEnd"/>
            <w:r w:rsidRPr="00466FDD">
              <w:rPr>
                <w:rFonts w:ascii="Arial" w:eastAsia="Times New Roman" w:hAnsi="Arial" w:cs="Arial"/>
                <w:color w:val="000000"/>
                <w:sz w:val="18"/>
                <w:szCs w:val="18"/>
              </w:rPr>
              <w:t xml:space="preserve">, ML, et al. </w:t>
            </w:r>
            <w:hyperlink r:id="rId10" w:history="1">
              <w:r w:rsidRPr="00466FDD">
                <w:rPr>
                  <w:rFonts w:ascii="Arial" w:eastAsia="Times New Roman" w:hAnsi="Arial" w:cs="Arial"/>
                  <w:color w:val="0875BA"/>
                  <w:sz w:val="18"/>
                  <w:szCs w:val="18"/>
                </w:rPr>
                <w:t xml:space="preserve">Prevalence and predictors of complementary and alternative medicine use in a large insured sample of children with Autism Spectrum </w:t>
              </w:r>
              <w:r w:rsidRPr="00466FDD">
                <w:rPr>
                  <w:rFonts w:ascii="Arial" w:eastAsia="Times New Roman" w:hAnsi="Arial" w:cs="Arial"/>
                  <w:color w:val="0875BA"/>
                  <w:sz w:val="18"/>
                  <w:szCs w:val="18"/>
                </w:rPr>
                <w:lastRenderedPageBreak/>
                <w:t>Disorders</w:t>
              </w:r>
            </w:hyperlink>
            <w:r w:rsidRPr="00466FDD">
              <w:rPr>
                <w:rFonts w:ascii="Arial" w:eastAsia="Times New Roman" w:hAnsi="Arial" w:cs="Arial"/>
                <w:color w:val="000000"/>
                <w:sz w:val="18"/>
                <w:szCs w:val="18"/>
              </w:rPr>
              <w:t xml:space="preserve">. Res Autism </w:t>
            </w:r>
            <w:proofErr w:type="spellStart"/>
            <w:r w:rsidRPr="00466FDD">
              <w:rPr>
                <w:rFonts w:ascii="Arial" w:eastAsia="Times New Roman" w:hAnsi="Arial" w:cs="Arial"/>
                <w:color w:val="000000"/>
                <w:sz w:val="18"/>
                <w:szCs w:val="18"/>
              </w:rPr>
              <w:t>Spectr</w:t>
            </w:r>
            <w:proofErr w:type="spellEnd"/>
            <w:r w:rsidRPr="00466FDD">
              <w:rPr>
                <w:rFonts w:ascii="Arial" w:eastAsia="Times New Roman" w:hAnsi="Arial" w:cs="Arial"/>
                <w:color w:val="000000"/>
                <w:sz w:val="18"/>
                <w:szCs w:val="18"/>
              </w:rPr>
              <w:t xml:space="preserve"> </w:t>
            </w:r>
            <w:proofErr w:type="spellStart"/>
            <w:r w:rsidRPr="00466FDD">
              <w:rPr>
                <w:rFonts w:ascii="Arial" w:eastAsia="Times New Roman" w:hAnsi="Arial" w:cs="Arial"/>
                <w:color w:val="000000"/>
                <w:sz w:val="18"/>
                <w:szCs w:val="18"/>
              </w:rPr>
              <w:t>Disord</w:t>
            </w:r>
            <w:proofErr w:type="spellEnd"/>
            <w:r w:rsidRPr="00466FDD">
              <w:rPr>
                <w:rFonts w:ascii="Arial" w:eastAsia="Times New Roman" w:hAnsi="Arial" w:cs="Arial"/>
                <w:color w:val="000000"/>
                <w:sz w:val="18"/>
                <w:szCs w:val="18"/>
              </w:rPr>
              <w:t>. 2015</w:t>
            </w:r>
            <w:r w:rsidRPr="00466FDD">
              <w:rPr>
                <w:rFonts w:ascii="Arial" w:eastAsia="Times New Roman" w:hAnsi="Arial" w:cs="Arial"/>
                <w:i/>
                <w:iCs/>
                <w:color w:val="000000"/>
                <w:sz w:val="18"/>
                <w:szCs w:val="18"/>
              </w:rPr>
              <w:t xml:space="preserve"> Sept 1; 17</w:t>
            </w:r>
            <w:r w:rsidRPr="00466FDD">
              <w:rPr>
                <w:rFonts w:ascii="Arial" w:eastAsia="Times New Roman" w:hAnsi="Arial" w:cs="Arial"/>
                <w:color w:val="000000"/>
                <w:sz w:val="18"/>
                <w:szCs w:val="18"/>
              </w:rPr>
              <w:t xml:space="preserve">: 40-51. </w:t>
            </w:r>
            <w:proofErr w:type="spellStart"/>
            <w:r w:rsidRPr="00466FDD">
              <w:rPr>
                <w:rFonts w:ascii="Arial" w:eastAsia="Times New Roman" w:hAnsi="Arial" w:cs="Arial"/>
                <w:color w:val="000000"/>
                <w:sz w:val="18"/>
                <w:szCs w:val="18"/>
              </w:rPr>
              <w:t>doi</w:t>
            </w:r>
            <w:proofErr w:type="spellEnd"/>
            <w:r w:rsidRPr="00466FDD">
              <w:rPr>
                <w:rFonts w:ascii="Arial" w:eastAsia="Times New Roman" w:hAnsi="Arial" w:cs="Arial"/>
                <w:color w:val="000000"/>
                <w:sz w:val="18"/>
                <w:szCs w:val="18"/>
              </w:rPr>
              <w:t>: 10.1016/j.rasd.2015.05.002.</w:t>
            </w:r>
          </w:p>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Becerra, T, </w:t>
            </w:r>
            <w:proofErr w:type="spellStart"/>
            <w:r w:rsidRPr="00466FDD">
              <w:rPr>
                <w:rFonts w:ascii="Arial" w:eastAsia="Times New Roman" w:hAnsi="Arial" w:cs="Arial"/>
                <w:color w:val="000000"/>
                <w:sz w:val="18"/>
                <w:szCs w:val="18"/>
              </w:rPr>
              <w:t>Massolo</w:t>
            </w:r>
            <w:proofErr w:type="spellEnd"/>
            <w:r w:rsidRPr="00466FDD">
              <w:rPr>
                <w:rFonts w:ascii="Arial" w:eastAsia="Times New Roman" w:hAnsi="Arial" w:cs="Arial"/>
                <w:color w:val="000000"/>
                <w:sz w:val="18"/>
                <w:szCs w:val="18"/>
              </w:rPr>
              <w:t xml:space="preserve">, M, </w:t>
            </w:r>
            <w:proofErr w:type="spellStart"/>
            <w:r w:rsidRPr="00466FDD">
              <w:rPr>
                <w:rFonts w:ascii="Arial" w:eastAsia="Times New Roman" w:hAnsi="Arial" w:cs="Arial"/>
                <w:color w:val="000000"/>
                <w:sz w:val="18"/>
                <w:szCs w:val="18"/>
              </w:rPr>
              <w:t>Yau</w:t>
            </w:r>
            <w:proofErr w:type="spellEnd"/>
            <w:r w:rsidRPr="00466FDD">
              <w:rPr>
                <w:rFonts w:ascii="Arial" w:eastAsia="Times New Roman" w:hAnsi="Arial" w:cs="Arial"/>
                <w:color w:val="000000"/>
                <w:sz w:val="18"/>
                <w:szCs w:val="18"/>
              </w:rPr>
              <w:t xml:space="preserve">, V, Owen-Smith, A, Lynch, F, et al. A Survey of Parents with Children on the Autism Spectrum: Experience with Services and Treatments. </w:t>
            </w:r>
            <w:r w:rsidRPr="00466FDD">
              <w:rPr>
                <w:rFonts w:ascii="Arial" w:eastAsia="Times New Roman" w:hAnsi="Arial" w:cs="Arial"/>
                <w:i/>
                <w:iCs/>
                <w:color w:val="000000"/>
                <w:sz w:val="18"/>
                <w:szCs w:val="18"/>
              </w:rPr>
              <w:t>The Permanente Journal.</w:t>
            </w:r>
            <w:r w:rsidRPr="00466FDD">
              <w:rPr>
                <w:rFonts w:ascii="Arial" w:eastAsia="Times New Roman" w:hAnsi="Arial" w:cs="Arial"/>
                <w:color w:val="000000"/>
                <w:sz w:val="18"/>
                <w:szCs w:val="18"/>
              </w:rPr>
              <w:t xml:space="preserve"> 2016. In Press.</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lastRenderedPageBreak/>
              <w:t xml:space="preserve">Resources: </w:t>
            </w:r>
            <w:r w:rsidRPr="00466FDD">
              <w:rPr>
                <w:rFonts w:ascii="Arial" w:eastAsia="Times New Roman" w:hAnsi="Arial" w:cs="Arial"/>
                <w:color w:val="000000"/>
                <w:sz w:val="18"/>
                <w:szCs w:val="18"/>
              </w:rPr>
              <w:br/>
              <w:t>N/A</w:t>
            </w:r>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Lessons Learned:</w:t>
            </w:r>
          </w:p>
          <w:p w:rsidR="00466FDD" w:rsidRPr="00466FDD" w:rsidRDefault="00466FDD" w:rsidP="00466FD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Health plan databases can be used to identify </w:t>
            </w:r>
            <w:proofErr w:type="gramStart"/>
            <w:r w:rsidRPr="00466FDD">
              <w:rPr>
                <w:rFonts w:ascii="Arial" w:eastAsia="Times New Roman" w:hAnsi="Arial" w:cs="Arial"/>
                <w:color w:val="000000"/>
                <w:sz w:val="18"/>
                <w:szCs w:val="18"/>
              </w:rPr>
              <w:t>a large number of</w:t>
            </w:r>
            <w:proofErr w:type="gramEnd"/>
            <w:r w:rsidRPr="00466FDD">
              <w:rPr>
                <w:rFonts w:ascii="Arial" w:eastAsia="Times New Roman" w:hAnsi="Arial" w:cs="Arial"/>
                <w:color w:val="000000"/>
                <w:sz w:val="18"/>
                <w:szCs w:val="18"/>
              </w:rPr>
              <w:t xml:space="preserve"> children with a valid ASD diagnosis</w:t>
            </w:r>
          </w:p>
          <w:p w:rsidR="00466FDD" w:rsidRPr="00466FDD" w:rsidRDefault="00466FDD" w:rsidP="00466FDD">
            <w:pPr>
              <w:numPr>
                <w:ilvl w:val="0"/>
                <w:numId w:val="4"/>
              </w:numPr>
              <w:spacing w:before="100" w:beforeAutospacing="1" w:after="100" w:afterAutospacing="1" w:line="270" w:lineRule="atLeast"/>
              <w:ind w:left="600"/>
              <w:rPr>
                <w:rFonts w:ascii="Arial" w:eastAsia="Times New Roman" w:hAnsi="Arial" w:cs="Arial"/>
                <w:color w:val="000000"/>
                <w:sz w:val="18"/>
                <w:szCs w:val="18"/>
              </w:rPr>
            </w:pPr>
            <w:proofErr w:type="gramStart"/>
            <w:r w:rsidRPr="00466FDD">
              <w:rPr>
                <w:rFonts w:ascii="Arial" w:eastAsia="Times New Roman" w:hAnsi="Arial" w:cs="Arial"/>
                <w:color w:val="000000"/>
                <w:sz w:val="18"/>
                <w:szCs w:val="18"/>
              </w:rPr>
              <w:t>In order to</w:t>
            </w:r>
            <w:proofErr w:type="gramEnd"/>
            <w:r w:rsidRPr="00466FDD">
              <w:rPr>
                <w:rFonts w:ascii="Arial" w:eastAsia="Times New Roman" w:hAnsi="Arial" w:cs="Arial"/>
                <w:color w:val="000000"/>
                <w:sz w:val="18"/>
                <w:szCs w:val="18"/>
              </w:rPr>
              <w:t xml:space="preserve"> achieve a high response rate to the survey, more resource intense and tailored contact strategies are necessary</w:t>
            </w:r>
          </w:p>
          <w:p w:rsidR="00466FDD" w:rsidRPr="00466FDD" w:rsidRDefault="00466FDD" w:rsidP="00466FDD">
            <w:pPr>
              <w:numPr>
                <w:ilvl w:val="0"/>
                <w:numId w:val="4"/>
              </w:numPr>
              <w:spacing w:before="100" w:beforeAutospacing="1" w:after="100" w:afterAutospacing="1" w:line="270" w:lineRule="atLeast"/>
              <w:ind w:left="600"/>
              <w:rPr>
                <w:rFonts w:ascii="Arial" w:eastAsia="Times New Roman" w:hAnsi="Arial" w:cs="Arial"/>
                <w:color w:val="000000"/>
                <w:sz w:val="18"/>
                <w:szCs w:val="18"/>
              </w:rPr>
            </w:pPr>
            <w:r w:rsidRPr="00466FDD">
              <w:rPr>
                <w:rFonts w:ascii="Arial" w:eastAsia="Times New Roman" w:hAnsi="Arial" w:cs="Arial"/>
                <w:color w:val="000000"/>
                <w:sz w:val="18"/>
                <w:szCs w:val="18"/>
              </w:rPr>
              <w:t xml:space="preserve">Among families participating in the survey, a very high percentage agreed to donate a </w:t>
            </w:r>
            <w:proofErr w:type="spellStart"/>
            <w:r w:rsidRPr="00466FDD">
              <w:rPr>
                <w:rFonts w:ascii="Arial" w:eastAsia="Times New Roman" w:hAnsi="Arial" w:cs="Arial"/>
                <w:color w:val="000000"/>
                <w:sz w:val="18"/>
                <w:szCs w:val="18"/>
              </w:rPr>
              <w:t>biospecimen</w:t>
            </w:r>
            <w:proofErr w:type="spellEnd"/>
          </w:p>
        </w:tc>
      </w:tr>
      <w:tr w:rsidR="00466FDD" w:rsidRPr="00466FDD" w:rsidTr="00466FDD">
        <w:tc>
          <w:tcPr>
            <w:tcW w:w="0" w:type="auto"/>
            <w:vAlign w:val="center"/>
            <w:hideMark/>
          </w:tcPr>
          <w:p w:rsidR="00466FDD" w:rsidRPr="00466FDD" w:rsidRDefault="00466FDD" w:rsidP="00466FDD">
            <w:pPr>
              <w:spacing w:before="120" w:after="120" w:line="270" w:lineRule="atLeast"/>
              <w:rPr>
                <w:rFonts w:ascii="Arial" w:eastAsia="Times New Roman" w:hAnsi="Arial" w:cs="Arial"/>
                <w:color w:val="000000"/>
                <w:sz w:val="18"/>
                <w:szCs w:val="18"/>
              </w:rPr>
            </w:pPr>
            <w:r w:rsidRPr="00466FDD">
              <w:rPr>
                <w:rFonts w:ascii="Arial" w:eastAsia="Times New Roman" w:hAnsi="Arial" w:cs="Arial"/>
                <w:b/>
                <w:bCs/>
                <w:color w:val="000000"/>
                <w:sz w:val="18"/>
                <w:szCs w:val="18"/>
              </w:rPr>
              <w:t>What’s next?</w:t>
            </w:r>
            <w:r w:rsidRPr="00466FDD">
              <w:rPr>
                <w:rFonts w:ascii="Arial" w:eastAsia="Times New Roman" w:hAnsi="Arial" w:cs="Arial"/>
                <w:color w:val="000000"/>
                <w:sz w:val="18"/>
                <w:szCs w:val="18"/>
              </w:rPr>
              <w:br/>
              <w:t>Working on new manuscripts.</w:t>
            </w:r>
          </w:p>
        </w:tc>
      </w:tr>
    </w:tbl>
    <w:p w:rsidR="006E20BF" w:rsidRDefault="006E20BF">
      <w:bookmarkStart w:id="0" w:name="_GoBack"/>
      <w:bookmarkEnd w:id="0"/>
    </w:p>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36AAE"/>
    <w:multiLevelType w:val="multilevel"/>
    <w:tmpl w:val="CABE6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A3E16"/>
    <w:multiLevelType w:val="multilevel"/>
    <w:tmpl w:val="236E7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C411B"/>
    <w:multiLevelType w:val="multilevel"/>
    <w:tmpl w:val="BBE2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F1B38"/>
    <w:multiLevelType w:val="multilevel"/>
    <w:tmpl w:val="D8DC2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DD"/>
    <w:rsid w:val="00335DF5"/>
    <w:rsid w:val="00466FDD"/>
    <w:rsid w:val="006E20BF"/>
    <w:rsid w:val="007E4E31"/>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3E28E-E9B3-4C55-A0B1-58DE2E45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66FDD"/>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FDD"/>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466FDD"/>
    <w:rPr>
      <w:strike w:val="0"/>
      <w:dstrike w:val="0"/>
      <w:color w:val="0875BA"/>
      <w:u w:val="none"/>
      <w:effect w:val="none"/>
    </w:rPr>
  </w:style>
  <w:style w:type="character" w:styleId="Emphasis">
    <w:name w:val="Emphasis"/>
    <w:basedOn w:val="DefaultParagraphFont"/>
    <w:uiPriority w:val="20"/>
    <w:qFormat/>
    <w:rsid w:val="00466FDD"/>
    <w:rPr>
      <w:i/>
      <w:iCs/>
    </w:rPr>
  </w:style>
  <w:style w:type="character" w:styleId="Strong">
    <w:name w:val="Strong"/>
    <w:basedOn w:val="DefaultParagraphFont"/>
    <w:uiPriority w:val="22"/>
    <w:qFormat/>
    <w:rsid w:val="00466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06414">
      <w:bodyDiv w:val="1"/>
      <w:marLeft w:val="0"/>
      <w:marRight w:val="0"/>
      <w:marTop w:val="0"/>
      <w:marBottom w:val="0"/>
      <w:divBdr>
        <w:top w:val="none" w:sz="0" w:space="0" w:color="auto"/>
        <w:left w:val="none" w:sz="0" w:space="0" w:color="auto"/>
        <w:bottom w:val="none" w:sz="0" w:space="0" w:color="auto"/>
        <w:right w:val="none" w:sz="0" w:space="0" w:color="auto"/>
      </w:divBdr>
      <w:divsChild>
        <w:div w:id="204021794">
          <w:marLeft w:val="0"/>
          <w:marRight w:val="0"/>
          <w:marTop w:val="300"/>
          <w:marBottom w:val="300"/>
          <w:divBdr>
            <w:top w:val="none" w:sz="0" w:space="0" w:color="auto"/>
            <w:left w:val="none" w:sz="0" w:space="0" w:color="auto"/>
            <w:bottom w:val="none" w:sz="0" w:space="0" w:color="auto"/>
            <w:right w:val="none" w:sz="0" w:space="0" w:color="auto"/>
          </w:divBdr>
          <w:divsChild>
            <w:div w:id="1731414592">
              <w:marLeft w:val="0"/>
              <w:marRight w:val="330"/>
              <w:marTop w:val="315"/>
              <w:marBottom w:val="0"/>
              <w:divBdr>
                <w:top w:val="none" w:sz="0" w:space="0" w:color="auto"/>
                <w:left w:val="none" w:sz="0" w:space="0" w:color="auto"/>
                <w:bottom w:val="none" w:sz="0" w:space="0" w:color="auto"/>
                <w:right w:val="none" w:sz="0" w:space="0" w:color="auto"/>
              </w:divBdr>
              <w:divsChild>
                <w:div w:id="1620064082">
                  <w:marLeft w:val="0"/>
                  <w:marRight w:val="0"/>
                  <w:marTop w:val="0"/>
                  <w:marBottom w:val="0"/>
                  <w:divBdr>
                    <w:top w:val="none" w:sz="0" w:space="0" w:color="auto"/>
                    <w:left w:val="none" w:sz="0" w:space="0" w:color="auto"/>
                    <w:bottom w:val="none" w:sz="0" w:space="0" w:color="auto"/>
                    <w:right w:val="none" w:sz="0" w:space="0" w:color="auto"/>
                  </w:divBdr>
                  <w:divsChild>
                    <w:div w:id="473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10.1007%2Fs10803-015-2634-z." TargetMode="External"/><Relationship Id="rId3" Type="http://schemas.openxmlformats.org/officeDocument/2006/relationships/settings" Target="settings.xml"/><Relationship Id="rId7" Type="http://schemas.openxmlformats.org/officeDocument/2006/relationships/hyperlink" Target="https://www.ncbi.nlm.nih.gov/pubmed/?term=10.1007%2Fs10803-015-235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csrn.org/mhrn/en/ResearchProjects/BiospecND.html" TargetMode="External"/><Relationship Id="rId11" Type="http://schemas.openxmlformats.org/officeDocument/2006/relationships/fontTable" Target="fontTable.xml"/><Relationship Id="rId5" Type="http://schemas.openxmlformats.org/officeDocument/2006/relationships/hyperlink" Target="mailto:lisa.a.croen@kp.org" TargetMode="External"/><Relationship Id="rId10" Type="http://schemas.openxmlformats.org/officeDocument/2006/relationships/hyperlink" Target="https://www.ncbi.nlm.nih.gov/pubmed/26366192" TargetMode="External"/><Relationship Id="rId4" Type="http://schemas.openxmlformats.org/officeDocument/2006/relationships/webSettings" Target="webSettings.xml"/><Relationship Id="rId9" Type="http://schemas.openxmlformats.org/officeDocument/2006/relationships/hyperlink" Target="https://www.ncbi.nlm.nih.gov/pubmed/?term=10.1007%2Fs10803-016-29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1</cp:revision>
  <dcterms:created xsi:type="dcterms:W3CDTF">2018-03-26T19:35:00Z</dcterms:created>
  <dcterms:modified xsi:type="dcterms:W3CDTF">2018-03-26T19:35:00Z</dcterms:modified>
</cp:coreProperties>
</file>