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8B" w:rsidRDefault="00F7038B" w:rsidP="00E27D60">
      <w:pPr>
        <w:pStyle w:val="Heading2"/>
      </w:pPr>
      <w:r>
        <w:t>Splitting on Impurity Metrics</w:t>
      </w:r>
    </w:p>
    <w:p w:rsidR="00E27D60" w:rsidRPr="00E27D60" w:rsidRDefault="00E27D60" w:rsidP="00E27D60">
      <w:pPr>
        <w:pStyle w:val="NoSpacing"/>
      </w:pPr>
    </w:p>
    <w:p w:rsidR="00F7038B" w:rsidRDefault="007C1663" w:rsidP="00F7038B">
      <w:r>
        <w:t xml:space="preserve">In order to compare the performance of F-measure splitting to some baseline, we evaluated the same datasets with two </w:t>
      </w:r>
      <w:r w:rsidR="00F7038B">
        <w:t>mo</w:t>
      </w:r>
      <w:r>
        <w:t>re commonly used split-criteria, Information Gain and Gini Index.</w:t>
      </w:r>
    </w:p>
    <w:p w:rsidR="007C1663" w:rsidRDefault="007C1663" w:rsidP="007C1663">
      <w:pPr>
        <w:pStyle w:val="Heading3"/>
      </w:pPr>
      <w:r>
        <w:t>Information Gain</w:t>
      </w:r>
    </w:p>
    <w:p w:rsidR="007C1663" w:rsidRDefault="007C1663" w:rsidP="007C1663">
      <w:r>
        <w:t xml:space="preserve">Information Gain is a measure of the entropy of a given split compared to the entropy of the un-split data. </w:t>
      </w:r>
      <w:r w:rsidR="00CA77A5">
        <w:t>Each side of the split data is given an entropy</w:t>
      </w:r>
      <w:r w:rsidR="00E27D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E27D60">
        <w:t xml:space="preserve"> </w:t>
      </w:r>
      <w:r w:rsidR="00CA77A5">
        <w:t>according to the equation</w:t>
      </w:r>
    </w:p>
    <w:p w:rsidR="00CA77A5" w:rsidRDefault="00CA77A5" w:rsidP="007C1663">
      <w:pPr>
        <w:rPr>
          <w:rFonts w:ascii="Cambria Math" w:hAnsi="Cambria Math"/>
          <w:oMath/>
        </w:rPr>
        <w:sectPr w:rsidR="00CA77A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77A5" w:rsidRPr="00CA77A5" w:rsidRDefault="0081091E" w:rsidP="007C16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func>
            </m:e>
          </m:nary>
        </m:oMath>
      </m:oMathPara>
    </w:p>
    <w:p w:rsidR="00CA77A5" w:rsidRDefault="00CA77A5" w:rsidP="007C1663">
      <w:r>
        <w:t xml:space="preserve">Where </w:t>
      </w:r>
      <m:oMath>
        <m:r>
          <w:rPr>
            <w:rFonts w:ascii="Cambria Math" w:hAnsi="Cambria Math"/>
          </w:rPr>
          <m:t>c</m:t>
        </m:r>
      </m:oMath>
      <w:r>
        <w:t xml:space="preserve"> is the number of labels in the split,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probability of a random example in the split having the </w:t>
      </w:r>
      <w:proofErr w:type="gramStart"/>
      <w:r>
        <w:t xml:space="preserve">label </w:t>
      </w:r>
      <w:proofErr w:type="gramEnd"/>
      <m:oMath>
        <m:r>
          <w:rPr>
            <w:rFonts w:ascii="Cambria Math" w:hAnsi="Cambria Math"/>
          </w:rPr>
          <m:t>j</m:t>
        </m:r>
      </m:oMath>
      <w:r>
        <w:t xml:space="preserve">. The entropies of the two sides are then combined and Information Gain </w:t>
      </w:r>
      <w:r w:rsidR="00E27D60">
        <w:t xml:space="preserve">(IG) </w:t>
      </w:r>
      <w:r>
        <w:t>calculated according to</w:t>
      </w:r>
      <w:r w:rsidR="00E27D60">
        <w:rPr>
          <w:rStyle w:val="FootnoteReference"/>
        </w:rPr>
        <w:footnoteReference w:id="1"/>
      </w:r>
      <w:r w:rsidR="00E27D60">
        <w:t>:</w:t>
      </w:r>
    </w:p>
    <w:p w:rsidR="00CA77A5" w:rsidRPr="00E27D60" w:rsidRDefault="00CA77A5" w:rsidP="007C1663">
      <m:oMathPara>
        <m:oMath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left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right</m:t>
                  </m:r>
                </m:sub>
              </m:sSub>
            </m:e>
          </m:d>
        </m:oMath>
      </m:oMathPara>
    </w:p>
    <w:p w:rsidR="00E27D60" w:rsidRDefault="00E27D60" w:rsidP="007C166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the dataset of the parent node in the tree, f is the split function, </w:t>
      </w:r>
      <m:oMath>
        <m:r>
          <w:rPr>
            <w:rFonts w:ascii="Cambria Math" w:hAnsi="Cambria Math"/>
          </w:rPr>
          <m:t>N</m:t>
        </m:r>
      </m:oMath>
      <w:r>
        <w:t xml:space="preserve"> is the number of examples in the parent dataset,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</m:oMath>
      <w:r>
        <w:t xml:space="preserve"> are the d</w:t>
      </w:r>
      <w:r w:rsidR="00B01389">
        <w:t xml:space="preserve">atasets resulting on each side of the split,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left</m:t>
            </m:r>
          </m:sub>
        </m:sSub>
      </m:oMath>
      <w:r w:rsidR="00B0138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right</m:t>
            </m:r>
          </m:sub>
        </m:sSub>
      </m:oMath>
      <w:r w:rsidR="00B01389">
        <w:t xml:space="preserve"> are the number of examples on each side of the split.</w:t>
      </w:r>
    </w:p>
    <w:p w:rsidR="00A00EC3" w:rsidRDefault="00A00EC3" w:rsidP="00A00EC3">
      <w:pPr>
        <w:pStyle w:val="Heading3"/>
      </w:pPr>
      <w:r>
        <w:t>Gini</w:t>
      </w:r>
      <w:r>
        <w:t xml:space="preserve"> </w:t>
      </w:r>
      <w:r>
        <w:t>Index</w:t>
      </w:r>
    </w:p>
    <w:p w:rsidR="00A00EC3" w:rsidRDefault="00A00EC3" w:rsidP="00A00EC3">
      <w:r>
        <w:t xml:space="preserve">The Gini Index is an alternative measure Impurity which is similar to Information Gain but with some notable differences. </w:t>
      </w:r>
      <w:r>
        <w:t>Each sid</w:t>
      </w:r>
      <w:r>
        <w:t xml:space="preserve">e of the split data is given a Gini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according to the equation</w:t>
      </w:r>
    </w:p>
    <w:p w:rsidR="00A00EC3" w:rsidRDefault="00A00EC3" w:rsidP="00A00EC3">
      <w:pPr>
        <w:rPr>
          <w:rFonts w:ascii="Cambria Math" w:hAnsi="Cambria Math"/>
          <w:oMath/>
        </w:rPr>
        <w:sectPr w:rsidR="00A00EC3" w:rsidSect="00A00EC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0EC3" w:rsidRPr="00CA77A5" w:rsidRDefault="00A00EC3" w:rsidP="00A00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00EC3" w:rsidRDefault="00A00EC3" w:rsidP="00A00EC3">
      <w:r>
        <w:t xml:space="preserve">The </w:t>
      </w:r>
      <w:r>
        <w:t xml:space="preserve">impurities </w:t>
      </w:r>
      <w:r>
        <w:t xml:space="preserve">of the two sides are then combined and </w:t>
      </w:r>
      <w:r>
        <w:t>compared to the un-split data using the same method used in Information Gain</w:t>
      </w:r>
      <w:r>
        <w:t>.</w:t>
      </w:r>
    </w:p>
    <w:p w:rsidR="00A00EC3" w:rsidRDefault="00A00EC3" w:rsidP="00A00EC3">
      <w:r>
        <w:t>Because Gini Index calculations don’t involve logarithms, they are slightly faster to compute, and a Gini Index is will always be in the range 0-1, regardless of how m</w:t>
      </w:r>
      <w:r>
        <w:t>any labels exist in the dataset.</w:t>
      </w:r>
    </w:p>
    <w:p w:rsidR="00A00EC3" w:rsidRPr="007C1663" w:rsidRDefault="00A00EC3" w:rsidP="00A00EC3">
      <w:r>
        <w:t>A more detailed discussion of the differences between Information Gain and Gini Index is described in [1]</w:t>
      </w:r>
      <w:r>
        <w:rPr>
          <w:rStyle w:val="FootnoteReference"/>
        </w:rPr>
        <w:footnoteReference w:id="2"/>
      </w:r>
      <w:r w:rsidR="00B74678">
        <w:t>. For the purposes of this study, both Information Gain and Gini Index are used as comparators to splitting based on F Measure, such that the average performance of impurity metrics can be compared to the more results-ba</w:t>
      </w:r>
      <w:bookmarkStart w:id="0" w:name="_GoBack"/>
      <w:bookmarkEnd w:id="0"/>
      <w:r w:rsidR="00B74678">
        <w:t>sed F Measure.</w:t>
      </w:r>
    </w:p>
    <w:sectPr w:rsidR="00A00EC3" w:rsidRPr="007C1663" w:rsidSect="00CA77A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91E" w:rsidRDefault="0081091E" w:rsidP="00E27D60">
      <w:pPr>
        <w:spacing w:after="0" w:line="240" w:lineRule="auto"/>
      </w:pPr>
      <w:r>
        <w:separator/>
      </w:r>
    </w:p>
  </w:endnote>
  <w:endnote w:type="continuationSeparator" w:id="0">
    <w:p w:rsidR="0081091E" w:rsidRDefault="0081091E" w:rsidP="00E2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91E" w:rsidRDefault="0081091E" w:rsidP="00E27D60">
      <w:pPr>
        <w:spacing w:after="0" w:line="240" w:lineRule="auto"/>
      </w:pPr>
      <w:r>
        <w:separator/>
      </w:r>
    </w:p>
  </w:footnote>
  <w:footnote w:type="continuationSeparator" w:id="0">
    <w:p w:rsidR="0081091E" w:rsidRDefault="0081091E" w:rsidP="00E27D60">
      <w:pPr>
        <w:spacing w:after="0" w:line="240" w:lineRule="auto"/>
      </w:pPr>
      <w:r>
        <w:continuationSeparator/>
      </w:r>
    </w:p>
  </w:footnote>
  <w:footnote w:id="1">
    <w:p w:rsidR="00E27D60" w:rsidRDefault="00E27D6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7D60">
        <w:t>https://sebastianraschka.com/faq/docs/decision-tree-binary.html</w:t>
      </w:r>
    </w:p>
  </w:footnote>
  <w:footnote w:id="2">
    <w:p w:rsidR="00A00EC3" w:rsidRDefault="00A00E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74678">
        <w:t xml:space="preserve">L.E. </w:t>
      </w:r>
      <w:proofErr w:type="spellStart"/>
      <w:r w:rsidR="00B74678">
        <w:t>Raileanu</w:t>
      </w:r>
      <w:proofErr w:type="spellEnd"/>
      <w:r w:rsidR="00B74678">
        <w:t>, K. Stoffel / Gini Index and Information Gain criteria</w:t>
      </w:r>
      <w:r>
        <w:t xml:space="preserve"> </w:t>
      </w:r>
      <w:r w:rsidR="00B74678">
        <w:t xml:space="preserve">(2004) </w:t>
      </w:r>
      <w:r w:rsidR="00B74678" w:rsidRPr="00B74678">
        <w:t>https://www.unine.ch/files/live/sites/imi/files/shared/documents/papers/Gini_index_fulltext.pdf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3E"/>
    <w:rsid w:val="007C1663"/>
    <w:rsid w:val="0081091E"/>
    <w:rsid w:val="00A00EC3"/>
    <w:rsid w:val="00B01389"/>
    <w:rsid w:val="00B74678"/>
    <w:rsid w:val="00CA77A5"/>
    <w:rsid w:val="00D80E81"/>
    <w:rsid w:val="00E27D60"/>
    <w:rsid w:val="00F33F65"/>
    <w:rsid w:val="00F7038B"/>
    <w:rsid w:val="00F7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B60DB-2305-4A15-9AD4-0A1DBB84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38B"/>
  </w:style>
  <w:style w:type="paragraph" w:styleId="Heading1">
    <w:name w:val="heading 1"/>
    <w:basedOn w:val="Normal"/>
    <w:next w:val="Normal"/>
    <w:link w:val="Heading1Char"/>
    <w:uiPriority w:val="9"/>
    <w:qFormat/>
    <w:rsid w:val="00F7038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3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8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038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3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38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3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38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38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38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38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38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03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7038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8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038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7038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038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70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038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038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38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38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038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7038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7038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038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7038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38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A7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7D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7D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7D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803C0-D5F4-42B1-8FA5-E356D282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Reaction Engines Ltd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Corlett</dc:creator>
  <cp:keywords/>
  <dc:description/>
  <cp:lastModifiedBy>Dave Corlett</cp:lastModifiedBy>
  <cp:revision>3</cp:revision>
  <dcterms:created xsi:type="dcterms:W3CDTF">2017-10-30T12:14:00Z</dcterms:created>
  <dcterms:modified xsi:type="dcterms:W3CDTF">2017-11-01T00:33:00Z</dcterms:modified>
</cp:coreProperties>
</file>