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F3584" w14:textId="77777777" w:rsidR="004A214D" w:rsidRDefault="004A214D" w:rsidP="004A214D">
      <w:pPr>
        <w:pStyle w:val="papertitle"/>
        <w:rPr>
          <w:rFonts w:eastAsia="MS Mincho"/>
        </w:rPr>
      </w:pPr>
      <w:r w:rsidRPr="004A214D">
        <w:rPr>
          <w:rFonts w:eastAsia="MS Mincho"/>
        </w:rPr>
        <w:t>Echo Chamber Detection in Twitter Networks</w:t>
      </w:r>
    </w:p>
    <w:p w14:paraId="1EC4F274" w14:textId="77777777" w:rsidR="004A214D" w:rsidRDefault="004A214D" w:rsidP="004A214D">
      <w:pPr>
        <w:pStyle w:val="papersubtitle"/>
        <w:rPr>
          <w:rFonts w:eastAsia="MS Mincho"/>
        </w:rPr>
      </w:pPr>
      <w:r w:rsidRPr="004A214D">
        <w:rPr>
          <w:rFonts w:eastAsia="MS Mincho"/>
        </w:rPr>
        <w:t>A Graph-Theoretic Approach via Weighted Undirected Subgrap</w:t>
      </w:r>
      <w:r>
        <w:rPr>
          <w:rFonts w:eastAsia="MS Mincho"/>
        </w:rPr>
        <w:t>h</w:t>
      </w:r>
    </w:p>
    <w:p w14:paraId="04961C65" w14:textId="77777777" w:rsidR="008A55B5" w:rsidRDefault="00FC3516">
      <w:pPr>
        <w:pStyle w:val="Author"/>
        <w:rPr>
          <w:rFonts w:eastAsia="MS Mincho"/>
        </w:rPr>
      </w:pPr>
      <w:r>
        <w:rPr>
          <w:rFonts w:eastAsia="MS Mincho"/>
        </w:rPr>
        <w:t>Muhammad Haris Putra Sulastianto</w:t>
      </w:r>
      <w:r w:rsidR="00154B51">
        <w:rPr>
          <w:rFonts w:eastAsia="MS Mincho"/>
        </w:rPr>
        <w:t xml:space="preserve"> </w:t>
      </w:r>
      <w:r w:rsidR="007409E9">
        <w:rPr>
          <w:rFonts w:eastAsia="MS Mincho"/>
        </w:rPr>
        <w:t xml:space="preserve">- </w:t>
      </w:r>
      <w:r>
        <w:rPr>
          <w:rFonts w:eastAsia="MS Mincho"/>
        </w:rPr>
        <w:t>13524053</w:t>
      </w:r>
    </w:p>
    <w:p w14:paraId="0DCBF06A" w14:textId="77777777" w:rsidR="008A55B5" w:rsidRDefault="00154B51">
      <w:pPr>
        <w:pStyle w:val="Affiliation"/>
        <w:rPr>
          <w:rFonts w:eastAsia="MS Mincho"/>
        </w:rPr>
      </w:pPr>
      <w:r>
        <w:rPr>
          <w:rFonts w:eastAsia="MS Mincho"/>
        </w:rPr>
        <w:t>Program Studi Teknik Informatika</w:t>
      </w:r>
    </w:p>
    <w:p w14:paraId="63D2BBF1" w14:textId="77777777" w:rsidR="008A55B5" w:rsidRDefault="00154B51">
      <w:pPr>
        <w:pStyle w:val="Affiliation"/>
        <w:rPr>
          <w:rFonts w:eastAsia="MS Mincho"/>
        </w:rPr>
      </w:pPr>
      <w:r>
        <w:rPr>
          <w:rFonts w:eastAsia="MS Mincho"/>
        </w:rPr>
        <w:t>Sekolah Teknik Elektro dan Informatika</w:t>
      </w:r>
    </w:p>
    <w:p w14:paraId="2680F78D" w14:textId="77777777" w:rsidR="008A55B5" w:rsidRDefault="00154B51">
      <w:pPr>
        <w:pStyle w:val="Affiliation"/>
        <w:rPr>
          <w:rFonts w:eastAsia="MS Mincho"/>
        </w:rPr>
      </w:pPr>
      <w:r>
        <w:rPr>
          <w:rFonts w:eastAsia="MS Mincho"/>
        </w:rPr>
        <w:t>Institut Teknologi Bandung, Jalan Ganesha 10 Bandung</w:t>
      </w:r>
    </w:p>
    <w:p w14:paraId="3CA59E63" w14:textId="77777777" w:rsidR="008A55B5" w:rsidRDefault="00154B51">
      <w:pPr>
        <w:pStyle w:val="Affiliation"/>
        <w:rPr>
          <w:rFonts w:eastAsia="MS Mincho"/>
        </w:rPr>
      </w:pPr>
      <w:r>
        <w:rPr>
          <w:rFonts w:eastAsia="MS Mincho"/>
        </w:rPr>
        <w:t>E-mail</w:t>
      </w:r>
      <w:r w:rsidR="00541B72">
        <w:rPr>
          <w:rFonts w:eastAsia="MS Mincho"/>
        </w:rPr>
        <w:t xml:space="preserve">: </w:t>
      </w:r>
      <w:hyperlink r:id="rId11" w:history="1">
        <w:r w:rsidR="0081444E" w:rsidRPr="00D7427D">
          <w:rPr>
            <w:rStyle w:val="Hyperlink"/>
            <w:rFonts w:eastAsia="MS Mincho"/>
          </w:rPr>
          <w:t>mharisputras.work@gmail.com</w:t>
        </w:r>
      </w:hyperlink>
      <w:r w:rsidR="00541B72">
        <w:rPr>
          <w:rFonts w:eastAsia="MS Mincho"/>
        </w:rPr>
        <w:t xml:space="preserve"> </w:t>
      </w:r>
      <w:r w:rsidR="00541B72" w:rsidRPr="00541B72">
        <w:rPr>
          <w:rFonts w:eastAsia="MS Mincho"/>
        </w:rPr>
        <w:t xml:space="preserve">, </w:t>
      </w:r>
      <w:hyperlink r:id="rId12" w:history="1">
        <w:r w:rsidR="00FC3516" w:rsidRPr="00D7427D">
          <w:rPr>
            <w:rStyle w:val="Hyperlink"/>
            <w:rFonts w:eastAsia="MS Mincho"/>
          </w:rPr>
          <w:t>13524053@std.stei.itb.ac.id</w:t>
        </w:r>
      </w:hyperlink>
      <w:r w:rsidR="00541B72">
        <w:rPr>
          <w:rFonts w:eastAsia="MS Mincho"/>
        </w:rPr>
        <w:t xml:space="preserve"> </w:t>
      </w:r>
      <w:r>
        <w:rPr>
          <w:rFonts w:eastAsia="MS Mincho"/>
        </w:rPr>
        <w:t xml:space="preserve"> </w:t>
      </w:r>
    </w:p>
    <w:p w14:paraId="38B9FE5A" w14:textId="77777777" w:rsidR="008A55B5" w:rsidRDefault="008A55B5">
      <w:pPr>
        <w:pStyle w:val="Affiliation"/>
        <w:rPr>
          <w:rFonts w:eastAsia="MS Mincho"/>
        </w:rPr>
      </w:pPr>
    </w:p>
    <w:p w14:paraId="525F99FC" w14:textId="77777777" w:rsidR="008A55B5" w:rsidRDefault="008A55B5">
      <w:pPr>
        <w:rPr>
          <w:rFonts w:eastAsia="MS Mincho"/>
        </w:rPr>
      </w:pPr>
    </w:p>
    <w:p w14:paraId="38A349D7" w14:textId="77777777" w:rsidR="008A55B5" w:rsidRDefault="008A55B5">
      <w:pPr>
        <w:rPr>
          <w:rFonts w:eastAsia="MS Mincho"/>
        </w:rPr>
        <w:sectPr w:rsidR="008A55B5" w:rsidSect="004A214D">
          <w:footerReference w:type="default" r:id="rId13"/>
          <w:pgSz w:w="11909" w:h="16834" w:code="9"/>
          <w:pgMar w:top="1080" w:right="734" w:bottom="2434" w:left="734" w:header="720" w:footer="720" w:gutter="0"/>
          <w:cols w:space="720"/>
          <w:docGrid w:linePitch="360"/>
        </w:sectPr>
      </w:pPr>
    </w:p>
    <w:p w14:paraId="6B548928" w14:textId="77777777" w:rsidR="008A55B5" w:rsidRDefault="008A55B5">
      <w:pPr>
        <w:pStyle w:val="Abstract"/>
        <w:rPr>
          <w:rFonts w:eastAsia="MS Mincho"/>
        </w:rPr>
      </w:pPr>
      <w:r>
        <w:rPr>
          <w:rFonts w:eastAsia="MS Mincho"/>
          <w:i/>
          <w:iCs/>
        </w:rPr>
        <w:t>Abstract</w:t>
      </w:r>
      <w:r>
        <w:rPr>
          <w:rFonts w:eastAsia="MS Mincho"/>
        </w:rPr>
        <w:t>—</w:t>
      </w:r>
      <w:r w:rsidR="00593F31" w:rsidRPr="00593F31">
        <w:rPr>
          <w:rFonts w:eastAsia="MS Mincho"/>
        </w:rPr>
        <w:t xml:space="preserve">Social media platforms like X (formerly known as Twitter) indirectly support the formation of echo chambers through their algorithms. An echo chamber refers to a group of individuals who mostly interact only within their own group, typically with others who share the same opinions. As a result, their beliefs are reinforced, and they rarely receive input from outside perspectives. This paper presents an approach to detecting echo chambers on the X platform using </w:t>
      </w:r>
      <w:r w:rsidR="00506CBC">
        <w:rPr>
          <w:rFonts w:eastAsia="MS Mincho"/>
        </w:rPr>
        <w:t>weighted</w:t>
      </w:r>
      <w:r w:rsidR="00080645">
        <w:rPr>
          <w:rFonts w:eastAsia="MS Mincho"/>
        </w:rPr>
        <w:t xml:space="preserve"> undirected </w:t>
      </w:r>
      <w:r w:rsidR="00593F31" w:rsidRPr="00593F31">
        <w:rPr>
          <w:rFonts w:eastAsia="MS Mincho"/>
        </w:rPr>
        <w:t xml:space="preserve">graph theory, by identifying </w:t>
      </w:r>
      <w:r w:rsidR="003774A5" w:rsidRPr="003774A5">
        <w:rPr>
          <w:rFonts w:eastAsia="MS Mincho"/>
        </w:rPr>
        <w:t>densely connected subgraphs with high interaction weights</w:t>
      </w:r>
      <w:r w:rsidR="003774A5">
        <w:rPr>
          <w:rFonts w:eastAsia="MS Mincho"/>
        </w:rPr>
        <w:t xml:space="preserve"> </w:t>
      </w:r>
      <w:r w:rsidR="00593F31" w:rsidRPr="00593F31">
        <w:rPr>
          <w:rFonts w:eastAsia="MS Mincho"/>
        </w:rPr>
        <w:t xml:space="preserve">from interaction data. </w:t>
      </w:r>
      <w:r w:rsidR="006E6DCB" w:rsidRPr="006E6DCB">
        <w:rPr>
          <w:rFonts w:eastAsia="MS Mincho"/>
        </w:rPr>
        <w:t>In this context, each node represents an individual account, each edge represents an interaction between users, and each edge weight represents the frequency of interactions between the two nodes</w:t>
      </w:r>
      <w:r w:rsidR="00080645">
        <w:rPr>
          <w:rFonts w:eastAsia="MS Mincho"/>
        </w:rPr>
        <w:t xml:space="preserve">. </w:t>
      </w:r>
      <w:r w:rsidR="00593F31" w:rsidRPr="00593F31">
        <w:rPr>
          <w:rFonts w:eastAsia="MS Mincho"/>
        </w:rPr>
        <w:t xml:space="preserve">Echo chambers are modeled as </w:t>
      </w:r>
      <w:r w:rsidR="00080645">
        <w:rPr>
          <w:rFonts w:eastAsia="MS Mincho"/>
        </w:rPr>
        <w:t xml:space="preserve">weighted undirected </w:t>
      </w:r>
      <w:r w:rsidR="00593F31" w:rsidRPr="00593F31">
        <w:rPr>
          <w:rFonts w:eastAsia="MS Mincho"/>
        </w:rPr>
        <w:t>subgraphs with high internal edge density</w:t>
      </w:r>
      <w:r w:rsidR="00080645">
        <w:rPr>
          <w:rFonts w:eastAsia="MS Mincho"/>
        </w:rPr>
        <w:t xml:space="preserve"> and low external edge density</w:t>
      </w:r>
      <w:r w:rsidR="00593F31" w:rsidRPr="00593F31">
        <w:rPr>
          <w:rFonts w:eastAsia="MS Mincho"/>
        </w:rPr>
        <w:t>. The result of this paper is the application of a</w:t>
      </w:r>
      <w:r w:rsidR="0018778E">
        <w:rPr>
          <w:rFonts w:eastAsia="MS Mincho"/>
        </w:rPr>
        <w:t xml:space="preserve"> community </w:t>
      </w:r>
      <w:r w:rsidR="00593F31" w:rsidRPr="00593F31">
        <w:rPr>
          <w:rFonts w:eastAsia="MS Mincho"/>
        </w:rPr>
        <w:t>detection algorithm</w:t>
      </w:r>
      <w:r w:rsidR="00593F31" w:rsidRPr="00593F31">
        <w:t xml:space="preserve"> </w:t>
      </w:r>
      <w:r w:rsidR="0018778E" w:rsidRPr="0018778E">
        <w:rPr>
          <w:rFonts w:eastAsia="MS Mincho"/>
        </w:rPr>
        <w:t xml:space="preserve">on synthetic interaction data to demonstrate the concept </w:t>
      </w:r>
      <w:r w:rsidR="003774A5">
        <w:rPr>
          <w:rFonts w:eastAsia="MS Mincho"/>
        </w:rPr>
        <w:t>on the</w:t>
      </w:r>
      <w:r w:rsidR="0018778E" w:rsidRPr="0018778E">
        <w:rPr>
          <w:rFonts w:eastAsia="MS Mincho"/>
        </w:rPr>
        <w:t xml:space="preserve"> X platform.</w:t>
      </w:r>
    </w:p>
    <w:p w14:paraId="251EAB62" w14:textId="77777777" w:rsidR="008A55B5" w:rsidRDefault="0072064C">
      <w:pPr>
        <w:pStyle w:val="keywords"/>
        <w:rPr>
          <w:rFonts w:eastAsia="MS Mincho"/>
        </w:rPr>
      </w:pPr>
      <w:r>
        <w:rPr>
          <w:rFonts w:eastAsia="MS Mincho"/>
        </w:rPr>
        <w:t>Keywords—</w:t>
      </w:r>
      <w:r w:rsidR="002A7FBD">
        <w:rPr>
          <w:rFonts w:eastAsia="MS Mincho"/>
        </w:rPr>
        <w:t>echo chamber</w:t>
      </w:r>
      <w:r w:rsidR="008A55B5">
        <w:rPr>
          <w:rFonts w:eastAsia="MS Mincho"/>
        </w:rPr>
        <w:t>;</w:t>
      </w:r>
      <w:r w:rsidR="002A7FBD">
        <w:rPr>
          <w:rFonts w:eastAsia="MS Mincho"/>
        </w:rPr>
        <w:t xml:space="preserve"> graph theory</w:t>
      </w:r>
      <w:r w:rsidR="008A55B5">
        <w:rPr>
          <w:rFonts w:eastAsia="MS Mincho"/>
        </w:rPr>
        <w:t>;</w:t>
      </w:r>
      <w:r w:rsidR="0018778E">
        <w:rPr>
          <w:rFonts w:eastAsia="MS Mincho"/>
        </w:rPr>
        <w:t xml:space="preserve"> </w:t>
      </w:r>
      <w:r w:rsidR="003774A5">
        <w:rPr>
          <w:rFonts w:eastAsia="MS Mincho"/>
        </w:rPr>
        <w:t xml:space="preserve">community </w:t>
      </w:r>
      <w:r w:rsidR="002A7FBD">
        <w:rPr>
          <w:rFonts w:eastAsia="MS Mincho"/>
        </w:rPr>
        <w:t>detection</w:t>
      </w:r>
      <w:r w:rsidR="003774A5">
        <w:rPr>
          <w:rFonts w:eastAsia="MS Mincho"/>
        </w:rPr>
        <w:t xml:space="preserve"> </w:t>
      </w:r>
      <w:r w:rsidR="002A7FBD">
        <w:rPr>
          <w:rFonts w:eastAsia="MS Mincho"/>
        </w:rPr>
        <w:t>algorithm</w:t>
      </w:r>
      <w:r w:rsidR="006E6DCB">
        <w:rPr>
          <w:rFonts w:eastAsia="MS Mincho"/>
        </w:rPr>
        <w:t xml:space="preserve">; </w:t>
      </w:r>
      <w:r w:rsidR="008F5899" w:rsidRPr="008F5899">
        <w:rPr>
          <w:rFonts w:eastAsia="MS Mincho"/>
        </w:rPr>
        <w:t>weighted undirected subgraph</w:t>
      </w:r>
    </w:p>
    <w:p w14:paraId="24A19F27" w14:textId="77777777" w:rsidR="008A55B5" w:rsidRDefault="008A55B5" w:rsidP="00CB1404">
      <w:pPr>
        <w:pStyle w:val="Heading1"/>
      </w:pPr>
      <w:r>
        <w:t xml:space="preserve"> Introduction</w:t>
      </w:r>
    </w:p>
    <w:p w14:paraId="676358C2" w14:textId="77777777" w:rsidR="00EE4E0B" w:rsidRDefault="00EE4E0B" w:rsidP="00753F7B">
      <w:pPr>
        <w:pStyle w:val="BodyText"/>
      </w:pPr>
      <w:r w:rsidRPr="00EE4E0B">
        <w:t xml:space="preserve">Social media is a discussion platform that almost everyone in the world uses. Most social media algorithms show users content (such as FYP or recommended posts) based on what </w:t>
      </w:r>
      <w:r w:rsidR="008F5899" w:rsidRPr="008F5899">
        <w:t>they have previously followed, liked, mentioned, or otherwise interacted with.</w:t>
      </w:r>
      <w:r w:rsidR="008F5899">
        <w:t xml:space="preserve"> </w:t>
      </w:r>
      <w:r w:rsidRPr="00EE4E0B">
        <w:t>This can lead to the formation of echo chambers, especially on platforms often used for discussion like X.</w:t>
      </w:r>
    </w:p>
    <w:p w14:paraId="6950F027" w14:textId="77777777" w:rsidR="00EE4E0B" w:rsidRDefault="00EE4E0B" w:rsidP="00753F7B">
      <w:pPr>
        <w:pStyle w:val="BodyText"/>
      </w:pPr>
      <w:r w:rsidRPr="00EE4E0B">
        <w:t>An echo chamber is a group where people mostly interact with others who think the same way they do. Over time, this can strengthen their beliefs and reduce open discussion. Understanding and identifying echo chambers is important to see how conversations on social media grow, how strong opinions might become more extreme, and to prevent polarization that could lead to conflict.</w:t>
      </w:r>
    </w:p>
    <w:p w14:paraId="6119F4AA" w14:textId="77777777" w:rsidR="00EE4E0B" w:rsidRDefault="00EE4E0B" w:rsidP="00753F7B">
      <w:pPr>
        <w:pStyle w:val="BodyText"/>
      </w:pPr>
      <w:r w:rsidRPr="00EE4E0B">
        <w:t xml:space="preserve">In this paper, we try to detect echo chambers using a </w:t>
      </w:r>
      <w:r w:rsidR="008F5899">
        <w:t>weighted un</w:t>
      </w:r>
      <w:r w:rsidRPr="00EE4E0B">
        <w:t xml:space="preserve">directed </w:t>
      </w:r>
      <w:r w:rsidR="008F5899">
        <w:t xml:space="preserve">subgraph </w:t>
      </w:r>
      <w:r w:rsidRPr="00EE4E0B">
        <w:t xml:space="preserve">approach. We represent social media as a </w:t>
      </w:r>
      <w:r w:rsidR="008F5899">
        <w:t>weighted graph</w:t>
      </w:r>
      <w:r w:rsidRPr="00EE4E0B">
        <w:t xml:space="preserve"> where each vertex is a user account</w:t>
      </w:r>
      <w:r w:rsidR="008F5899">
        <w:t xml:space="preserve">, </w:t>
      </w:r>
      <w:r w:rsidRPr="00EE4E0B">
        <w:t>each edge represents an interaction such as a reply, mention, or retweet</w:t>
      </w:r>
      <w:r w:rsidR="008F5899">
        <w:t xml:space="preserve">, and </w:t>
      </w:r>
      <w:r w:rsidR="004A214D" w:rsidRPr="004A214D">
        <w:t>each edge weight represents the frequency of interactions between the two nodes</w:t>
      </w:r>
      <w:r w:rsidR="0018778E">
        <w:t xml:space="preserve"> </w:t>
      </w:r>
      <w:r w:rsidR="004A214D">
        <w:t>(accounts)</w:t>
      </w:r>
      <w:r w:rsidR="004A214D" w:rsidRPr="004A214D">
        <w:t>, where the frequency increases by 1 each time node A and node B interact mutually</w:t>
      </w:r>
      <w:r w:rsidR="008F5899" w:rsidRPr="008F5899">
        <w:t>.</w:t>
      </w:r>
      <w:r w:rsidR="008F5899">
        <w:t xml:space="preserve"> </w:t>
      </w:r>
    </w:p>
    <w:p w14:paraId="3BCBF832" w14:textId="77777777" w:rsidR="00EE4E0B" w:rsidRDefault="00080645" w:rsidP="00753F7B">
      <w:pPr>
        <w:pStyle w:val="BodyText"/>
      </w:pPr>
      <w:r w:rsidRPr="00080645">
        <w:t xml:space="preserve">Echo chambers appear as tightly connected user groups in a weighted undirected </w:t>
      </w:r>
      <w:r>
        <w:t>sub</w:t>
      </w:r>
      <w:r w:rsidRPr="00080645">
        <w:t xml:space="preserve">graph, where internal connections have </w:t>
      </w:r>
      <w:r w:rsidRPr="00080645">
        <w:t xml:space="preserve">significantly higher interaction frequencies compared to connections outside the group. </w:t>
      </w:r>
      <w:r w:rsidR="00B43E67" w:rsidRPr="00B43E67">
        <w:t>This reflects how users tend to engage more often with others who share similar views rather than with people outside their group who hold different opinions</w:t>
      </w:r>
      <w:r w:rsidR="00B43E67">
        <w:t xml:space="preserve">, </w:t>
      </w:r>
      <w:r w:rsidRPr="00080645">
        <w:t>forming</w:t>
      </w:r>
      <w:r>
        <w:t xml:space="preserve"> </w:t>
      </w:r>
      <w:r w:rsidRPr="00080645">
        <w:t xml:space="preserve">isolated clusters. To demonstrate this concept, we apply a </w:t>
      </w:r>
      <w:r w:rsidR="0018778E">
        <w:t xml:space="preserve">community detection algorithm </w:t>
      </w:r>
      <w:r w:rsidRPr="00080645">
        <w:t xml:space="preserve">approach on synthetic interaction data, </w:t>
      </w:r>
      <w:r w:rsidR="00B43E67" w:rsidRPr="00B43E67">
        <w:t>finding subgraphs with high internal interaction density and analyzing the distribution of edge weights directed inward to the group compared to those extending outward from the group.</w:t>
      </w:r>
    </w:p>
    <w:p w14:paraId="50F9AF39" w14:textId="77777777" w:rsidR="00492FB0" w:rsidRDefault="00B51F37" w:rsidP="00492FB0">
      <w:pPr>
        <w:pStyle w:val="BodyText"/>
        <w:keepNext/>
        <w:jc w:val="center"/>
      </w:pPr>
      <w:r w:rsidRPr="00436C24">
        <w:rPr>
          <w:noProof/>
        </w:rPr>
        <w:drawing>
          <wp:inline distT="0" distB="0" distL="0" distR="0" wp14:anchorId="26AF46E2" wp14:editId="5C7BEEA9">
            <wp:extent cx="23812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771650"/>
                    </a:xfrm>
                    <a:prstGeom prst="rect">
                      <a:avLst/>
                    </a:prstGeom>
                    <a:noFill/>
                    <a:ln>
                      <a:noFill/>
                    </a:ln>
                  </pic:spPr>
                </pic:pic>
              </a:graphicData>
            </a:graphic>
          </wp:inline>
        </w:drawing>
      </w:r>
    </w:p>
    <w:p w14:paraId="1AFD7939" w14:textId="42CEFE40" w:rsidR="00155A27" w:rsidRPr="00492FB0" w:rsidRDefault="00492FB0" w:rsidP="00492FB0">
      <w:pPr>
        <w:pStyle w:val="Caption"/>
      </w:pPr>
      <w:r w:rsidRPr="00492FB0">
        <w:t xml:space="preserve">Figure </w:t>
      </w:r>
      <w:r w:rsidRPr="00492FB0">
        <w:fldChar w:fldCharType="begin"/>
      </w:r>
      <w:r w:rsidRPr="00492FB0">
        <w:instrText xml:space="preserve"> SEQ Figure \* ARABIC </w:instrText>
      </w:r>
      <w:r w:rsidRPr="00492FB0">
        <w:fldChar w:fldCharType="separate"/>
      </w:r>
      <w:r w:rsidR="00877050">
        <w:rPr>
          <w:noProof/>
        </w:rPr>
        <w:t>1</w:t>
      </w:r>
      <w:r w:rsidRPr="00492FB0">
        <w:fldChar w:fldCharType="end"/>
      </w:r>
      <w:r w:rsidRPr="00492FB0">
        <w:t xml:space="preserve">. </w:t>
      </w:r>
      <w:r w:rsidRPr="00492FB0">
        <w:rPr>
          <w:b w:val="0"/>
          <w:bCs w:val="0"/>
        </w:rPr>
        <w:t>Echo chamber representation in a graph</w:t>
      </w:r>
    </w:p>
    <w:p w14:paraId="34161B36" w14:textId="77777777" w:rsidR="008A55B5" w:rsidRDefault="00EE4E0B" w:rsidP="00753F7B">
      <w:pPr>
        <w:pStyle w:val="BodyText"/>
      </w:pPr>
      <w:r w:rsidRPr="00EE4E0B">
        <w:t>This introduction explains the basic idea of how we use graph-based detection to find possible echo chambers in online social networks, specifically in the context of X (Twitter)</w:t>
      </w:r>
      <w:r w:rsidR="008A55B5">
        <w:t>.</w:t>
      </w:r>
    </w:p>
    <w:p w14:paraId="4F1EBC8F" w14:textId="77777777" w:rsidR="008A55B5" w:rsidRDefault="00902351" w:rsidP="00CB1404">
      <w:pPr>
        <w:pStyle w:val="Heading1"/>
      </w:pPr>
      <w:r>
        <w:t>Graph Theory</w:t>
      </w:r>
    </w:p>
    <w:p w14:paraId="36225E49" w14:textId="1D511780" w:rsidR="00EC6C23" w:rsidRDefault="001D7946" w:rsidP="006C4AB8">
      <w:pPr>
        <w:pStyle w:val="BodyText"/>
      </w:pPr>
      <w:r>
        <w:t>G</w:t>
      </w:r>
      <w:r w:rsidRPr="001D7946">
        <w:t>raph is a mathematical structure used to model pairwise relations between objects. It consists of two primary components: vertices (also called nodes) and edges (also called links).</w:t>
      </w:r>
      <w:r>
        <w:t xml:space="preserve"> A graph </w:t>
      </w:r>
      <m:oMath>
        <m:r>
          <w:rPr>
            <w:rFonts w:ascii="Cambria Math" w:hAnsi="Cambria Math"/>
          </w:rPr>
          <m:t>G</m:t>
        </m:r>
      </m:oMath>
      <w:r>
        <w:t xml:space="preserve"> can be defined as an ordered pair </w:t>
      </w:r>
      <m:oMath>
        <m:d>
          <m:dPr>
            <m:ctrlPr>
              <w:rPr>
                <w:rFonts w:ascii="Cambria Math" w:hAnsi="Cambria Math"/>
                <w:i/>
              </w:rPr>
            </m:ctrlPr>
          </m:dPr>
          <m:e>
            <m:r>
              <w:rPr>
                <w:rFonts w:ascii="Cambria Math" w:hAnsi="Cambria Math"/>
              </w:rPr>
              <m:t>V,E</m:t>
            </m:r>
          </m:e>
        </m:d>
      </m:oMath>
      <w:r>
        <w:t xml:space="preserve"> where </w:t>
      </w:r>
      <m:oMath>
        <m:r>
          <w:rPr>
            <w:rFonts w:ascii="Cambria Math" w:hAnsi="Cambria Math"/>
          </w:rPr>
          <m:t>V</m:t>
        </m:r>
      </m:oMath>
      <w:r>
        <w:t xml:space="preserve"> is a set of vertices and </w:t>
      </w:r>
      <m:oMath>
        <m:r>
          <w:rPr>
            <w:rFonts w:ascii="Cambria Math" w:hAnsi="Cambria Math"/>
          </w:rPr>
          <m:t>E</m:t>
        </m:r>
      </m:oMath>
      <w:r>
        <w:t xml:space="preserve"> is a set of edges, </w:t>
      </w:r>
      <w:r w:rsidRPr="001D7946">
        <w:t>where each edge is a pair of vertices from</w:t>
      </w:r>
      <w:r>
        <w:t xml:space="preserve"> </w:t>
      </w:r>
      <m:oMath>
        <m:r>
          <w:rPr>
            <w:rFonts w:ascii="Cambria Math" w:hAnsi="Cambria Math"/>
          </w:rPr>
          <m:t>V</m:t>
        </m:r>
      </m:oMath>
      <w:r>
        <w:t xml:space="preserve">. </w:t>
      </w:r>
    </w:p>
    <w:p w14:paraId="230D876D" w14:textId="4B278D61" w:rsidR="00177F1C" w:rsidRDefault="006C4AB8" w:rsidP="00177F1C">
      <w:pPr>
        <w:pStyle w:val="Heading2"/>
        <w:numPr>
          <w:ilvl w:val="1"/>
          <w:numId w:val="4"/>
        </w:numPr>
        <w:tabs>
          <w:tab w:val="clear" w:pos="360"/>
          <w:tab w:val="num" w:pos="288"/>
        </w:tabs>
      </w:pPr>
      <w:r w:rsidRPr="006C4AB8">
        <w:t>Basic Concepts in Graph Theory</w:t>
      </w:r>
    </w:p>
    <w:p w14:paraId="20ECAD91" w14:textId="1CB477E4" w:rsidR="00D03B10" w:rsidRDefault="00A629BA" w:rsidP="00D03B10">
      <w:pPr>
        <w:pStyle w:val="BodyText"/>
      </w:pPr>
      <w:r w:rsidRPr="00A629BA">
        <w:t>Some basic ideas in graph theory are vertices, edges, and loops</w:t>
      </w:r>
      <w:r w:rsidR="00177F1C">
        <w:t>.</w:t>
      </w:r>
    </w:p>
    <w:p w14:paraId="11B91330" w14:textId="4D355412" w:rsidR="006C4AB8" w:rsidRDefault="006C4AB8" w:rsidP="006C4AB8">
      <w:pPr>
        <w:pStyle w:val="BodyText"/>
        <w:numPr>
          <w:ilvl w:val="0"/>
          <w:numId w:val="13"/>
        </w:numPr>
      </w:pPr>
      <w:r w:rsidRPr="006C4AB8">
        <w:t>Vertex or Node</w:t>
      </w:r>
    </w:p>
    <w:p w14:paraId="65417324" w14:textId="2B1F9AE6" w:rsidR="006C4AB8" w:rsidRDefault="00A629BA" w:rsidP="006C4AB8">
      <w:pPr>
        <w:pStyle w:val="BodyText"/>
      </w:pPr>
      <w:r w:rsidRPr="00A629BA">
        <w:t xml:space="preserve">A vertex (also called a node or junction) is a point in a graph where edges meet or connect. In graph theory, it is one of the </w:t>
      </w:r>
      <w:r w:rsidRPr="00A629BA">
        <w:lastRenderedPageBreak/>
        <w:t>main parts that make up a graph. Vertices can be connected to each other by edges, and they are usually labeled with letters, numbers, or a mix of both</w:t>
      </w:r>
      <w:r w:rsidR="006C4AB8" w:rsidRPr="006C4AB8">
        <w:t>.</w:t>
      </w:r>
    </w:p>
    <w:p w14:paraId="3E62B2BC" w14:textId="3F1DE8F4" w:rsidR="006C4AB8" w:rsidRDefault="006C4AB8" w:rsidP="006C4AB8">
      <w:pPr>
        <w:pStyle w:val="BodyText"/>
        <w:numPr>
          <w:ilvl w:val="0"/>
          <w:numId w:val="13"/>
        </w:numPr>
      </w:pPr>
      <w:r w:rsidRPr="006C4AB8">
        <w:t>Edge or Links</w:t>
      </w:r>
    </w:p>
    <w:p w14:paraId="0D2A4381" w14:textId="45EBEDD5" w:rsidR="006C4AB8" w:rsidRDefault="00A629BA" w:rsidP="006C4AB8">
      <w:pPr>
        <w:pStyle w:val="BodyText"/>
      </w:pPr>
      <w:r w:rsidRPr="00A629BA">
        <w:t xml:space="preserve">In graph theory, an edge is a line that connects two vertices, forming a link between them. A vertex can have multiple edges, but each edge must connect a starting vertex to an ending vertex to be valid. Edges can be </w:t>
      </w:r>
      <w:r w:rsidRPr="00A629BA">
        <w:rPr>
          <w:b/>
          <w:bCs/>
        </w:rPr>
        <w:t>directed</w:t>
      </w:r>
      <w:r w:rsidRPr="00A629BA">
        <w:t xml:space="preserve">, meaning they have a specific direction, or </w:t>
      </w:r>
      <w:r w:rsidRPr="00A629BA">
        <w:rPr>
          <w:b/>
          <w:bCs/>
        </w:rPr>
        <w:t>undirected</w:t>
      </w:r>
      <w:r w:rsidRPr="00A629BA">
        <w:t>, meaning they do not. They are also commonly called lines, branches, arcs, or links. When two directed edges exist between the same pair of vertices in opposite directions, it is like having one undirected edge. Edges are essential in mathematics for connecting vertices and building relationships in a graph</w:t>
      </w:r>
      <w:r w:rsidR="006C4AB8" w:rsidRPr="006C4AB8">
        <w:t>.</w:t>
      </w:r>
    </w:p>
    <w:p w14:paraId="06326A21" w14:textId="77777777" w:rsidR="00492FB0" w:rsidRDefault="00D03B10" w:rsidP="00492FB0">
      <w:pPr>
        <w:pStyle w:val="BodyText"/>
        <w:keepNext/>
        <w:jc w:val="center"/>
      </w:pPr>
      <w:r w:rsidRPr="00D03B10">
        <w:rPr>
          <w:noProof/>
        </w:rPr>
        <w:drawing>
          <wp:inline distT="0" distB="0" distL="0" distR="0" wp14:anchorId="5F29D94C" wp14:editId="15406B96">
            <wp:extent cx="1221339" cy="1253971"/>
            <wp:effectExtent l="0" t="0" r="0" b="3810"/>
            <wp:docPr id="206369000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0006" name="Picture 1" descr="A diagram of a graph&#10;&#10;AI-generated content may be incorrect."/>
                    <pic:cNvPicPr/>
                  </pic:nvPicPr>
                  <pic:blipFill>
                    <a:blip r:embed="rId15"/>
                    <a:stretch>
                      <a:fillRect/>
                    </a:stretch>
                  </pic:blipFill>
                  <pic:spPr>
                    <a:xfrm>
                      <a:off x="0" y="0"/>
                      <a:ext cx="1223932" cy="1256633"/>
                    </a:xfrm>
                    <a:prstGeom prst="rect">
                      <a:avLst/>
                    </a:prstGeom>
                  </pic:spPr>
                </pic:pic>
              </a:graphicData>
            </a:graphic>
          </wp:inline>
        </w:drawing>
      </w:r>
    </w:p>
    <w:p w14:paraId="7EED3383" w14:textId="190724FD" w:rsidR="00D03B10" w:rsidRDefault="00492FB0" w:rsidP="00492FB0">
      <w:pPr>
        <w:pStyle w:val="Caption"/>
      </w:pPr>
      <w:r>
        <w:t xml:space="preserve">Figure </w:t>
      </w:r>
      <w:r>
        <w:fldChar w:fldCharType="begin"/>
      </w:r>
      <w:r>
        <w:instrText xml:space="preserve"> SEQ Figure \* ARABIC </w:instrText>
      </w:r>
      <w:r>
        <w:fldChar w:fldCharType="separate"/>
      </w:r>
      <w:r w:rsidR="00877050">
        <w:rPr>
          <w:noProof/>
        </w:rPr>
        <w:t>2</w:t>
      </w:r>
      <w:r>
        <w:fldChar w:fldCharType="end"/>
      </w:r>
      <w:r>
        <w:t xml:space="preserve">. </w:t>
      </w:r>
      <w:r w:rsidRPr="00492FB0">
        <w:rPr>
          <w:b w:val="0"/>
          <w:bCs w:val="0"/>
        </w:rPr>
        <w:t>Vertex and edge in a graph</w:t>
      </w:r>
    </w:p>
    <w:p w14:paraId="5410F005" w14:textId="6EDA3291" w:rsidR="00D03B10" w:rsidRPr="00D03B10" w:rsidRDefault="00D03B10" w:rsidP="00D03B10">
      <w:pPr>
        <w:pStyle w:val="BodyText"/>
        <w:jc w:val="center"/>
      </w:pPr>
      <w:hyperlink r:id="rId16" w:history="1">
        <w:r w:rsidRPr="00D03B10">
          <w:rPr>
            <w:rStyle w:val="Hyperlink"/>
          </w:rPr>
          <w:t>https://www.mathsisfun.com/sets/graph-theory.html</w:t>
        </w:r>
      </w:hyperlink>
    </w:p>
    <w:p w14:paraId="3566FF17" w14:textId="2EBAFD3B" w:rsidR="006C4AB8" w:rsidRDefault="006C4AB8" w:rsidP="006C4AB8">
      <w:pPr>
        <w:pStyle w:val="BodyText"/>
        <w:numPr>
          <w:ilvl w:val="0"/>
          <w:numId w:val="13"/>
        </w:numPr>
      </w:pPr>
      <w:r w:rsidRPr="006C4AB8">
        <w:t>Multiple Edges</w:t>
      </w:r>
    </w:p>
    <w:p w14:paraId="2B56BB6A" w14:textId="2B1AC115" w:rsidR="006C4AB8" w:rsidRDefault="00A629BA" w:rsidP="006C4AB8">
      <w:pPr>
        <w:pStyle w:val="BodyText"/>
      </w:pPr>
      <w:r w:rsidRPr="00A629BA">
        <w:t xml:space="preserve">In graph theory, multiple edges — also called parallel edges — are two or more edges that link the same pair of vertices. A graph that permits more than one edge between the same two vertices is known as a </w:t>
      </w:r>
      <w:r w:rsidRPr="00A629BA">
        <w:rPr>
          <w:b/>
          <w:bCs/>
        </w:rPr>
        <w:t>multigraph</w:t>
      </w:r>
      <w:r w:rsidR="006C4AB8" w:rsidRPr="006C4AB8">
        <w:t>.</w:t>
      </w:r>
    </w:p>
    <w:p w14:paraId="029A9B86" w14:textId="77777777" w:rsidR="00492FB0" w:rsidRDefault="00492FB0" w:rsidP="00492FB0">
      <w:pPr>
        <w:pStyle w:val="BodyText"/>
        <w:keepNext/>
        <w:jc w:val="center"/>
      </w:pPr>
      <w:r w:rsidRPr="00492FB0">
        <w:rPr>
          <w:noProof/>
        </w:rPr>
        <w:drawing>
          <wp:inline distT="0" distB="0" distL="0" distR="0" wp14:anchorId="078CD262" wp14:editId="6D84F5E8">
            <wp:extent cx="2863850" cy="713121"/>
            <wp:effectExtent l="0" t="0" r="0" b="0"/>
            <wp:docPr id="1909916015" name="Picture 1" descr="A black triangle with black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6015" name="Picture 1" descr="A black triangle with black lines and dots&#10;&#10;AI-generated content may be incorrect."/>
                    <pic:cNvPicPr/>
                  </pic:nvPicPr>
                  <pic:blipFill>
                    <a:blip r:embed="rId17"/>
                    <a:stretch>
                      <a:fillRect/>
                    </a:stretch>
                  </pic:blipFill>
                  <pic:spPr>
                    <a:xfrm>
                      <a:off x="0" y="0"/>
                      <a:ext cx="2865440" cy="713517"/>
                    </a:xfrm>
                    <a:prstGeom prst="rect">
                      <a:avLst/>
                    </a:prstGeom>
                  </pic:spPr>
                </pic:pic>
              </a:graphicData>
            </a:graphic>
          </wp:inline>
        </w:drawing>
      </w:r>
    </w:p>
    <w:p w14:paraId="34479926" w14:textId="7061D035" w:rsidR="00492FB0" w:rsidRDefault="00492FB0" w:rsidP="00492FB0">
      <w:pPr>
        <w:pStyle w:val="Caption"/>
        <w:rPr>
          <w:b w:val="0"/>
          <w:bCs w:val="0"/>
        </w:rPr>
      </w:pPr>
      <w:r>
        <w:t xml:space="preserve">Figure </w:t>
      </w:r>
      <w:r>
        <w:fldChar w:fldCharType="begin"/>
      </w:r>
      <w:r>
        <w:instrText xml:space="preserve"> SEQ Figure \* ARABIC </w:instrText>
      </w:r>
      <w:r>
        <w:fldChar w:fldCharType="separate"/>
      </w:r>
      <w:r w:rsidR="00877050">
        <w:rPr>
          <w:noProof/>
        </w:rPr>
        <w:t>3</w:t>
      </w:r>
      <w:r>
        <w:fldChar w:fldCharType="end"/>
      </w:r>
      <w:r>
        <w:t xml:space="preserve">. </w:t>
      </w:r>
      <w:r w:rsidRPr="00492FB0">
        <w:rPr>
          <w:b w:val="0"/>
          <w:bCs w:val="0"/>
        </w:rPr>
        <w:t>Multi-graph</w:t>
      </w:r>
    </w:p>
    <w:p w14:paraId="30E7DC00" w14:textId="0E8CAFB4" w:rsidR="00492FB0" w:rsidRPr="00492FB0" w:rsidRDefault="0014134A" w:rsidP="00492FB0">
      <w:hyperlink r:id="rId18" w:history="1">
        <w:r w:rsidRPr="001326DF">
          <w:rPr>
            <w:rStyle w:val="Hyperlink"/>
          </w:rPr>
          <w:t>https://informatika.stei.itb.ac.id/~rinaldi.munir/Matdis/2024-2025/20-Graf-Bagian1-2024.pdf</w:t>
        </w:r>
      </w:hyperlink>
    </w:p>
    <w:p w14:paraId="0352FFE2" w14:textId="7C054990" w:rsidR="006C4AB8" w:rsidRDefault="006C4AB8" w:rsidP="006C4AB8">
      <w:pPr>
        <w:pStyle w:val="BodyText"/>
        <w:numPr>
          <w:ilvl w:val="0"/>
          <w:numId w:val="13"/>
        </w:numPr>
      </w:pPr>
      <w:r>
        <w:t>Loop</w:t>
      </w:r>
    </w:p>
    <w:p w14:paraId="5772476B" w14:textId="62379EF0" w:rsidR="006C4AB8" w:rsidRDefault="00A629BA" w:rsidP="006C4AB8">
      <w:pPr>
        <w:pStyle w:val="BodyText"/>
      </w:pPr>
      <w:r w:rsidRPr="00A629BA">
        <w:t>A loop is a special kind of edge in a graph where both ends connect to the same vertex. In other words, when an edge begins and ends at the same point, it is called a loop</w:t>
      </w:r>
      <w:r w:rsidR="006C4AB8" w:rsidRPr="006C4AB8">
        <w:t>.</w:t>
      </w:r>
    </w:p>
    <w:p w14:paraId="4663FA1E" w14:textId="77777777" w:rsidR="00D40885" w:rsidRDefault="00D40885" w:rsidP="00D40885">
      <w:pPr>
        <w:pStyle w:val="BodyText"/>
        <w:keepNext/>
        <w:jc w:val="center"/>
      </w:pPr>
      <w:r w:rsidRPr="00D40885">
        <w:rPr>
          <w:noProof/>
        </w:rPr>
        <w:drawing>
          <wp:inline distT="0" distB="0" distL="0" distR="0" wp14:anchorId="4BA33F07" wp14:editId="24F29B65">
            <wp:extent cx="959224" cy="1016000"/>
            <wp:effectExtent l="0" t="0" r="0" b="0"/>
            <wp:docPr id="2022766394" name="Picture 1" descr="A diagram of a lo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6394" name="Picture 1" descr="A diagram of a loop&#10;&#10;AI-generated content may be incorrect."/>
                    <pic:cNvPicPr/>
                  </pic:nvPicPr>
                  <pic:blipFill>
                    <a:blip r:embed="rId19"/>
                    <a:stretch>
                      <a:fillRect/>
                    </a:stretch>
                  </pic:blipFill>
                  <pic:spPr>
                    <a:xfrm>
                      <a:off x="0" y="0"/>
                      <a:ext cx="962078" cy="1019023"/>
                    </a:xfrm>
                    <a:prstGeom prst="rect">
                      <a:avLst/>
                    </a:prstGeom>
                  </pic:spPr>
                </pic:pic>
              </a:graphicData>
            </a:graphic>
          </wp:inline>
        </w:drawing>
      </w:r>
    </w:p>
    <w:p w14:paraId="020DEC49" w14:textId="2C067B23" w:rsidR="00D40885" w:rsidRDefault="00D40885" w:rsidP="00D40885">
      <w:pPr>
        <w:pStyle w:val="Caption"/>
        <w:rPr>
          <w:b w:val="0"/>
          <w:bCs w:val="0"/>
        </w:rPr>
      </w:pPr>
      <w:r>
        <w:t xml:space="preserve">Figure </w:t>
      </w:r>
      <w:r>
        <w:fldChar w:fldCharType="begin"/>
      </w:r>
      <w:r>
        <w:instrText xml:space="preserve"> SEQ Figure \* ARABIC </w:instrText>
      </w:r>
      <w:r>
        <w:fldChar w:fldCharType="separate"/>
      </w:r>
      <w:r w:rsidR="00877050">
        <w:rPr>
          <w:noProof/>
        </w:rPr>
        <w:t>4</w:t>
      </w:r>
      <w:r>
        <w:fldChar w:fldCharType="end"/>
      </w:r>
      <w:r>
        <w:t xml:space="preserve">. </w:t>
      </w:r>
      <w:r w:rsidRPr="00D40885">
        <w:rPr>
          <w:b w:val="0"/>
          <w:bCs w:val="0"/>
        </w:rPr>
        <w:t>Loop in a graph</w:t>
      </w:r>
    </w:p>
    <w:p w14:paraId="442AEE21" w14:textId="238B4F37" w:rsidR="00D40885" w:rsidRPr="00D40885" w:rsidRDefault="00D40885" w:rsidP="00D40885">
      <w:hyperlink r:id="rId20" w:history="1">
        <w:r w:rsidRPr="00D40885">
          <w:rPr>
            <w:rStyle w:val="Hyperlink"/>
          </w:rPr>
          <w:t>https://informatika.stei.itb.ac.id/~rinaldi.munir/Matdis/2024-2025/20-Graf-Bagian1-2024.pdf</w:t>
        </w:r>
      </w:hyperlink>
    </w:p>
    <w:p w14:paraId="0052C209" w14:textId="1DDB8222" w:rsidR="008A55B5" w:rsidRDefault="006C4AB8" w:rsidP="00EF3A1A">
      <w:pPr>
        <w:pStyle w:val="Heading2"/>
      </w:pPr>
      <w:r w:rsidRPr="006C4AB8">
        <w:t>Types of Graphs</w:t>
      </w:r>
    </w:p>
    <w:p w14:paraId="01EA7631" w14:textId="0EBD97CE" w:rsidR="008A55B5" w:rsidRDefault="00A629BA" w:rsidP="00753F7B">
      <w:pPr>
        <w:pStyle w:val="BodyText"/>
      </w:pPr>
      <w:r w:rsidRPr="00A629BA">
        <w:t>Graph theory includes several kinds of graphs, such as null graphs, trivial graphs, simple graphs, undirected graphs, directed graphs, weighted graphs, complete graphs, and bipartite graphs</w:t>
      </w:r>
      <w:r w:rsidR="006C4AB8">
        <w:t>.</w:t>
      </w:r>
    </w:p>
    <w:p w14:paraId="0532D2B6" w14:textId="53545A8A" w:rsidR="006C4AB8" w:rsidRDefault="006C4AB8" w:rsidP="006C4AB8">
      <w:pPr>
        <w:pStyle w:val="BodyText"/>
        <w:numPr>
          <w:ilvl w:val="0"/>
          <w:numId w:val="13"/>
        </w:numPr>
      </w:pPr>
      <w:r w:rsidRPr="006C4AB8">
        <w:t>Null Graph</w:t>
      </w:r>
    </w:p>
    <w:p w14:paraId="40C0A2C3" w14:textId="77777777" w:rsidR="00EB3AA6" w:rsidRDefault="00A629BA" w:rsidP="00A629BA">
      <w:pPr>
        <w:pStyle w:val="BodyText"/>
      </w:pPr>
      <w:r w:rsidRPr="00A629BA">
        <w:t>A null graph (or empty graph) is a graph that contains one or more vertices but has no edges at all. In other words, while the vertex set</w:t>
      </w:r>
      <w:r>
        <w:t xml:space="preserve"> </w:t>
      </w:r>
      <m:oMath>
        <m:r>
          <w:rPr>
            <w:rFonts w:ascii="Cambria Math" w:hAnsi="Cambria Math"/>
          </w:rPr>
          <m:t>V</m:t>
        </m:r>
      </m:oMath>
      <w:r>
        <w:t xml:space="preserve"> </w:t>
      </w:r>
      <w:r w:rsidRPr="00A629BA">
        <w:t>is not empty, the edge set</w:t>
      </w:r>
      <w:r>
        <w:t xml:space="preserve"> </w:t>
      </w:r>
      <m:oMath>
        <m:r>
          <w:rPr>
            <w:rFonts w:ascii="Cambria Math" w:hAnsi="Cambria Math"/>
          </w:rPr>
          <m:t>E</m:t>
        </m:r>
      </m:oMath>
      <w:r>
        <w:t xml:space="preserve"> </w:t>
      </w:r>
      <w:r w:rsidRPr="00A629BA">
        <w:t>is completely empty.</w:t>
      </w:r>
    </w:p>
    <w:p w14:paraId="6EA11D4C" w14:textId="754F4405" w:rsidR="00A629BA" w:rsidRPr="00A629BA" w:rsidRDefault="00A629BA" w:rsidP="00EB3AA6">
      <w:pPr>
        <w:pStyle w:val="BodyText"/>
        <w:ind w:firstLine="0"/>
      </w:pPr>
      <w:r>
        <w:t>For example</w:t>
      </w:r>
      <w:r w:rsidRPr="00A629BA">
        <w:t xml:space="preserve">, a null graph with </w:t>
      </w:r>
      <w:r w:rsidR="00D40885">
        <w:t>four</w:t>
      </w:r>
      <w:r w:rsidRPr="00A629BA">
        <w:t xml:space="preserve"> vertices would have:</w:t>
      </w:r>
    </w:p>
    <w:p w14:paraId="44978BED" w14:textId="0BEA8A2F" w:rsidR="006C4AB8" w:rsidRPr="00D40885" w:rsidRDefault="006C4AB8" w:rsidP="00D40885">
      <w:pPr>
        <w:pStyle w:val="BodyText"/>
        <w:ind w:firstLine="0"/>
        <w:jc w:val="center"/>
      </w:pPr>
      <w:r>
        <w:t xml:space="preserve">Vertex set </w:t>
      </w:r>
      <m:oMath>
        <m:r>
          <w:rPr>
            <w:rFonts w:ascii="Cambria Math" w:hAnsi="Cambria Math"/>
          </w:rPr>
          <m:t>V</m:t>
        </m:r>
      </m:oMath>
      <w:r>
        <w:t>: {</w:t>
      </w:r>
      <m:oMath>
        <m:r>
          <w:rPr>
            <w:rFonts w:ascii="Cambria Math" w:hAnsi="Cambria Math"/>
          </w:rPr>
          <m:t>A,B,C,D</m:t>
        </m:r>
      </m:oMath>
      <w:r>
        <w:t xml:space="preserve">}, Edge set </w:t>
      </w:r>
      <m:oMath>
        <m:r>
          <w:rPr>
            <w:rFonts w:ascii="Cambria Math" w:hAnsi="Cambria Math"/>
          </w:rPr>
          <m:t>E</m:t>
        </m:r>
      </m:oMath>
      <w:r>
        <w:t xml:space="preserve">: {} or </w:t>
      </w:r>
      <w:r w:rsidR="00EB3AA6" w:rsidRPr="00EB3AA6">
        <w:rPr>
          <w:rFonts w:ascii="Cambria Math" w:hAnsi="Cambria Math" w:cs="Cambria Math"/>
        </w:rPr>
        <w:t>∅</w:t>
      </w:r>
    </w:p>
    <w:p w14:paraId="57F71773" w14:textId="3BE918BC" w:rsidR="004610AA" w:rsidRDefault="004610AA" w:rsidP="004610AA">
      <w:pPr>
        <w:pStyle w:val="BodyText"/>
        <w:ind w:firstLine="0"/>
        <w:jc w:val="left"/>
      </w:pPr>
      <w:r>
        <w:tab/>
      </w:r>
      <w:r w:rsidR="00A629BA" w:rsidRPr="00A629BA">
        <w:t>Since there are no edges, each vertex in a null graph has a degree of zero.</w:t>
      </w:r>
    </w:p>
    <w:p w14:paraId="5E60DA93" w14:textId="77777777" w:rsidR="00D40885" w:rsidRDefault="00D40885" w:rsidP="00D40885">
      <w:pPr>
        <w:pStyle w:val="BodyText"/>
        <w:keepNext/>
        <w:jc w:val="center"/>
      </w:pPr>
      <w:r>
        <w:rPr>
          <w:noProof/>
        </w:rPr>
        <w:drawing>
          <wp:inline distT="0" distB="0" distL="0" distR="0" wp14:anchorId="6B79CB9E" wp14:editId="3A856017">
            <wp:extent cx="2500634" cy="1234440"/>
            <wp:effectExtent l="0" t="0" r="0" b="3810"/>
            <wp:docPr id="1904659616" name="Picture 3" descr="Line Graph - Empty Graph - Educativ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 Graph - Empty Graph - Educative S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2729" cy="1235474"/>
                    </a:xfrm>
                    <a:prstGeom prst="rect">
                      <a:avLst/>
                    </a:prstGeom>
                    <a:noFill/>
                    <a:ln>
                      <a:noFill/>
                    </a:ln>
                  </pic:spPr>
                </pic:pic>
              </a:graphicData>
            </a:graphic>
          </wp:inline>
        </w:drawing>
      </w:r>
    </w:p>
    <w:p w14:paraId="317D8009" w14:textId="2B1F879B" w:rsidR="005B5F74" w:rsidRDefault="00D40885" w:rsidP="005B5F74">
      <w:pPr>
        <w:pStyle w:val="Caption"/>
        <w:rPr>
          <w:b w:val="0"/>
          <w:bCs w:val="0"/>
        </w:rPr>
      </w:pPr>
      <w:r>
        <w:t xml:space="preserve">Figure </w:t>
      </w:r>
      <w:r>
        <w:fldChar w:fldCharType="begin"/>
      </w:r>
      <w:r>
        <w:instrText xml:space="preserve"> SEQ Figure \* ARABIC </w:instrText>
      </w:r>
      <w:r>
        <w:fldChar w:fldCharType="separate"/>
      </w:r>
      <w:r w:rsidR="00877050">
        <w:rPr>
          <w:noProof/>
        </w:rPr>
        <w:t>5</w:t>
      </w:r>
      <w:r>
        <w:fldChar w:fldCharType="end"/>
      </w:r>
      <w:r>
        <w:t xml:space="preserve">. </w:t>
      </w:r>
      <w:r w:rsidRPr="00D40885">
        <w:rPr>
          <w:b w:val="0"/>
          <w:bCs w:val="0"/>
        </w:rPr>
        <w:t>Null graph</w:t>
      </w:r>
    </w:p>
    <w:p w14:paraId="7C2CD128" w14:textId="6E37D508" w:rsidR="00D40885" w:rsidRPr="005B5F74" w:rsidRDefault="005B5F74" w:rsidP="005B5F74">
      <w:pPr>
        <w:pStyle w:val="Caption"/>
        <w:rPr>
          <w:b w:val="0"/>
          <w:bCs w:val="0"/>
        </w:rPr>
      </w:pPr>
      <w:hyperlink r:id="rId22" w:history="1">
        <w:r w:rsidRPr="0086240D">
          <w:rPr>
            <w:rStyle w:val="Hyperlink"/>
          </w:rPr>
          <w:t>https://educativesite.com/line-graph-empty-graph/</w:t>
        </w:r>
      </w:hyperlink>
    </w:p>
    <w:p w14:paraId="2080BE8E" w14:textId="548733CF" w:rsidR="004610AA" w:rsidRDefault="004610AA" w:rsidP="004610AA">
      <w:pPr>
        <w:pStyle w:val="BodyText"/>
        <w:numPr>
          <w:ilvl w:val="0"/>
          <w:numId w:val="13"/>
        </w:numPr>
        <w:jc w:val="left"/>
      </w:pPr>
      <w:r w:rsidRPr="004610AA">
        <w:t>Trivial Graph</w:t>
      </w:r>
    </w:p>
    <w:p w14:paraId="2408372D" w14:textId="77777777" w:rsidR="00EB3AA6" w:rsidRDefault="00A629BA" w:rsidP="004610AA">
      <w:pPr>
        <w:pStyle w:val="BodyText"/>
        <w:jc w:val="left"/>
      </w:pPr>
      <w:r w:rsidRPr="00A629BA">
        <w:t>A trivial graph is the most basic form of a graph, containing only a single vertex and no edges.</w:t>
      </w:r>
      <w:r>
        <w:t xml:space="preserve"> </w:t>
      </w:r>
    </w:p>
    <w:p w14:paraId="39595A22" w14:textId="16B47564" w:rsidR="004610AA" w:rsidRDefault="00A629BA" w:rsidP="00EB3AA6">
      <w:pPr>
        <w:pStyle w:val="BodyText"/>
        <w:ind w:firstLine="0"/>
        <w:jc w:val="left"/>
      </w:pPr>
      <w:r w:rsidRPr="00A629BA">
        <w:t>For instance, in a trivial graph:</w:t>
      </w:r>
    </w:p>
    <w:p w14:paraId="7AAD52F1" w14:textId="324D070B" w:rsidR="00D40885" w:rsidRPr="00D40885" w:rsidRDefault="004610AA" w:rsidP="00D40885">
      <w:pPr>
        <w:pStyle w:val="BodyText"/>
        <w:ind w:firstLine="0"/>
        <w:jc w:val="center"/>
        <w:rPr>
          <w:rFonts w:ascii="Cambria Math" w:hAnsi="Cambria Math" w:cs="Cambria Math"/>
        </w:rPr>
      </w:pPr>
      <w:r>
        <w:t xml:space="preserve">Vertex set </w:t>
      </w:r>
      <m:oMath>
        <m:r>
          <w:rPr>
            <w:rFonts w:ascii="Cambria Math" w:hAnsi="Cambria Math"/>
          </w:rPr>
          <m:t>V</m:t>
        </m:r>
      </m:oMath>
      <w:r>
        <w:t>: {</w:t>
      </w:r>
      <m:oMath>
        <m:r>
          <w:rPr>
            <w:rFonts w:ascii="Cambria Math" w:hAnsi="Cambria Math"/>
          </w:rPr>
          <m:t>A</m:t>
        </m:r>
      </m:oMath>
      <w:r>
        <w:t xml:space="preserve">}, Edge set </w:t>
      </w:r>
      <m:oMath>
        <m:r>
          <w:rPr>
            <w:rFonts w:ascii="Cambria Math" w:hAnsi="Cambria Math"/>
          </w:rPr>
          <m:t>E</m:t>
        </m:r>
      </m:oMath>
      <w:r>
        <w:t xml:space="preserve">: {} or </w:t>
      </w:r>
      <w:r w:rsidR="00EB3AA6" w:rsidRPr="00EB3AA6">
        <w:rPr>
          <w:rFonts w:ascii="Cambria Math" w:hAnsi="Cambria Math" w:cs="Cambria Math"/>
        </w:rPr>
        <w:t>∅</w:t>
      </w:r>
    </w:p>
    <w:p w14:paraId="0BC4C681" w14:textId="7E3CF529" w:rsidR="004610AA" w:rsidRDefault="004610AA" w:rsidP="004610AA">
      <w:pPr>
        <w:pStyle w:val="BodyText"/>
        <w:numPr>
          <w:ilvl w:val="0"/>
          <w:numId w:val="13"/>
        </w:numPr>
      </w:pPr>
      <w:r>
        <w:t>Simple Graph</w:t>
      </w:r>
    </w:p>
    <w:p w14:paraId="395E1D53" w14:textId="77777777" w:rsidR="00EB3AA6" w:rsidRDefault="00EB3AA6" w:rsidP="004610AA">
      <w:pPr>
        <w:pStyle w:val="BodyText"/>
      </w:pPr>
      <w:r w:rsidRPr="00EB3AA6">
        <w:t>A simple graph is a graph where each pair of vertices is connected by at most one edge, and no vertex is connected to itself. In other words, it contains no loops or multiple edges between the same pair of vertices.</w:t>
      </w:r>
      <w:r>
        <w:t xml:space="preserve"> </w:t>
      </w:r>
    </w:p>
    <w:p w14:paraId="2FB3DC1D" w14:textId="6A397583" w:rsidR="004610AA" w:rsidRDefault="00EB3AA6" w:rsidP="00EB3AA6">
      <w:pPr>
        <w:pStyle w:val="BodyText"/>
        <w:ind w:firstLine="0"/>
      </w:pPr>
      <w:r w:rsidRPr="00EB3AA6">
        <w:t>For example, a simple graph with four vertices may have</w:t>
      </w:r>
      <w:r w:rsidR="004610AA">
        <w:t>,</w:t>
      </w:r>
    </w:p>
    <w:p w14:paraId="6AB9CBC1" w14:textId="138A0EE4" w:rsidR="004610AA" w:rsidRDefault="004610AA" w:rsidP="004610AA">
      <w:pPr>
        <w:pStyle w:val="BodyText"/>
        <w:ind w:firstLine="0"/>
        <w:jc w:val="center"/>
      </w:pPr>
      <w:r>
        <w:t xml:space="preserve">Vertex set </w:t>
      </w:r>
      <m:oMath>
        <m:r>
          <w:rPr>
            <w:rFonts w:ascii="Cambria Math" w:hAnsi="Cambria Math"/>
          </w:rPr>
          <m:t>V</m:t>
        </m:r>
      </m:oMath>
      <w:r>
        <w:t>: {</w:t>
      </w:r>
      <m:oMath>
        <m:r>
          <w:rPr>
            <w:rFonts w:ascii="Cambria Math" w:hAnsi="Cambria Math"/>
          </w:rPr>
          <m:t>A,B,C,D</m:t>
        </m:r>
      </m:oMath>
      <w:r>
        <w:t xml:space="preserve">}, Edge set </w:t>
      </w:r>
      <m:oMath>
        <m:r>
          <w:rPr>
            <w:rFonts w:ascii="Cambria Math" w:hAnsi="Cambria Math"/>
          </w:rPr>
          <m:t>E</m:t>
        </m:r>
      </m:oMath>
      <w:r>
        <w:t>: {</w:t>
      </w:r>
      <m:oMath>
        <m:r>
          <w:rPr>
            <w:rFonts w:ascii="Cambria Math" w:hAnsi="Cambria Math"/>
          </w:rPr>
          <m:t>{A,B}, {A,C}, {B, D}, {C, D}</m:t>
        </m:r>
      </m:oMath>
      <w:r>
        <w:t>}</w:t>
      </w:r>
    </w:p>
    <w:p w14:paraId="27AACA72" w14:textId="77777777" w:rsidR="00D40885" w:rsidRDefault="00D40885" w:rsidP="00D40885">
      <w:pPr>
        <w:pStyle w:val="BodyText"/>
        <w:keepNext/>
        <w:ind w:firstLine="0"/>
        <w:jc w:val="center"/>
      </w:pPr>
      <w:r w:rsidRPr="00D40885">
        <w:rPr>
          <w:noProof/>
        </w:rPr>
        <w:drawing>
          <wp:inline distT="0" distB="0" distL="0" distR="0" wp14:anchorId="4DE5EDEC" wp14:editId="168BE2EC">
            <wp:extent cx="3009900" cy="1072575"/>
            <wp:effectExtent l="0" t="0" r="0" b="0"/>
            <wp:docPr id="346783867" name="Picture 1" descr="A black and white image of a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3867" name="Picture 1" descr="A black and white image of a diamond&#10;&#10;AI-generated content may be incorrect."/>
                    <pic:cNvPicPr/>
                  </pic:nvPicPr>
                  <pic:blipFill>
                    <a:blip r:embed="rId23"/>
                    <a:stretch>
                      <a:fillRect/>
                    </a:stretch>
                  </pic:blipFill>
                  <pic:spPr>
                    <a:xfrm>
                      <a:off x="0" y="0"/>
                      <a:ext cx="3013585" cy="1073888"/>
                    </a:xfrm>
                    <a:prstGeom prst="rect">
                      <a:avLst/>
                    </a:prstGeom>
                  </pic:spPr>
                </pic:pic>
              </a:graphicData>
            </a:graphic>
          </wp:inline>
        </w:drawing>
      </w:r>
    </w:p>
    <w:p w14:paraId="28B78A88" w14:textId="313E37E5" w:rsidR="00D40885" w:rsidRDefault="00D40885" w:rsidP="00D40885">
      <w:pPr>
        <w:pStyle w:val="Caption"/>
        <w:rPr>
          <w:b w:val="0"/>
          <w:bCs w:val="0"/>
        </w:rPr>
      </w:pPr>
      <w:r>
        <w:t xml:space="preserve">Figure </w:t>
      </w:r>
      <w:r>
        <w:fldChar w:fldCharType="begin"/>
      </w:r>
      <w:r>
        <w:instrText xml:space="preserve"> SEQ Figure \* ARABIC </w:instrText>
      </w:r>
      <w:r>
        <w:fldChar w:fldCharType="separate"/>
      </w:r>
      <w:r w:rsidR="00877050">
        <w:rPr>
          <w:noProof/>
        </w:rPr>
        <w:t>6</w:t>
      </w:r>
      <w:r>
        <w:fldChar w:fldCharType="end"/>
      </w:r>
      <w:r>
        <w:t xml:space="preserve">. </w:t>
      </w:r>
      <w:r w:rsidRPr="00DB5904">
        <w:rPr>
          <w:b w:val="0"/>
          <w:bCs w:val="0"/>
        </w:rPr>
        <w:t>Simple Graph</w:t>
      </w:r>
    </w:p>
    <w:p w14:paraId="7734C148" w14:textId="355809E0" w:rsidR="00D40885" w:rsidRDefault="00D40885" w:rsidP="00D40885">
      <w:hyperlink r:id="rId24" w:history="1">
        <w:r w:rsidRPr="00492FB0">
          <w:rPr>
            <w:rStyle w:val="Hyperlink"/>
          </w:rPr>
          <w:t>https://informatika.stei.itb.ac.id/~rinaldi.munir/Matdis/2024-2025/20-Graf-Bagian1-2024.pdf</w:t>
        </w:r>
      </w:hyperlink>
    </w:p>
    <w:p w14:paraId="6B83D144" w14:textId="77777777" w:rsidR="00101D6C" w:rsidRPr="00D40885" w:rsidRDefault="00101D6C" w:rsidP="00D40885"/>
    <w:p w14:paraId="47F8C44D" w14:textId="27E6BFB1" w:rsidR="004610AA" w:rsidRDefault="004610AA" w:rsidP="004610AA">
      <w:pPr>
        <w:pStyle w:val="BodyText"/>
        <w:numPr>
          <w:ilvl w:val="0"/>
          <w:numId w:val="13"/>
        </w:numPr>
      </w:pPr>
      <w:r w:rsidRPr="004610AA">
        <w:t>Undirected Graph</w:t>
      </w:r>
    </w:p>
    <w:p w14:paraId="3BFD547A" w14:textId="5A981057" w:rsidR="00D40885" w:rsidRDefault="00F74116" w:rsidP="00F74116">
      <w:pPr>
        <w:pStyle w:val="BodyText"/>
      </w:pPr>
      <w:r w:rsidRPr="00F74116">
        <w:t>An undirected graph is a graph where the edges do not have a specific direction. This implies that the connection between two linked vertices goes both ways. In such graphs, the edge</w:t>
      </w:r>
      <w:r>
        <w:t xml:space="preserve"> </w:t>
      </w:r>
      <m:oMath>
        <m:d>
          <m:dPr>
            <m:ctrlPr>
              <w:rPr>
                <w:rFonts w:ascii="Cambria Math" w:hAnsi="Cambria Math"/>
                <w:i/>
              </w:rPr>
            </m:ctrlPr>
          </m:dPr>
          <m:e>
            <m:r>
              <w:rPr>
                <w:rFonts w:ascii="Cambria Math" w:hAnsi="Cambria Math"/>
              </w:rPr>
              <m:t>u,v</m:t>
            </m:r>
          </m:e>
        </m:d>
      </m:oMath>
      <w:r>
        <w:t xml:space="preserve"> </w:t>
      </w:r>
      <w:r w:rsidRPr="00F74116">
        <w:t>is considered the same as</w:t>
      </w:r>
      <w:r>
        <w:t xml:space="preserve"> </w:t>
      </w:r>
      <m:oMath>
        <m:d>
          <m:dPr>
            <m:ctrlPr>
              <w:rPr>
                <w:rFonts w:ascii="Cambria Math" w:hAnsi="Cambria Math"/>
                <w:i/>
              </w:rPr>
            </m:ctrlPr>
          </m:dPr>
          <m:e>
            <m:r>
              <w:rPr>
                <w:rFonts w:ascii="Cambria Math" w:hAnsi="Cambria Math"/>
              </w:rPr>
              <m:t>v,u</m:t>
            </m:r>
          </m:e>
        </m:d>
      </m:oMath>
      <w:r w:rsidRPr="00F74116">
        <w:t>, indicating a mutual relationship between the vertices</w:t>
      </w:r>
      <w:r w:rsidR="004610AA" w:rsidRPr="004610AA">
        <w:t>.</w:t>
      </w:r>
    </w:p>
    <w:p w14:paraId="241AC3AB" w14:textId="29BBB130" w:rsidR="00F74116" w:rsidRDefault="00F74116" w:rsidP="00F74116">
      <w:pPr>
        <w:pStyle w:val="BodyText"/>
        <w:numPr>
          <w:ilvl w:val="0"/>
          <w:numId w:val="13"/>
        </w:numPr>
      </w:pPr>
      <w:r w:rsidRPr="00F74116">
        <w:t>Directed Graph</w:t>
      </w:r>
    </w:p>
    <w:p w14:paraId="4DDBE6AF" w14:textId="3AD5E4B6" w:rsidR="00F74116" w:rsidRDefault="00F74116" w:rsidP="00F74116">
      <w:pPr>
        <w:pStyle w:val="BodyText"/>
      </w:pPr>
      <w:r w:rsidRPr="00F74116">
        <w:t xml:space="preserve">A directed graph, or </w:t>
      </w:r>
      <w:r w:rsidRPr="00C46177">
        <w:rPr>
          <w:b/>
          <w:bCs/>
        </w:rPr>
        <w:t>digraph</w:t>
      </w:r>
      <w:r w:rsidRPr="00F74116">
        <w:t>, is a graph in which each edge has a specific direction. This means every edge goes from a source vertex to a destination vertex, showing a one-way connection between the two vertices.</w:t>
      </w:r>
    </w:p>
    <w:p w14:paraId="2F4E916F" w14:textId="77777777" w:rsidR="00F74116" w:rsidRDefault="00F74116" w:rsidP="00F74116">
      <w:pPr>
        <w:pStyle w:val="BodyText"/>
        <w:keepNext/>
        <w:jc w:val="center"/>
      </w:pPr>
      <w:r>
        <w:rPr>
          <w:noProof/>
        </w:rPr>
        <w:drawing>
          <wp:inline distT="0" distB="0" distL="0" distR="0" wp14:anchorId="518EE8AF" wp14:editId="5D3D3484">
            <wp:extent cx="2070633" cy="1085850"/>
            <wp:effectExtent l="0" t="0" r="6350" b="0"/>
            <wp:docPr id="1037180056" name="Picture 5" descr="Directed vs Undirected - CS226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ed vs Undirected - CS226 Home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3500" cy="1087353"/>
                    </a:xfrm>
                    <a:prstGeom prst="rect">
                      <a:avLst/>
                    </a:prstGeom>
                    <a:noFill/>
                    <a:ln>
                      <a:noFill/>
                    </a:ln>
                  </pic:spPr>
                </pic:pic>
              </a:graphicData>
            </a:graphic>
          </wp:inline>
        </w:drawing>
      </w:r>
    </w:p>
    <w:p w14:paraId="210AF910" w14:textId="1F54D087" w:rsidR="00F74116" w:rsidRDefault="00F74116" w:rsidP="00F74116">
      <w:pPr>
        <w:pStyle w:val="Caption"/>
        <w:rPr>
          <w:b w:val="0"/>
          <w:bCs w:val="0"/>
        </w:rPr>
      </w:pPr>
      <w:r>
        <w:t xml:space="preserve">Figure </w:t>
      </w:r>
      <w:r>
        <w:fldChar w:fldCharType="begin"/>
      </w:r>
      <w:r>
        <w:instrText xml:space="preserve"> SEQ Figure \* ARABIC </w:instrText>
      </w:r>
      <w:r>
        <w:fldChar w:fldCharType="separate"/>
      </w:r>
      <w:r w:rsidR="00877050">
        <w:rPr>
          <w:noProof/>
        </w:rPr>
        <w:t>7</w:t>
      </w:r>
      <w:r>
        <w:fldChar w:fldCharType="end"/>
      </w:r>
      <w:r>
        <w:t xml:space="preserve">. </w:t>
      </w:r>
      <w:r w:rsidRPr="00F74116">
        <w:rPr>
          <w:b w:val="0"/>
          <w:bCs w:val="0"/>
        </w:rPr>
        <w:t>Directed and undirected graph</w:t>
      </w:r>
    </w:p>
    <w:p w14:paraId="412B789E" w14:textId="5F65A62B" w:rsidR="00F74116" w:rsidRDefault="00F74116" w:rsidP="00F74116">
      <w:hyperlink r:id="rId26" w:history="1">
        <w:r w:rsidRPr="00F74116">
          <w:rPr>
            <w:rStyle w:val="Hyperlink"/>
          </w:rPr>
          <w:t>https://cs226fa21.github.io/notes/26-graph/step05.html</w:t>
        </w:r>
      </w:hyperlink>
    </w:p>
    <w:p w14:paraId="556D2403" w14:textId="77777777" w:rsidR="00101D6C" w:rsidRDefault="00101D6C" w:rsidP="00F74116"/>
    <w:p w14:paraId="1EBD22DF" w14:textId="7983F4F2" w:rsidR="00F74116" w:rsidRDefault="00F74116" w:rsidP="00F74116">
      <w:pPr>
        <w:pStyle w:val="BodyText"/>
        <w:numPr>
          <w:ilvl w:val="0"/>
          <w:numId w:val="13"/>
        </w:numPr>
      </w:pPr>
      <w:r w:rsidRPr="00F74116">
        <w:t>Weighted Graphs</w:t>
      </w:r>
    </w:p>
    <w:p w14:paraId="2FEFFA71" w14:textId="77777777" w:rsidR="00C46177" w:rsidRDefault="00C46177" w:rsidP="00F74116">
      <w:pPr>
        <w:pStyle w:val="BodyText"/>
      </w:pPr>
      <w:r w:rsidRPr="00C46177">
        <w:t>A weighted graph is a graph where each edge carries a numerical value called a weight or cost. These weights can represent things like distance, expense, capacity, or other measures that describe the strength or significance of the connection between vertices</w:t>
      </w:r>
      <w:r w:rsidR="00F74116" w:rsidRPr="00F74116">
        <w:t>.</w:t>
      </w:r>
      <w:r>
        <w:t xml:space="preserve"> </w:t>
      </w:r>
    </w:p>
    <w:p w14:paraId="58EF842D" w14:textId="31809E9C" w:rsidR="00F74116" w:rsidRDefault="00C46177" w:rsidP="00C46177">
      <w:pPr>
        <w:pStyle w:val="BodyText"/>
        <w:ind w:firstLine="0"/>
      </w:pPr>
      <w:r>
        <w:t>For example</w:t>
      </w:r>
      <w:r w:rsidRPr="00C46177">
        <w:t xml:space="preserve"> a weighted graph with four vertices</w:t>
      </w:r>
      <w:r>
        <w:t>,</w:t>
      </w:r>
    </w:p>
    <w:p w14:paraId="43A4D085" w14:textId="60B89A5C" w:rsidR="0028069A" w:rsidRPr="00101D6C" w:rsidRDefault="0028069A" w:rsidP="00101D6C">
      <w:pPr>
        <w:pStyle w:val="BodyText"/>
        <w:ind w:firstLine="0"/>
        <w:jc w:val="center"/>
      </w:pPr>
      <w:r>
        <w:t xml:space="preserve">Vertex set </w:t>
      </w:r>
      <m:oMath>
        <m:r>
          <w:rPr>
            <w:rFonts w:ascii="Cambria Math" w:hAnsi="Cambria Math"/>
          </w:rPr>
          <m:t>V</m:t>
        </m:r>
      </m:oMath>
      <w:r>
        <w:t>: {</w:t>
      </w:r>
      <m:oMath>
        <m:r>
          <w:rPr>
            <w:rFonts w:ascii="Cambria Math" w:hAnsi="Cambria Math"/>
          </w:rPr>
          <m:t>A,B,C,D</m:t>
        </m:r>
      </m:oMath>
      <w:r>
        <w:t xml:space="preserve">}, Edge set </w:t>
      </w:r>
      <m:oMath>
        <m:r>
          <w:rPr>
            <w:rFonts w:ascii="Cambria Math" w:hAnsi="Cambria Math"/>
          </w:rPr>
          <m:t>E</m:t>
        </m:r>
      </m:oMath>
      <w:r>
        <w:t>: {</w:t>
      </w:r>
      <m:oMath>
        <m:d>
          <m:dPr>
            <m:ctrlPr>
              <w:rPr>
                <w:rFonts w:ascii="Cambria Math" w:hAnsi="Cambria Math"/>
                <w:i/>
              </w:rPr>
            </m:ctrlPr>
          </m:dPr>
          <m:e>
            <m:r>
              <w:rPr>
                <w:rFonts w:ascii="Cambria Math" w:hAnsi="Cambria Math"/>
              </w:rPr>
              <m:t>A,B,4</m:t>
            </m:r>
          </m:e>
        </m:d>
        <m:r>
          <w:rPr>
            <w:rFonts w:ascii="Cambria Math" w:hAnsi="Cambria Math"/>
          </w:rPr>
          <m:t>,</m:t>
        </m:r>
        <m:d>
          <m:dPr>
            <m:ctrlPr>
              <w:rPr>
                <w:rFonts w:ascii="Cambria Math" w:hAnsi="Cambria Math"/>
                <w:i/>
              </w:rPr>
            </m:ctrlPr>
          </m:dPr>
          <m:e>
            <m:r>
              <w:rPr>
                <w:rFonts w:ascii="Cambria Math" w:hAnsi="Cambria Math"/>
              </w:rPr>
              <m:t>A,C,10</m:t>
            </m:r>
          </m:e>
        </m:d>
        <m:r>
          <w:rPr>
            <w:rFonts w:ascii="Cambria Math" w:hAnsi="Cambria Math"/>
          </w:rPr>
          <m:t>,</m:t>
        </m:r>
        <m:d>
          <m:dPr>
            <m:ctrlPr>
              <w:rPr>
                <w:rFonts w:ascii="Cambria Math" w:hAnsi="Cambria Math"/>
                <w:i/>
              </w:rPr>
            </m:ctrlPr>
          </m:dPr>
          <m:e>
            <m:r>
              <w:rPr>
                <w:rFonts w:ascii="Cambria Math" w:hAnsi="Cambria Math"/>
              </w:rPr>
              <m:t>A,D,2</m:t>
            </m:r>
          </m:e>
        </m:d>
        <m:r>
          <w:rPr>
            <w:rFonts w:ascii="Cambria Math" w:hAnsi="Cambria Math"/>
          </w:rPr>
          <m:t>,</m:t>
        </m:r>
        <m:d>
          <m:dPr>
            <m:ctrlPr>
              <w:rPr>
                <w:rFonts w:ascii="Cambria Math" w:hAnsi="Cambria Math"/>
                <w:i/>
              </w:rPr>
            </m:ctrlPr>
          </m:dPr>
          <m:e>
            <m:r>
              <w:rPr>
                <w:rFonts w:ascii="Cambria Math" w:hAnsi="Cambria Math"/>
              </w:rPr>
              <m:t>C,B,4</m:t>
            </m:r>
          </m:e>
        </m:d>
      </m:oMath>
      <w:r>
        <w:t>}</w:t>
      </w:r>
    </w:p>
    <w:p w14:paraId="50BC01D9" w14:textId="77777777" w:rsidR="0028069A" w:rsidRDefault="0028069A" w:rsidP="0028069A">
      <w:pPr>
        <w:keepNext/>
      </w:pPr>
      <w:r w:rsidRPr="0028069A">
        <w:rPr>
          <w:noProof/>
        </w:rPr>
        <w:drawing>
          <wp:inline distT="0" distB="0" distL="0" distR="0" wp14:anchorId="1AAB5293" wp14:editId="508CDE2B">
            <wp:extent cx="2819400" cy="1031542"/>
            <wp:effectExtent l="0" t="0" r="0" b="0"/>
            <wp:docPr id="183739261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2611" name="Picture 1" descr="A diagram of a graph&#10;&#10;AI-generated content may be incorrect."/>
                    <pic:cNvPicPr/>
                  </pic:nvPicPr>
                  <pic:blipFill>
                    <a:blip r:embed="rId27"/>
                    <a:stretch>
                      <a:fillRect/>
                    </a:stretch>
                  </pic:blipFill>
                  <pic:spPr>
                    <a:xfrm>
                      <a:off x="0" y="0"/>
                      <a:ext cx="2821666" cy="1032371"/>
                    </a:xfrm>
                    <a:prstGeom prst="rect">
                      <a:avLst/>
                    </a:prstGeom>
                  </pic:spPr>
                </pic:pic>
              </a:graphicData>
            </a:graphic>
          </wp:inline>
        </w:drawing>
      </w:r>
    </w:p>
    <w:p w14:paraId="5B512638" w14:textId="55BC0F42" w:rsidR="00F74116" w:rsidRDefault="0028069A" w:rsidP="0028069A">
      <w:pPr>
        <w:pStyle w:val="Caption"/>
      </w:pPr>
      <w:r>
        <w:t xml:space="preserve">Figure </w:t>
      </w:r>
      <w:r>
        <w:fldChar w:fldCharType="begin"/>
      </w:r>
      <w:r>
        <w:instrText xml:space="preserve"> SEQ Figure \* ARABIC </w:instrText>
      </w:r>
      <w:r>
        <w:fldChar w:fldCharType="separate"/>
      </w:r>
      <w:r w:rsidR="00877050">
        <w:rPr>
          <w:noProof/>
        </w:rPr>
        <w:t>8</w:t>
      </w:r>
      <w:r>
        <w:fldChar w:fldCharType="end"/>
      </w:r>
      <w:r>
        <w:t xml:space="preserve">. </w:t>
      </w:r>
      <w:r w:rsidRPr="0028069A">
        <w:rPr>
          <w:b w:val="0"/>
          <w:bCs w:val="0"/>
        </w:rPr>
        <w:t>Weighted and unweighted graph</w:t>
      </w:r>
    </w:p>
    <w:p w14:paraId="2FDCC0DE" w14:textId="16D8D2AC" w:rsidR="0028069A" w:rsidRDefault="0028069A" w:rsidP="0028069A">
      <w:hyperlink r:id="rId28" w:history="1">
        <w:r w:rsidRPr="00492FB0">
          <w:rPr>
            <w:rStyle w:val="Hyperlink"/>
          </w:rPr>
          <w:t>https://informatika.stei.itb.ac.id/~rinaldi.munir/Matdis/2024-2025/20-Graf-Bagian1-2024.pdf</w:t>
        </w:r>
      </w:hyperlink>
    </w:p>
    <w:p w14:paraId="4DF2C4ED" w14:textId="77777777" w:rsidR="00101D6C" w:rsidRDefault="00101D6C" w:rsidP="0028069A"/>
    <w:p w14:paraId="0F89C988" w14:textId="04E4FD0F" w:rsidR="0028069A" w:rsidRDefault="0028069A" w:rsidP="0028069A">
      <w:pPr>
        <w:pStyle w:val="BodyText"/>
        <w:numPr>
          <w:ilvl w:val="0"/>
          <w:numId w:val="13"/>
        </w:numPr>
      </w:pPr>
      <w:r w:rsidRPr="0028069A">
        <w:t>Complete Graph</w:t>
      </w:r>
    </w:p>
    <w:p w14:paraId="34052B6B" w14:textId="51A78815" w:rsidR="0028069A" w:rsidRPr="0028069A" w:rsidRDefault="0028069A" w:rsidP="0028069A">
      <w:pPr>
        <w:pStyle w:val="BodyText"/>
      </w:pPr>
      <w:r w:rsidRPr="0028069A">
        <w:t>A graph is called complete if every vertex is connected to every other vertex in the graph. In other words, all possible edges between vertices are present. A complete graph with</w:t>
      </w:r>
      <w:r>
        <w:t xml:space="preserve"> </w:t>
      </w:r>
      <m:oMath>
        <m:r>
          <w:rPr>
            <w:rFonts w:ascii="Cambria Math" w:hAnsi="Cambria Math"/>
          </w:rPr>
          <m:t>n</m:t>
        </m:r>
      </m:oMath>
      <w:r>
        <w:t xml:space="preserve"> </w:t>
      </w:r>
      <w:r w:rsidRPr="0028069A">
        <w:t>vertices is usually denoted as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74116">
        <w:t>.</w:t>
      </w:r>
      <w:r>
        <w:t xml:space="preserve"> </w:t>
      </w:r>
    </w:p>
    <w:p w14:paraId="47021E6B" w14:textId="77777777" w:rsidR="0028069A" w:rsidRDefault="0028069A" w:rsidP="0028069A">
      <w:pPr>
        <w:keepNext/>
      </w:pPr>
      <w:r w:rsidRPr="0028069A">
        <w:rPr>
          <w:noProof/>
        </w:rPr>
        <w:drawing>
          <wp:inline distT="0" distB="0" distL="0" distR="0" wp14:anchorId="3FF3E456" wp14:editId="215A5775">
            <wp:extent cx="2895600" cy="669895"/>
            <wp:effectExtent l="0" t="0" r="0" b="0"/>
            <wp:docPr id="1724211340" name="Picture 1" descr="A black and white image of a cros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1340" name="Picture 1" descr="A black and white image of a cross and a line&#10;&#10;AI-generated content may be incorrect."/>
                    <pic:cNvPicPr/>
                  </pic:nvPicPr>
                  <pic:blipFill>
                    <a:blip r:embed="rId29"/>
                    <a:stretch>
                      <a:fillRect/>
                    </a:stretch>
                  </pic:blipFill>
                  <pic:spPr>
                    <a:xfrm>
                      <a:off x="0" y="0"/>
                      <a:ext cx="2906145" cy="672335"/>
                    </a:xfrm>
                    <a:prstGeom prst="rect">
                      <a:avLst/>
                    </a:prstGeom>
                  </pic:spPr>
                </pic:pic>
              </a:graphicData>
            </a:graphic>
          </wp:inline>
        </w:drawing>
      </w:r>
    </w:p>
    <w:p w14:paraId="257D7F86" w14:textId="70571816" w:rsidR="0028069A" w:rsidRDefault="0028069A" w:rsidP="0028069A">
      <w:pPr>
        <w:pStyle w:val="Caption"/>
        <w:rPr>
          <w:b w:val="0"/>
          <w:bCs w:val="0"/>
        </w:rPr>
      </w:pPr>
      <w:r>
        <w:t xml:space="preserve">Figure </w:t>
      </w:r>
      <w:r>
        <w:fldChar w:fldCharType="begin"/>
      </w:r>
      <w:r>
        <w:instrText xml:space="preserve"> SEQ Figure \* ARABIC </w:instrText>
      </w:r>
      <w:r>
        <w:fldChar w:fldCharType="separate"/>
      </w:r>
      <w:r w:rsidR="00877050">
        <w:rPr>
          <w:noProof/>
        </w:rPr>
        <w:t>9</w:t>
      </w:r>
      <w:r>
        <w:fldChar w:fldCharType="end"/>
      </w:r>
      <w:r>
        <w:t xml:space="preserve">. </w:t>
      </w:r>
      <w:r w:rsidRPr="00321845">
        <w:rPr>
          <w:b w:val="0"/>
          <w:bCs w:val="0"/>
        </w:rPr>
        <w:t>Complete graph</w:t>
      </w:r>
    </w:p>
    <w:p w14:paraId="6C31CB14" w14:textId="59A49D21" w:rsidR="0028069A" w:rsidRPr="0028069A" w:rsidRDefault="0028069A" w:rsidP="0028069A">
      <w:pPr>
        <w:pStyle w:val="Caption"/>
        <w:rPr>
          <w:b w:val="0"/>
          <w:bCs w:val="0"/>
        </w:rPr>
      </w:pPr>
      <w:hyperlink r:id="rId30" w:history="1">
        <w:r w:rsidRPr="0028069A">
          <w:rPr>
            <w:rStyle w:val="Hyperlink"/>
            <w:b w:val="0"/>
            <w:bCs w:val="0"/>
          </w:rPr>
          <w:t>https://informatika.stei.itb.ac.id/~rinaldi.munir/Matdis/2024-2025/20-Graf-Bagian1-2024.pdf</w:t>
        </w:r>
      </w:hyperlink>
    </w:p>
    <w:p w14:paraId="7EFCBA5B" w14:textId="703E4DFE" w:rsidR="0028069A" w:rsidRDefault="0028069A" w:rsidP="0028069A">
      <w:pPr>
        <w:pStyle w:val="BodyText"/>
        <w:numPr>
          <w:ilvl w:val="0"/>
          <w:numId w:val="13"/>
        </w:numPr>
      </w:pPr>
      <w:r w:rsidRPr="0028069A">
        <w:t>Bipartite Graphs</w:t>
      </w:r>
    </w:p>
    <w:p w14:paraId="40861FAF" w14:textId="14D6DA62" w:rsidR="0028069A" w:rsidRDefault="0028069A" w:rsidP="0028069A">
      <w:pPr>
        <w:pStyle w:val="BodyText"/>
      </w:pPr>
      <w:r w:rsidRPr="0028069A">
        <w:t>A bipartite graph is a graph in which the vertices can be split into two separate groups, where no vertices within the same group are directly connected. This means that each edge connects a vertex from one group to a vertex in the other group</w:t>
      </w:r>
      <w:r w:rsidRPr="00F74116">
        <w:t>.</w:t>
      </w:r>
    </w:p>
    <w:p w14:paraId="2962201B" w14:textId="1974A633" w:rsidR="00101D6C" w:rsidRDefault="00101D6C" w:rsidP="00101D6C">
      <w:pPr>
        <w:pStyle w:val="BodyText"/>
        <w:ind w:firstLine="0"/>
      </w:pPr>
      <w:r>
        <w:t>For example a</w:t>
      </w:r>
      <w:r w:rsidRPr="00101D6C">
        <w:t xml:space="preserve"> bipartite graph with vertex sets</w:t>
      </w:r>
      <w:r>
        <w:t>,</w:t>
      </w:r>
    </w:p>
    <w:p w14:paraId="38DDC624" w14:textId="15CC0E40" w:rsidR="00101D6C" w:rsidRPr="00101D6C" w:rsidRDefault="00101D6C" w:rsidP="00101D6C">
      <w:pPr>
        <w:pStyle w:val="BodyText"/>
        <w:ind w:firstLine="0"/>
        <w:jc w:val="center"/>
      </w:pPr>
      <w:r>
        <w:t xml:space="preserve">Vertex set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w:t>
      </w:r>
      <m:oMath>
        <m:r>
          <w:rPr>
            <w:rFonts w:ascii="Cambria Math" w:hAnsi="Cambria Math"/>
          </w:rPr>
          <m:t>A,B</m:t>
        </m:r>
      </m:oMath>
      <w:r>
        <w:t>},</w:t>
      </w:r>
      <w:r w:rsidRPr="00101D6C">
        <w:t xml:space="preserve"> </w:t>
      </w:r>
      <w:r>
        <w:t xml:space="preserve">Vertex set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w:t>
      </w:r>
      <m:oMath>
        <m:r>
          <w:rPr>
            <w:rFonts w:ascii="Cambria Math" w:hAnsi="Cambria Math"/>
          </w:rPr>
          <m:t>C,D,E</m:t>
        </m:r>
      </m:oMath>
      <w:r>
        <w:t xml:space="preserve">} </w:t>
      </w:r>
    </w:p>
    <w:p w14:paraId="6BADE5A5" w14:textId="67CFAEF2" w:rsidR="00101D6C" w:rsidRPr="00101D6C" w:rsidRDefault="00101D6C" w:rsidP="00101D6C">
      <w:pPr>
        <w:pStyle w:val="BodyText"/>
        <w:ind w:firstLine="0"/>
        <w:jc w:val="center"/>
      </w:pPr>
      <w:r>
        <w:t xml:space="preserve">Edge set </w:t>
      </w:r>
      <m:oMath>
        <m:r>
          <w:rPr>
            <w:rFonts w:ascii="Cambria Math" w:hAnsi="Cambria Math"/>
          </w:rPr>
          <m:t>E</m:t>
        </m:r>
      </m:oMath>
      <w:r>
        <w:t>: {</w:t>
      </w:r>
      <m:oMath>
        <m:d>
          <m:dPr>
            <m:begChr m:val="{"/>
            <m:endChr m:val="}"/>
            <m:ctrlPr>
              <w:rPr>
                <w:rFonts w:ascii="Cambria Math" w:hAnsi="Cambria Math"/>
                <w:i/>
              </w:rPr>
            </m:ctrlPr>
          </m:dPr>
          <m:e>
            <m:r>
              <w:rPr>
                <w:rFonts w:ascii="Cambria Math" w:hAnsi="Cambria Math"/>
              </w:rPr>
              <m:t>A,C</m:t>
            </m:r>
          </m:e>
        </m:d>
        <m:r>
          <w:rPr>
            <w:rFonts w:ascii="Cambria Math" w:hAnsi="Cambria Math"/>
          </w:rPr>
          <m:t xml:space="preserve">, </m:t>
        </m:r>
        <m:d>
          <m:dPr>
            <m:begChr m:val="{"/>
            <m:endChr m:val="}"/>
            <m:ctrlPr>
              <w:rPr>
                <w:rFonts w:ascii="Cambria Math" w:hAnsi="Cambria Math"/>
                <w:i/>
              </w:rPr>
            </m:ctrlPr>
          </m:dPr>
          <m:e>
            <m:r>
              <w:rPr>
                <w:rFonts w:ascii="Cambria Math" w:hAnsi="Cambria Math"/>
              </w:rPr>
              <m:t>B,C</m:t>
            </m:r>
          </m:e>
        </m:d>
        <m:r>
          <w:rPr>
            <w:rFonts w:ascii="Cambria Math" w:hAnsi="Cambria Math"/>
          </w:rPr>
          <m:t xml:space="preserve">, </m:t>
        </m:r>
        <m:d>
          <m:dPr>
            <m:begChr m:val="{"/>
            <m:endChr m:val="}"/>
            <m:ctrlPr>
              <w:rPr>
                <w:rFonts w:ascii="Cambria Math" w:hAnsi="Cambria Math"/>
                <w:i/>
              </w:rPr>
            </m:ctrlPr>
          </m:dPr>
          <m:e>
            <m:r>
              <w:rPr>
                <w:rFonts w:ascii="Cambria Math" w:hAnsi="Cambria Math"/>
              </w:rPr>
              <m:t>A, D</m:t>
            </m:r>
          </m:e>
        </m:d>
        <m:r>
          <w:rPr>
            <w:rFonts w:ascii="Cambria Math" w:hAnsi="Cambria Math"/>
          </w:rPr>
          <m:t xml:space="preserve">, </m:t>
        </m:r>
        <m:d>
          <m:dPr>
            <m:begChr m:val="{"/>
            <m:endChr m:val="}"/>
            <m:ctrlPr>
              <w:rPr>
                <w:rFonts w:ascii="Cambria Math" w:hAnsi="Cambria Math"/>
                <w:i/>
              </w:rPr>
            </m:ctrlPr>
          </m:dPr>
          <m:e>
            <m:r>
              <w:rPr>
                <w:rFonts w:ascii="Cambria Math" w:hAnsi="Cambria Math"/>
              </w:rPr>
              <m:t>B, E</m:t>
            </m:r>
          </m:e>
        </m:d>
      </m:oMath>
      <w:r>
        <w:t>}</w:t>
      </w:r>
    </w:p>
    <w:p w14:paraId="33C10102" w14:textId="77777777" w:rsidR="00101D6C" w:rsidRDefault="00101D6C" w:rsidP="00101D6C">
      <w:pPr>
        <w:pStyle w:val="BodyText"/>
        <w:keepNext/>
        <w:ind w:firstLine="0"/>
        <w:jc w:val="center"/>
      </w:pPr>
      <w:r w:rsidRPr="00101D6C">
        <w:rPr>
          <w:noProof/>
        </w:rPr>
        <w:drawing>
          <wp:inline distT="0" distB="0" distL="0" distR="0" wp14:anchorId="44DB3CAE" wp14:editId="60FEEF0C">
            <wp:extent cx="1847615" cy="1282700"/>
            <wp:effectExtent l="0" t="0" r="635" b="0"/>
            <wp:docPr id="1467485775" name="Picture 1" descr="A diagram of a complex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5775" name="Picture 1" descr="A diagram of a complex connection&#10;&#10;AI-generated content may be incorrect."/>
                    <pic:cNvPicPr/>
                  </pic:nvPicPr>
                  <pic:blipFill>
                    <a:blip r:embed="rId31"/>
                    <a:stretch>
                      <a:fillRect/>
                    </a:stretch>
                  </pic:blipFill>
                  <pic:spPr>
                    <a:xfrm>
                      <a:off x="0" y="0"/>
                      <a:ext cx="1853154" cy="1286546"/>
                    </a:xfrm>
                    <a:prstGeom prst="rect">
                      <a:avLst/>
                    </a:prstGeom>
                  </pic:spPr>
                </pic:pic>
              </a:graphicData>
            </a:graphic>
          </wp:inline>
        </w:drawing>
      </w:r>
    </w:p>
    <w:p w14:paraId="2754E68F" w14:textId="4C347149" w:rsidR="0028069A" w:rsidRDefault="00101D6C" w:rsidP="00101D6C">
      <w:pPr>
        <w:pStyle w:val="Caption"/>
        <w:rPr>
          <w:b w:val="0"/>
          <w:bCs w:val="0"/>
        </w:rPr>
      </w:pPr>
      <w:r>
        <w:t xml:space="preserve">Figure </w:t>
      </w:r>
      <w:r>
        <w:fldChar w:fldCharType="begin"/>
      </w:r>
      <w:r>
        <w:instrText xml:space="preserve"> SEQ Figure \* ARABIC </w:instrText>
      </w:r>
      <w:r>
        <w:fldChar w:fldCharType="separate"/>
      </w:r>
      <w:r w:rsidR="00877050">
        <w:rPr>
          <w:noProof/>
        </w:rPr>
        <w:t>10</w:t>
      </w:r>
      <w:r>
        <w:fldChar w:fldCharType="end"/>
      </w:r>
      <w:r>
        <w:t xml:space="preserve">. </w:t>
      </w:r>
      <w:r w:rsidRPr="00C54BB6">
        <w:rPr>
          <w:b w:val="0"/>
          <w:bCs w:val="0"/>
        </w:rPr>
        <w:t>Bipartite graph</w:t>
      </w:r>
    </w:p>
    <w:p w14:paraId="65B51964" w14:textId="1716C3E3" w:rsidR="00101D6C" w:rsidRDefault="00101D6C" w:rsidP="00101D6C">
      <w:hyperlink r:id="rId32" w:history="1">
        <w:r w:rsidRPr="00410C5B">
          <w:rPr>
            <w:rStyle w:val="Hyperlink"/>
          </w:rPr>
          <w:t>https://informatika.stei.itb.ac.id/~rinaldi.munir/Matdis/2024-2025/20-Graf-Bagian1-2024.pdf</w:t>
        </w:r>
      </w:hyperlink>
    </w:p>
    <w:p w14:paraId="58376278" w14:textId="77777777" w:rsidR="00101D6C" w:rsidRDefault="00101D6C" w:rsidP="00101D6C"/>
    <w:p w14:paraId="29C87BEB" w14:textId="20A3792D" w:rsidR="0028069A" w:rsidRDefault="00101D6C" w:rsidP="0028069A">
      <w:pPr>
        <w:pStyle w:val="BodyText"/>
        <w:numPr>
          <w:ilvl w:val="0"/>
          <w:numId w:val="13"/>
        </w:numPr>
      </w:pPr>
      <w:r w:rsidRPr="00101D6C">
        <w:t>Cycle Graph</w:t>
      </w:r>
    </w:p>
    <w:p w14:paraId="0B469E6C" w14:textId="465488F7" w:rsidR="0028069A" w:rsidRDefault="00101D6C" w:rsidP="0028069A">
      <w:pPr>
        <w:pStyle w:val="BodyText"/>
      </w:pPr>
      <w:r w:rsidRPr="00101D6C">
        <w:t>A cycle graph, sometimes called a circular graph, is a graph that forms one continuous loop. In this graph, every vertex is connected to exactly two other vertices, resulting in a closed circular path</w:t>
      </w:r>
      <w:r w:rsidR="0028069A" w:rsidRPr="00F74116">
        <w:t>.</w:t>
      </w:r>
    </w:p>
    <w:p w14:paraId="2F944692" w14:textId="77777777" w:rsidR="00101D6C" w:rsidRDefault="00101D6C" w:rsidP="00101D6C">
      <w:pPr>
        <w:pStyle w:val="BodyText"/>
        <w:keepNext/>
        <w:jc w:val="center"/>
      </w:pPr>
      <w:r w:rsidRPr="00101D6C">
        <w:rPr>
          <w:noProof/>
        </w:rPr>
        <w:drawing>
          <wp:inline distT="0" distB="0" distL="0" distR="0" wp14:anchorId="6AE9AC65" wp14:editId="0514D4EA">
            <wp:extent cx="1054100" cy="1070832"/>
            <wp:effectExtent l="0" t="0" r="0" b="0"/>
            <wp:docPr id="2078130085" name="Picture 1" descr="A black and white squar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30085" name="Picture 1" descr="A black and white square with black dots&#10;&#10;AI-generated content may be incorrect."/>
                    <pic:cNvPicPr/>
                  </pic:nvPicPr>
                  <pic:blipFill>
                    <a:blip r:embed="rId33"/>
                    <a:stretch>
                      <a:fillRect/>
                    </a:stretch>
                  </pic:blipFill>
                  <pic:spPr>
                    <a:xfrm>
                      <a:off x="0" y="0"/>
                      <a:ext cx="1056228" cy="1072993"/>
                    </a:xfrm>
                    <a:prstGeom prst="rect">
                      <a:avLst/>
                    </a:prstGeom>
                  </pic:spPr>
                </pic:pic>
              </a:graphicData>
            </a:graphic>
          </wp:inline>
        </w:drawing>
      </w:r>
    </w:p>
    <w:p w14:paraId="7C2AFFD4" w14:textId="7EEC878C" w:rsidR="00101D6C" w:rsidRDefault="00101D6C" w:rsidP="00101D6C">
      <w:pPr>
        <w:pStyle w:val="Caption"/>
        <w:rPr>
          <w:b w:val="0"/>
          <w:bCs w:val="0"/>
        </w:rPr>
      </w:pPr>
      <w:r>
        <w:t xml:space="preserve">Figure </w:t>
      </w:r>
      <w:r>
        <w:fldChar w:fldCharType="begin"/>
      </w:r>
      <w:r>
        <w:instrText xml:space="preserve"> SEQ Figure \* ARABIC </w:instrText>
      </w:r>
      <w:r>
        <w:fldChar w:fldCharType="separate"/>
      </w:r>
      <w:r w:rsidR="00877050">
        <w:rPr>
          <w:noProof/>
        </w:rPr>
        <w:t>11</w:t>
      </w:r>
      <w:r>
        <w:fldChar w:fldCharType="end"/>
      </w:r>
      <w:r>
        <w:t xml:space="preserve">. </w:t>
      </w:r>
      <w:r w:rsidRPr="00101D6C">
        <w:rPr>
          <w:b w:val="0"/>
          <w:bCs w:val="0"/>
        </w:rPr>
        <w:t>Cycle graph</w:t>
      </w:r>
    </w:p>
    <w:p w14:paraId="52B41D03" w14:textId="5409CBB5" w:rsidR="00101D6C" w:rsidRDefault="00101D6C" w:rsidP="00101D6C">
      <w:hyperlink r:id="rId34" w:history="1">
        <w:r w:rsidRPr="00410C5B">
          <w:rPr>
            <w:rStyle w:val="Hyperlink"/>
          </w:rPr>
          <w:t>https://informatika.stei.itb.ac.id/~rinaldi.munir/Matdis/2024-2025/20-Graf-Bagian1-2024.pdf</w:t>
        </w:r>
      </w:hyperlink>
    </w:p>
    <w:p w14:paraId="21DDA8C2" w14:textId="77777777" w:rsidR="00101D6C" w:rsidRPr="00101D6C" w:rsidRDefault="00101D6C" w:rsidP="00101D6C"/>
    <w:p w14:paraId="2B473C1A" w14:textId="436D29F0" w:rsidR="00C04EF9" w:rsidRDefault="007D598D" w:rsidP="00C04EF9">
      <w:pPr>
        <w:pStyle w:val="Heading2"/>
      </w:pPr>
      <w:r w:rsidRPr="007D598D">
        <w:t>Representations of Graphs</w:t>
      </w:r>
    </w:p>
    <w:p w14:paraId="0C76A7BD" w14:textId="2D7F8F2A" w:rsidR="007D598D" w:rsidRDefault="007D598D" w:rsidP="007D598D">
      <w:pPr>
        <w:ind w:firstLine="288"/>
        <w:jc w:val="both"/>
      </w:pPr>
      <w:r w:rsidRPr="007D598D">
        <w:t>Besides using graphical form, graphs can also be represented in other important ways, such as adjacency matrix, adjacency list, and incidence matrix.</w:t>
      </w:r>
    </w:p>
    <w:p w14:paraId="5A9CFE09" w14:textId="77777777" w:rsidR="007D598D" w:rsidRDefault="007D598D" w:rsidP="007D598D">
      <w:pPr>
        <w:ind w:firstLine="288"/>
        <w:jc w:val="both"/>
      </w:pPr>
    </w:p>
    <w:p w14:paraId="22F8FCB2" w14:textId="2D1FF212" w:rsidR="007D598D" w:rsidRDefault="007D598D" w:rsidP="007D598D">
      <w:pPr>
        <w:pStyle w:val="BodyText"/>
        <w:numPr>
          <w:ilvl w:val="0"/>
          <w:numId w:val="13"/>
        </w:numPr>
      </w:pPr>
      <w:r w:rsidRPr="007D598D">
        <w:t>Adjacency Matrix</w:t>
      </w:r>
    </w:p>
    <w:p w14:paraId="2928F2D7" w14:textId="76F22F2C" w:rsidR="007D598D" w:rsidRDefault="007D598D" w:rsidP="007D598D">
      <w:pPr>
        <w:pStyle w:val="BodyText"/>
      </w:pPr>
      <w:r w:rsidRPr="00C04EF9">
        <w:t>An adjacency matrix is a method to represent a graph using a two-dimensional array of size</w:t>
      </w:r>
      <w:r>
        <w:t xml:space="preserve"> </w:t>
      </w:r>
      <m:oMath>
        <m:r>
          <w:rPr>
            <w:rFonts w:ascii="Cambria Math" w:hAnsi="Cambria Math"/>
          </w:rPr>
          <m:t>n×n</m:t>
        </m:r>
      </m:oMath>
      <w:r>
        <w:t xml:space="preserve">, where </w:t>
      </w:r>
      <m:oMath>
        <m:r>
          <w:rPr>
            <w:rFonts w:ascii="Cambria Math" w:hAnsi="Cambria Math"/>
          </w:rPr>
          <m:t>n</m:t>
        </m:r>
      </m:oMath>
      <w:r>
        <w:t xml:space="preserve"> is </w:t>
      </w:r>
      <w:r w:rsidRPr="00C04EF9">
        <w:t>the number of vertices. Each element</w:t>
      </w:r>
      <w:r>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w:t>
      </w:r>
      <w:r w:rsidRPr="00C04EF9">
        <w:t>in the matrix shows whether an edge exists between vertex</w:t>
      </w:r>
      <w:r>
        <w:t xml:space="preserve"> </w:t>
      </w:r>
      <m:oMath>
        <m:r>
          <w:rPr>
            <w:rFonts w:ascii="Cambria Math" w:hAnsi="Cambria Math"/>
          </w:rPr>
          <m:t>i</m:t>
        </m:r>
      </m:oMath>
      <w:r>
        <w:t xml:space="preserve"> </w:t>
      </w:r>
      <w:r w:rsidRPr="00C04EF9">
        <w:t>and vertex</w:t>
      </w:r>
      <w:r>
        <w:t xml:space="preserve"> </w:t>
      </w:r>
      <m:oMath>
        <m:r>
          <w:rPr>
            <w:rFonts w:ascii="Cambria Math" w:hAnsi="Cambria Math"/>
          </w:rPr>
          <m:t>j</m:t>
        </m:r>
      </m:oMath>
      <w:r w:rsidRPr="00C04EF9">
        <w:t>. In the case of weighted graphs, the matrix entry can hold the weight of the edge instead of just 0 or 1</w:t>
      </w:r>
      <w:r w:rsidRPr="00F74116">
        <w:t>.</w:t>
      </w:r>
      <w:r>
        <w:t xml:space="preserve"> </w:t>
      </w:r>
    </w:p>
    <w:p w14:paraId="061D811E" w14:textId="58399829" w:rsidR="00C04EF9" w:rsidRDefault="00C04EF9" w:rsidP="00C04EF9">
      <w:pPr>
        <w:pStyle w:val="BodyText"/>
        <w:ind w:firstLine="0"/>
      </w:pPr>
      <w:r w:rsidRPr="00C04EF9">
        <w:t>For example an undirected graph with four vertices,</w:t>
      </w:r>
    </w:p>
    <w:p w14:paraId="1B88CEB3" w14:textId="26051C5E" w:rsidR="007D598D" w:rsidRDefault="007D598D" w:rsidP="007D598D">
      <w:pPr>
        <w:pStyle w:val="BodyText"/>
        <w:ind w:firstLine="0"/>
        <w:jc w:val="center"/>
      </w:pPr>
      <w:r>
        <w:t xml:space="preserve">Vertex set </w:t>
      </w:r>
      <m:oMath>
        <m:r>
          <w:rPr>
            <w:rFonts w:ascii="Cambria Math" w:hAnsi="Cambria Math"/>
          </w:rPr>
          <m:t>V=</m:t>
        </m:r>
      </m:oMath>
      <w:r>
        <w:t xml:space="preserve"> {</w:t>
      </w:r>
      <m:oMath>
        <m:r>
          <w:rPr>
            <w:rFonts w:ascii="Cambria Math" w:hAnsi="Cambria Math"/>
          </w:rPr>
          <m:t>1, 2, 3, 4</m:t>
        </m:r>
      </m:oMath>
      <w:r>
        <w:t>}</w:t>
      </w:r>
    </w:p>
    <w:p w14:paraId="7186CCEC" w14:textId="4E01C52D" w:rsidR="007D598D" w:rsidRPr="007D598D" w:rsidRDefault="007D598D" w:rsidP="007D598D">
      <w:pPr>
        <w:pStyle w:val="BodyText"/>
        <w:ind w:firstLine="0"/>
        <w:jc w:val="center"/>
      </w:pPr>
      <w:r>
        <w:t xml:space="preserve">Edge set </w:t>
      </w:r>
      <m:oMath>
        <m:r>
          <w:rPr>
            <w:rFonts w:ascii="Cambria Math" w:hAnsi="Cambria Math"/>
          </w:rPr>
          <m:t>E=</m:t>
        </m:r>
      </m:oMath>
      <w:r>
        <w:t xml:space="preserve"> {</w:t>
      </w:r>
      <w:bookmarkStart w:id="0" w:name="_Hlk201178305"/>
      <m:oMath>
        <m:d>
          <m:dPr>
            <m:ctrlPr>
              <w:rPr>
                <w:rFonts w:ascii="Cambria Math" w:hAnsi="Cambria Math"/>
                <w:i/>
              </w:rPr>
            </m:ctrlPr>
          </m:dPr>
          <m:e>
            <m:r>
              <w:rPr>
                <w:rFonts w:ascii="Cambria Math" w:hAnsi="Cambria Math"/>
              </w:rPr>
              <m:t>1, 3</m:t>
            </m:r>
          </m:e>
        </m:d>
        <w:bookmarkEnd w:id="0"/>
        <m:r>
          <w:rPr>
            <w:rFonts w:ascii="Cambria Math" w:hAnsi="Cambria Math"/>
          </w:rPr>
          <m:t>,</m:t>
        </m:r>
        <m:d>
          <m:dPr>
            <m:ctrlPr>
              <w:rPr>
                <w:rFonts w:ascii="Cambria Math" w:hAnsi="Cambria Math"/>
                <w:i/>
              </w:rPr>
            </m:ctrlPr>
          </m:dPr>
          <m:e>
            <m:r>
              <w:rPr>
                <w:rFonts w:ascii="Cambria Math" w:hAnsi="Cambria Math"/>
              </w:rPr>
              <m:t>2, 3</m:t>
            </m:r>
          </m:e>
        </m:d>
        <m:r>
          <w:rPr>
            <w:rFonts w:ascii="Cambria Math" w:hAnsi="Cambria Math"/>
          </w:rPr>
          <m:t>,</m:t>
        </m:r>
        <m:d>
          <m:dPr>
            <m:ctrlPr>
              <w:rPr>
                <w:rFonts w:ascii="Cambria Math" w:hAnsi="Cambria Math"/>
                <w:i/>
              </w:rPr>
            </m:ctrlPr>
          </m:dPr>
          <m:e>
            <m:r>
              <w:rPr>
                <w:rFonts w:ascii="Cambria Math" w:hAnsi="Cambria Math"/>
              </w:rPr>
              <m:t>4, 3</m:t>
            </m:r>
          </m:e>
        </m:d>
        <m:r>
          <w:rPr>
            <w:rFonts w:ascii="Cambria Math" w:hAnsi="Cambria Math"/>
          </w:rPr>
          <m:t>,</m:t>
        </m:r>
        <m:d>
          <m:dPr>
            <m:ctrlPr>
              <w:rPr>
                <w:rFonts w:ascii="Cambria Math" w:hAnsi="Cambria Math"/>
                <w:i/>
              </w:rPr>
            </m:ctrlPr>
          </m:dPr>
          <m:e>
            <m:r>
              <w:rPr>
                <w:rFonts w:ascii="Cambria Math" w:hAnsi="Cambria Math"/>
              </w:rPr>
              <m:t>1, 2</m:t>
            </m:r>
          </m:e>
        </m:d>
        <m:r>
          <w:rPr>
            <w:rFonts w:ascii="Cambria Math" w:hAnsi="Cambria Math"/>
          </w:rPr>
          <m:t>,</m:t>
        </m:r>
        <m:d>
          <m:dPr>
            <m:ctrlPr>
              <w:rPr>
                <w:rFonts w:ascii="Cambria Math" w:hAnsi="Cambria Math"/>
                <w:i/>
              </w:rPr>
            </m:ctrlPr>
          </m:dPr>
          <m:e>
            <m:r>
              <w:rPr>
                <w:rFonts w:ascii="Cambria Math" w:hAnsi="Cambria Math"/>
              </w:rPr>
              <m:t>4, 2</m:t>
            </m:r>
          </m:e>
        </m:d>
      </m:oMath>
      <w:r>
        <w:t>}</w:t>
      </w:r>
    </w:p>
    <w:p w14:paraId="359AA02E" w14:textId="77777777" w:rsidR="007D598D" w:rsidRDefault="007D598D" w:rsidP="007D598D">
      <w:pPr>
        <w:pStyle w:val="BodyText"/>
        <w:keepNext/>
        <w:ind w:firstLine="0"/>
        <w:jc w:val="center"/>
      </w:pPr>
      <w:r w:rsidRPr="007D598D">
        <w:rPr>
          <w:noProof/>
        </w:rPr>
        <w:drawing>
          <wp:inline distT="0" distB="0" distL="0" distR="0" wp14:anchorId="40685483" wp14:editId="62F340CB">
            <wp:extent cx="1213152" cy="1291985"/>
            <wp:effectExtent l="0" t="0" r="6350" b="3810"/>
            <wp:docPr id="1710819042" name="Picture 1" descr="A diagram of a diamond with black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19042" name="Picture 1" descr="A diagram of a diamond with black dots and numbers&#10;&#10;AI-generated content may be incorrect."/>
                    <pic:cNvPicPr/>
                  </pic:nvPicPr>
                  <pic:blipFill>
                    <a:blip r:embed="rId35"/>
                    <a:stretch>
                      <a:fillRect/>
                    </a:stretch>
                  </pic:blipFill>
                  <pic:spPr>
                    <a:xfrm>
                      <a:off x="0" y="0"/>
                      <a:ext cx="1218907" cy="1298114"/>
                    </a:xfrm>
                    <a:prstGeom prst="rect">
                      <a:avLst/>
                    </a:prstGeom>
                  </pic:spPr>
                </pic:pic>
              </a:graphicData>
            </a:graphic>
          </wp:inline>
        </w:drawing>
      </w:r>
    </w:p>
    <w:p w14:paraId="097AA3A5" w14:textId="789760ED" w:rsidR="007D598D" w:rsidRDefault="007D598D" w:rsidP="007D598D">
      <w:pPr>
        <w:pStyle w:val="Caption"/>
      </w:pPr>
      <w:r>
        <w:t xml:space="preserve">Figure </w:t>
      </w:r>
      <w:r>
        <w:fldChar w:fldCharType="begin"/>
      </w:r>
      <w:r>
        <w:instrText xml:space="preserve"> SEQ Figure \* ARABIC </w:instrText>
      </w:r>
      <w:r>
        <w:fldChar w:fldCharType="separate"/>
      </w:r>
      <w:r w:rsidR="00877050">
        <w:rPr>
          <w:noProof/>
        </w:rPr>
        <w:t>12</w:t>
      </w:r>
      <w:r>
        <w:fldChar w:fldCharType="end"/>
      </w:r>
      <w:r>
        <w:t>.</w:t>
      </w:r>
      <w:r w:rsidR="001C754B">
        <w:t xml:space="preserve"> </w:t>
      </w:r>
      <w:r w:rsidR="001C754B" w:rsidRPr="001C754B">
        <w:rPr>
          <w:b w:val="0"/>
          <w:bCs w:val="0"/>
        </w:rPr>
        <w:t>Example</w:t>
      </w:r>
      <w:r w:rsidR="001C754B">
        <w:t xml:space="preserve"> </w:t>
      </w:r>
      <w:r w:rsidR="001C754B" w:rsidRPr="001C754B">
        <w:rPr>
          <w:b w:val="0"/>
          <w:bCs w:val="0"/>
        </w:rPr>
        <w:t>four</w:t>
      </w:r>
      <w:r w:rsidR="001C754B">
        <w:t xml:space="preserve"> </w:t>
      </w:r>
      <w:r w:rsidR="001C754B">
        <w:rPr>
          <w:b w:val="0"/>
          <w:bCs w:val="0"/>
        </w:rPr>
        <w:t xml:space="preserve">vertices </w:t>
      </w:r>
      <w:r w:rsidR="001C754B" w:rsidRPr="001C754B">
        <w:rPr>
          <w:b w:val="0"/>
          <w:bCs w:val="0"/>
        </w:rPr>
        <w:t>graph</w:t>
      </w:r>
      <w:r w:rsidR="001C754B">
        <w:t xml:space="preserve"> </w:t>
      </w:r>
      <w:r w:rsidR="001C754B" w:rsidRPr="001C754B">
        <w:rPr>
          <w:b w:val="0"/>
          <w:bCs w:val="0"/>
        </w:rPr>
        <w:t>for</w:t>
      </w:r>
      <w:r>
        <w:t xml:space="preserve"> </w:t>
      </w:r>
      <w:r w:rsidR="001C754B">
        <w:rPr>
          <w:b w:val="0"/>
          <w:bCs w:val="0"/>
        </w:rPr>
        <w:t>a</w:t>
      </w:r>
      <w:r w:rsidRPr="006E0FDB">
        <w:rPr>
          <w:b w:val="0"/>
          <w:bCs w:val="0"/>
        </w:rPr>
        <w:t xml:space="preserve">djacency </w:t>
      </w:r>
      <w:r w:rsidR="001C754B">
        <w:rPr>
          <w:b w:val="0"/>
          <w:bCs w:val="0"/>
        </w:rPr>
        <w:t>m</w:t>
      </w:r>
      <w:r w:rsidRPr="006E0FDB">
        <w:rPr>
          <w:b w:val="0"/>
          <w:bCs w:val="0"/>
        </w:rPr>
        <w:t>atrix</w:t>
      </w:r>
      <w:r w:rsidR="001C754B">
        <w:rPr>
          <w:b w:val="0"/>
          <w:bCs w:val="0"/>
        </w:rPr>
        <w:t xml:space="preserve"> and adjacency list</w:t>
      </w:r>
    </w:p>
    <w:p w14:paraId="7BB848B0" w14:textId="1B2CEF34" w:rsidR="00806248" w:rsidRDefault="007D598D" w:rsidP="00806248">
      <w:hyperlink r:id="rId36" w:history="1">
        <w:r w:rsidRPr="00410C5B">
          <w:rPr>
            <w:rStyle w:val="Hyperlink"/>
          </w:rPr>
          <w:t>https://informatika.stei.itb.ac.id/~rinaldi.munir/Matdis/2024-2025/20-Graf-Bagian1-2024.pdf</w:t>
        </w:r>
      </w:hyperlink>
    </w:p>
    <w:p w14:paraId="350FAF14" w14:textId="77777777" w:rsidR="001C754B" w:rsidRDefault="001C754B" w:rsidP="001C754B">
      <w:pPr>
        <w:jc w:val="both"/>
      </w:pPr>
    </w:p>
    <w:p w14:paraId="18FAFFD8" w14:textId="0F04B69E" w:rsidR="001C754B" w:rsidRDefault="001C754B" w:rsidP="001C754B">
      <w:pPr>
        <w:jc w:val="both"/>
      </w:pPr>
      <w:r w:rsidRPr="001C754B">
        <w:t xml:space="preserve">The adjacency matrix for </w:t>
      </w:r>
      <w:r>
        <w:t>Figure 12</w:t>
      </w:r>
      <w:r w:rsidRPr="001C754B">
        <w:t xml:space="preserve"> graph is:</w:t>
      </w:r>
    </w:p>
    <w:p w14:paraId="1A156BFE" w14:textId="77777777" w:rsidR="001C754B" w:rsidRDefault="001C754B" w:rsidP="001C754B">
      <w:pPr>
        <w:jc w:val="both"/>
      </w:pPr>
    </w:p>
    <w:p w14:paraId="5467B3C7" w14:textId="01A55509" w:rsidR="007B1FA3" w:rsidRDefault="007B1FA3" w:rsidP="007B1FA3">
      <w:pPr>
        <w:pStyle w:val="Caption"/>
        <w:keepNext/>
      </w:pPr>
      <w:r>
        <w:t xml:space="preserve">Table </w:t>
      </w:r>
      <w:r>
        <w:fldChar w:fldCharType="begin"/>
      </w:r>
      <w:r>
        <w:instrText xml:space="preserve"> SEQ Table \* ARABIC </w:instrText>
      </w:r>
      <w:r>
        <w:fldChar w:fldCharType="separate"/>
      </w:r>
      <w:r w:rsidR="00877050">
        <w:rPr>
          <w:noProof/>
        </w:rPr>
        <w:t>1</w:t>
      </w:r>
      <w:r>
        <w:fldChar w:fldCharType="end"/>
      </w:r>
      <w:r>
        <w:t xml:space="preserve">. </w:t>
      </w:r>
      <w:r>
        <w:rPr>
          <w:b w:val="0"/>
          <w:bCs w:val="0"/>
        </w:rPr>
        <w:t>A</w:t>
      </w:r>
      <w:r w:rsidRPr="009C4DDF">
        <w:rPr>
          <w:b w:val="0"/>
          <w:bCs w:val="0"/>
        </w:rPr>
        <w:t>djacency matrix</w:t>
      </w:r>
    </w:p>
    <w:tbl>
      <w:tblPr>
        <w:tblStyle w:val="TableGrid"/>
        <w:tblW w:w="0" w:type="auto"/>
        <w:tblLook w:val="04A0" w:firstRow="1" w:lastRow="0" w:firstColumn="1" w:lastColumn="0" w:noHBand="0" w:noVBand="1"/>
      </w:tblPr>
      <w:tblGrid>
        <w:gridCol w:w="1006"/>
        <w:gridCol w:w="1006"/>
        <w:gridCol w:w="1006"/>
        <w:gridCol w:w="1006"/>
        <w:gridCol w:w="1006"/>
      </w:tblGrid>
      <w:tr w:rsidR="001C754B" w14:paraId="30855A50" w14:textId="77777777">
        <w:tc>
          <w:tcPr>
            <w:tcW w:w="1006" w:type="dxa"/>
          </w:tcPr>
          <w:p w14:paraId="03039125" w14:textId="77777777" w:rsidR="001C754B" w:rsidRDefault="001C754B" w:rsidP="001C754B"/>
        </w:tc>
        <w:tc>
          <w:tcPr>
            <w:tcW w:w="1006" w:type="dxa"/>
          </w:tcPr>
          <w:p w14:paraId="3AE3E64C" w14:textId="04456DE1" w:rsidR="001C754B" w:rsidRDefault="001C754B" w:rsidP="001C754B">
            <m:oMathPara>
              <m:oMath>
                <m:r>
                  <w:rPr>
                    <w:rFonts w:ascii="Cambria Math" w:hAnsi="Cambria Math"/>
                  </w:rPr>
                  <m:t>v1</m:t>
                </m:r>
              </m:oMath>
            </m:oMathPara>
          </w:p>
        </w:tc>
        <w:tc>
          <w:tcPr>
            <w:tcW w:w="1006" w:type="dxa"/>
          </w:tcPr>
          <w:p w14:paraId="5406D1BE" w14:textId="2B611A33" w:rsidR="001C754B" w:rsidRDefault="001C754B" w:rsidP="001C754B">
            <m:oMathPara>
              <m:oMath>
                <m:r>
                  <w:rPr>
                    <w:rFonts w:ascii="Cambria Math" w:hAnsi="Cambria Math"/>
                  </w:rPr>
                  <m:t>v2</m:t>
                </m:r>
              </m:oMath>
            </m:oMathPara>
          </w:p>
        </w:tc>
        <w:tc>
          <w:tcPr>
            <w:tcW w:w="1006" w:type="dxa"/>
          </w:tcPr>
          <w:p w14:paraId="24A95897" w14:textId="1EF2B761" w:rsidR="001C754B" w:rsidRDefault="001C754B" w:rsidP="001C754B">
            <m:oMathPara>
              <m:oMath>
                <m:r>
                  <w:rPr>
                    <w:rFonts w:ascii="Cambria Math" w:hAnsi="Cambria Math"/>
                  </w:rPr>
                  <m:t>v3</m:t>
                </m:r>
              </m:oMath>
            </m:oMathPara>
          </w:p>
        </w:tc>
        <w:tc>
          <w:tcPr>
            <w:tcW w:w="1006" w:type="dxa"/>
          </w:tcPr>
          <w:p w14:paraId="0FB86848" w14:textId="06C6EBF7" w:rsidR="001C754B" w:rsidRDefault="001C754B" w:rsidP="001C754B">
            <m:oMathPara>
              <m:oMath>
                <m:r>
                  <w:rPr>
                    <w:rFonts w:ascii="Cambria Math" w:hAnsi="Cambria Math"/>
                  </w:rPr>
                  <m:t>v4</m:t>
                </m:r>
              </m:oMath>
            </m:oMathPara>
          </w:p>
        </w:tc>
      </w:tr>
      <w:tr w:rsidR="001C754B" w14:paraId="28F67F92" w14:textId="77777777">
        <w:tc>
          <w:tcPr>
            <w:tcW w:w="1006" w:type="dxa"/>
          </w:tcPr>
          <w:p w14:paraId="06E685D5" w14:textId="08EF9A37" w:rsidR="001C754B" w:rsidRPr="001C754B" w:rsidRDefault="001C754B" w:rsidP="001C754B">
            <m:oMathPara>
              <m:oMath>
                <m:r>
                  <w:rPr>
                    <w:rFonts w:ascii="Cambria Math" w:hAnsi="Cambria Math"/>
                  </w:rPr>
                  <m:t>v1</m:t>
                </m:r>
              </m:oMath>
            </m:oMathPara>
          </w:p>
        </w:tc>
        <w:tc>
          <w:tcPr>
            <w:tcW w:w="1006" w:type="dxa"/>
          </w:tcPr>
          <w:p w14:paraId="54A8FCE4" w14:textId="6FEE6DFA" w:rsidR="001C754B" w:rsidRDefault="001C754B" w:rsidP="001C754B">
            <w:r>
              <w:t>0</w:t>
            </w:r>
          </w:p>
        </w:tc>
        <w:tc>
          <w:tcPr>
            <w:tcW w:w="1006" w:type="dxa"/>
          </w:tcPr>
          <w:p w14:paraId="71FA9FBA" w14:textId="6AA7DEBB" w:rsidR="001C754B" w:rsidRDefault="001C754B" w:rsidP="001C754B">
            <w:r>
              <w:t>1</w:t>
            </w:r>
          </w:p>
        </w:tc>
        <w:tc>
          <w:tcPr>
            <w:tcW w:w="1006" w:type="dxa"/>
          </w:tcPr>
          <w:p w14:paraId="36CE87CD" w14:textId="19505307" w:rsidR="001C754B" w:rsidRDefault="001C754B" w:rsidP="001C754B">
            <w:r>
              <w:t>1</w:t>
            </w:r>
          </w:p>
        </w:tc>
        <w:tc>
          <w:tcPr>
            <w:tcW w:w="1006" w:type="dxa"/>
          </w:tcPr>
          <w:p w14:paraId="2C3C863C" w14:textId="3DB5E3FB" w:rsidR="001C754B" w:rsidRDefault="001C754B" w:rsidP="001C754B">
            <w:r>
              <w:t>0</w:t>
            </w:r>
          </w:p>
        </w:tc>
      </w:tr>
      <w:tr w:rsidR="001C754B" w14:paraId="46E2027D" w14:textId="77777777">
        <w:tc>
          <w:tcPr>
            <w:tcW w:w="1006" w:type="dxa"/>
          </w:tcPr>
          <w:p w14:paraId="1388BA5D" w14:textId="0FE6D6B9" w:rsidR="001C754B" w:rsidRDefault="001C754B" w:rsidP="001C754B">
            <m:oMathPara>
              <m:oMath>
                <m:r>
                  <w:rPr>
                    <w:rFonts w:ascii="Cambria Math" w:hAnsi="Cambria Math"/>
                  </w:rPr>
                  <m:t>v2</m:t>
                </m:r>
              </m:oMath>
            </m:oMathPara>
          </w:p>
        </w:tc>
        <w:tc>
          <w:tcPr>
            <w:tcW w:w="1006" w:type="dxa"/>
          </w:tcPr>
          <w:p w14:paraId="7F624FB5" w14:textId="45189D26" w:rsidR="001C754B" w:rsidRDefault="001C754B" w:rsidP="001C754B">
            <w:r>
              <w:t>1</w:t>
            </w:r>
          </w:p>
        </w:tc>
        <w:tc>
          <w:tcPr>
            <w:tcW w:w="1006" w:type="dxa"/>
          </w:tcPr>
          <w:p w14:paraId="7998CF5B" w14:textId="28FDFE31" w:rsidR="001C754B" w:rsidRDefault="001C754B" w:rsidP="001C754B">
            <w:r>
              <w:t>0</w:t>
            </w:r>
          </w:p>
        </w:tc>
        <w:tc>
          <w:tcPr>
            <w:tcW w:w="1006" w:type="dxa"/>
          </w:tcPr>
          <w:p w14:paraId="7657D8F5" w14:textId="398E03DE" w:rsidR="001C754B" w:rsidRDefault="001C754B" w:rsidP="001C754B">
            <w:r>
              <w:t>1</w:t>
            </w:r>
          </w:p>
        </w:tc>
        <w:tc>
          <w:tcPr>
            <w:tcW w:w="1006" w:type="dxa"/>
          </w:tcPr>
          <w:p w14:paraId="232B156F" w14:textId="675E47BA" w:rsidR="001C754B" w:rsidRDefault="001C754B" w:rsidP="001C754B">
            <w:r>
              <w:t>1</w:t>
            </w:r>
          </w:p>
        </w:tc>
      </w:tr>
      <w:tr w:rsidR="001C754B" w14:paraId="4590CA83" w14:textId="77777777">
        <w:tc>
          <w:tcPr>
            <w:tcW w:w="1006" w:type="dxa"/>
          </w:tcPr>
          <w:p w14:paraId="678653F8" w14:textId="0AB891A6" w:rsidR="001C754B" w:rsidRDefault="001C754B" w:rsidP="001C754B">
            <m:oMathPara>
              <m:oMath>
                <m:r>
                  <w:rPr>
                    <w:rFonts w:ascii="Cambria Math" w:hAnsi="Cambria Math"/>
                  </w:rPr>
                  <m:t>v3</m:t>
                </m:r>
              </m:oMath>
            </m:oMathPara>
          </w:p>
        </w:tc>
        <w:tc>
          <w:tcPr>
            <w:tcW w:w="1006" w:type="dxa"/>
          </w:tcPr>
          <w:p w14:paraId="275033C7" w14:textId="5C51A640" w:rsidR="001C754B" w:rsidRDefault="001C754B" w:rsidP="001C754B">
            <w:r>
              <w:t>1</w:t>
            </w:r>
          </w:p>
        </w:tc>
        <w:tc>
          <w:tcPr>
            <w:tcW w:w="1006" w:type="dxa"/>
          </w:tcPr>
          <w:p w14:paraId="4ADF153C" w14:textId="4363D139" w:rsidR="001C754B" w:rsidRDefault="001C754B" w:rsidP="001C754B">
            <w:r>
              <w:t>1</w:t>
            </w:r>
          </w:p>
        </w:tc>
        <w:tc>
          <w:tcPr>
            <w:tcW w:w="1006" w:type="dxa"/>
          </w:tcPr>
          <w:p w14:paraId="6B3E849F" w14:textId="330D66B5" w:rsidR="001C754B" w:rsidRDefault="001C754B" w:rsidP="001C754B">
            <w:r>
              <w:t>0</w:t>
            </w:r>
          </w:p>
        </w:tc>
        <w:tc>
          <w:tcPr>
            <w:tcW w:w="1006" w:type="dxa"/>
          </w:tcPr>
          <w:p w14:paraId="5872C232" w14:textId="7D1D8118" w:rsidR="001C754B" w:rsidRDefault="001C754B" w:rsidP="001C754B">
            <w:r>
              <w:t>1</w:t>
            </w:r>
          </w:p>
        </w:tc>
      </w:tr>
      <w:tr w:rsidR="001C754B" w14:paraId="74024B0B" w14:textId="77777777">
        <w:tc>
          <w:tcPr>
            <w:tcW w:w="1006" w:type="dxa"/>
          </w:tcPr>
          <w:p w14:paraId="5EB5CEF7" w14:textId="6689221F" w:rsidR="001C754B" w:rsidRDefault="001C754B" w:rsidP="001C754B">
            <m:oMathPara>
              <m:oMath>
                <m:r>
                  <w:rPr>
                    <w:rFonts w:ascii="Cambria Math" w:hAnsi="Cambria Math"/>
                  </w:rPr>
                  <m:t>v4</m:t>
                </m:r>
              </m:oMath>
            </m:oMathPara>
          </w:p>
        </w:tc>
        <w:tc>
          <w:tcPr>
            <w:tcW w:w="1006" w:type="dxa"/>
          </w:tcPr>
          <w:p w14:paraId="7FD1CF97" w14:textId="79EE1559" w:rsidR="001C754B" w:rsidRDefault="001C754B" w:rsidP="001C754B">
            <w:r>
              <w:t>0</w:t>
            </w:r>
          </w:p>
        </w:tc>
        <w:tc>
          <w:tcPr>
            <w:tcW w:w="1006" w:type="dxa"/>
          </w:tcPr>
          <w:p w14:paraId="2F15C958" w14:textId="26F2AA7A" w:rsidR="001C754B" w:rsidRDefault="001C754B" w:rsidP="001C754B">
            <w:r>
              <w:t>1</w:t>
            </w:r>
          </w:p>
        </w:tc>
        <w:tc>
          <w:tcPr>
            <w:tcW w:w="1006" w:type="dxa"/>
          </w:tcPr>
          <w:p w14:paraId="71DA079D" w14:textId="0EF1BB37" w:rsidR="001C754B" w:rsidRDefault="001C754B" w:rsidP="001C754B">
            <w:r>
              <w:t>1</w:t>
            </w:r>
          </w:p>
        </w:tc>
        <w:tc>
          <w:tcPr>
            <w:tcW w:w="1006" w:type="dxa"/>
          </w:tcPr>
          <w:p w14:paraId="5462F949" w14:textId="2429FD7B" w:rsidR="001C754B" w:rsidRDefault="001C754B" w:rsidP="001C754B">
            <w:r>
              <w:t>0</w:t>
            </w:r>
          </w:p>
        </w:tc>
      </w:tr>
    </w:tbl>
    <w:p w14:paraId="4BBDBF78" w14:textId="77777777" w:rsidR="001C754B" w:rsidRDefault="001C754B" w:rsidP="001C754B">
      <w:pPr>
        <w:jc w:val="both"/>
      </w:pPr>
    </w:p>
    <w:p w14:paraId="430340E9" w14:textId="57AE15E1" w:rsidR="007D598D" w:rsidRDefault="001C754B" w:rsidP="007D598D">
      <w:pPr>
        <w:pStyle w:val="BodyText"/>
        <w:numPr>
          <w:ilvl w:val="0"/>
          <w:numId w:val="13"/>
        </w:numPr>
      </w:pPr>
      <w:r w:rsidRPr="001C754B">
        <w:t>Adjacency List</w:t>
      </w:r>
    </w:p>
    <w:p w14:paraId="6B33F322" w14:textId="19E320AC" w:rsidR="007D598D" w:rsidRDefault="001C754B" w:rsidP="007D598D">
      <w:pPr>
        <w:pStyle w:val="BodyText"/>
      </w:pPr>
      <w:r w:rsidRPr="001C754B">
        <w:t>An adjacency list represents a graph by storing, for each vertex, a list of the other vertices it is connected to. This method is especially efficient for sparse graphs, where the total number of edges is significantly lower than the square of the number of vertices</w:t>
      </w:r>
      <w:r w:rsidR="007D598D" w:rsidRPr="00F74116">
        <w:t>.</w:t>
      </w:r>
      <w:r w:rsidR="007D598D">
        <w:t xml:space="preserve"> </w:t>
      </w:r>
    </w:p>
    <w:p w14:paraId="4181AB55" w14:textId="61379FE6" w:rsidR="00806248" w:rsidRDefault="001C754B" w:rsidP="00806248">
      <w:pPr>
        <w:pStyle w:val="BodyText"/>
        <w:ind w:firstLine="0"/>
      </w:pPr>
      <w:r w:rsidRPr="001C754B">
        <w:t>The adjacency list representation for Figur</w:t>
      </w:r>
      <w:r>
        <w:t>e</w:t>
      </w:r>
      <w:r w:rsidRPr="001C754B">
        <w:t xml:space="preserve"> 12 graph is:</w:t>
      </w:r>
    </w:p>
    <w:tbl>
      <w:tblPr>
        <w:tblStyle w:val="TableGrid"/>
        <w:tblW w:w="0" w:type="auto"/>
        <w:tblLook w:val="04A0" w:firstRow="1" w:lastRow="0" w:firstColumn="1" w:lastColumn="0" w:noHBand="0" w:noVBand="1"/>
      </w:tblPr>
      <w:tblGrid>
        <w:gridCol w:w="2515"/>
        <w:gridCol w:w="2515"/>
      </w:tblGrid>
      <w:tr w:rsidR="001C754B" w14:paraId="0921B93F" w14:textId="77777777">
        <w:tc>
          <w:tcPr>
            <w:tcW w:w="2515" w:type="dxa"/>
          </w:tcPr>
          <w:p w14:paraId="47A5559A" w14:textId="501BE097" w:rsidR="001C754B" w:rsidRDefault="001C754B" w:rsidP="001C754B">
            <w:pPr>
              <w:pStyle w:val="BodyText"/>
              <w:ind w:firstLine="0"/>
              <w:jc w:val="center"/>
            </w:pPr>
            <w:r>
              <w:t>Vertex</w:t>
            </w:r>
          </w:p>
        </w:tc>
        <w:tc>
          <w:tcPr>
            <w:tcW w:w="2515" w:type="dxa"/>
          </w:tcPr>
          <w:p w14:paraId="2CD1D694" w14:textId="4C323994" w:rsidR="001C754B" w:rsidRDefault="001C754B" w:rsidP="001C754B">
            <w:pPr>
              <w:pStyle w:val="BodyText"/>
              <w:ind w:firstLine="0"/>
              <w:jc w:val="center"/>
            </w:pPr>
            <w:r>
              <w:t>Adjacent Vertices</w:t>
            </w:r>
          </w:p>
        </w:tc>
      </w:tr>
      <w:tr w:rsidR="001C754B" w14:paraId="68C87E2B" w14:textId="77777777">
        <w:tc>
          <w:tcPr>
            <w:tcW w:w="2515" w:type="dxa"/>
          </w:tcPr>
          <w:p w14:paraId="6DCC5251" w14:textId="7442CED0" w:rsidR="001C754B" w:rsidRDefault="001C754B" w:rsidP="001C754B">
            <w:pPr>
              <w:pStyle w:val="BodyText"/>
              <w:ind w:firstLine="0"/>
              <w:jc w:val="center"/>
            </w:pPr>
            <m:oMathPara>
              <m:oMath>
                <m:r>
                  <w:rPr>
                    <w:rFonts w:ascii="Cambria Math" w:hAnsi="Cambria Math"/>
                  </w:rPr>
                  <m:t>1</m:t>
                </m:r>
              </m:oMath>
            </m:oMathPara>
          </w:p>
        </w:tc>
        <w:tc>
          <w:tcPr>
            <w:tcW w:w="2515" w:type="dxa"/>
          </w:tcPr>
          <w:p w14:paraId="527EE29D" w14:textId="1EC1C0A9" w:rsidR="001C754B" w:rsidRDefault="00351E98" w:rsidP="001C754B">
            <w:pPr>
              <w:pStyle w:val="BodyText"/>
              <w:ind w:firstLine="0"/>
              <w:jc w:val="center"/>
            </w:pPr>
            <w:r>
              <w:t>2, 3</w:t>
            </w:r>
          </w:p>
        </w:tc>
      </w:tr>
      <w:tr w:rsidR="001C754B" w14:paraId="59D46AF8" w14:textId="77777777">
        <w:tc>
          <w:tcPr>
            <w:tcW w:w="2515" w:type="dxa"/>
          </w:tcPr>
          <w:p w14:paraId="6E9D2F5B" w14:textId="0F41E163" w:rsidR="001C754B" w:rsidRDefault="001C754B" w:rsidP="001C754B">
            <w:pPr>
              <w:pStyle w:val="BodyText"/>
              <w:ind w:firstLine="0"/>
              <w:jc w:val="center"/>
            </w:pPr>
            <m:oMathPara>
              <m:oMath>
                <m:r>
                  <w:rPr>
                    <w:rFonts w:ascii="Cambria Math" w:hAnsi="Cambria Math"/>
                  </w:rPr>
                  <m:t>2</m:t>
                </m:r>
              </m:oMath>
            </m:oMathPara>
          </w:p>
        </w:tc>
        <w:tc>
          <w:tcPr>
            <w:tcW w:w="2515" w:type="dxa"/>
          </w:tcPr>
          <w:p w14:paraId="1F2E99F1" w14:textId="6BD92B20" w:rsidR="001C754B" w:rsidRDefault="00351E98" w:rsidP="001C754B">
            <w:pPr>
              <w:pStyle w:val="BodyText"/>
              <w:ind w:firstLine="0"/>
              <w:jc w:val="center"/>
            </w:pPr>
            <w:r>
              <w:t>1, 3, 4</w:t>
            </w:r>
          </w:p>
        </w:tc>
      </w:tr>
      <w:tr w:rsidR="001C754B" w14:paraId="4C7A5F1E" w14:textId="77777777">
        <w:tc>
          <w:tcPr>
            <w:tcW w:w="2515" w:type="dxa"/>
          </w:tcPr>
          <w:p w14:paraId="4518A3AE" w14:textId="6D70435E" w:rsidR="001C754B" w:rsidRDefault="001C754B" w:rsidP="001C754B">
            <w:pPr>
              <w:pStyle w:val="BodyText"/>
              <w:ind w:firstLine="0"/>
              <w:jc w:val="center"/>
            </w:pPr>
            <m:oMathPara>
              <m:oMath>
                <m:r>
                  <w:rPr>
                    <w:rFonts w:ascii="Cambria Math" w:hAnsi="Cambria Math"/>
                  </w:rPr>
                  <m:t>3</m:t>
                </m:r>
              </m:oMath>
            </m:oMathPara>
          </w:p>
        </w:tc>
        <w:tc>
          <w:tcPr>
            <w:tcW w:w="2515" w:type="dxa"/>
          </w:tcPr>
          <w:p w14:paraId="5D4C2027" w14:textId="03BD68D7" w:rsidR="001C754B" w:rsidRDefault="00351E98" w:rsidP="001C754B">
            <w:pPr>
              <w:pStyle w:val="BodyText"/>
              <w:ind w:firstLine="0"/>
              <w:jc w:val="center"/>
            </w:pPr>
            <w:r>
              <w:t>1, 2, 4</w:t>
            </w:r>
          </w:p>
        </w:tc>
      </w:tr>
      <w:tr w:rsidR="001C754B" w14:paraId="5573391F" w14:textId="77777777">
        <w:tc>
          <w:tcPr>
            <w:tcW w:w="2515" w:type="dxa"/>
          </w:tcPr>
          <w:p w14:paraId="0D9FF1C5" w14:textId="06D55407" w:rsidR="001C754B" w:rsidRPr="001C754B" w:rsidRDefault="001C754B" w:rsidP="001C754B">
            <w:pPr>
              <w:pStyle w:val="BodyText"/>
              <w:ind w:firstLine="0"/>
              <w:jc w:val="center"/>
              <w:rPr>
                <w:rFonts w:eastAsia="Times New Roman"/>
              </w:rPr>
            </w:pPr>
            <m:oMathPara>
              <m:oMath>
                <m:r>
                  <w:rPr>
                    <w:rFonts w:ascii="Cambria Math" w:hAnsi="Cambria Math"/>
                  </w:rPr>
                  <m:t>4</m:t>
                </m:r>
              </m:oMath>
            </m:oMathPara>
          </w:p>
        </w:tc>
        <w:tc>
          <w:tcPr>
            <w:tcW w:w="2515" w:type="dxa"/>
          </w:tcPr>
          <w:p w14:paraId="4C0ACD4F" w14:textId="7C0616F2" w:rsidR="001C754B" w:rsidRDefault="00351E98" w:rsidP="001C754B">
            <w:pPr>
              <w:pStyle w:val="BodyText"/>
              <w:ind w:firstLine="0"/>
              <w:jc w:val="center"/>
            </w:pPr>
            <w:r>
              <w:t>2, 3</w:t>
            </w:r>
          </w:p>
        </w:tc>
      </w:tr>
    </w:tbl>
    <w:p w14:paraId="0B3E0BE1" w14:textId="77777777" w:rsidR="001C754B" w:rsidRDefault="001C754B" w:rsidP="00806248">
      <w:pPr>
        <w:pStyle w:val="BodyText"/>
        <w:ind w:firstLine="0"/>
      </w:pPr>
    </w:p>
    <w:p w14:paraId="66A2009C" w14:textId="411ACC8D" w:rsidR="00351E98" w:rsidRDefault="00351E98" w:rsidP="00351E98">
      <w:pPr>
        <w:pStyle w:val="BodyText"/>
        <w:numPr>
          <w:ilvl w:val="0"/>
          <w:numId w:val="13"/>
        </w:numPr>
      </w:pPr>
      <w:r w:rsidRPr="00351E98">
        <w:t>Incidence Matrix</w:t>
      </w:r>
    </w:p>
    <w:p w14:paraId="561B0BD6" w14:textId="3BFBF94E" w:rsidR="00351E98" w:rsidRDefault="00351E98" w:rsidP="00351E98">
      <w:pPr>
        <w:pStyle w:val="BodyText"/>
      </w:pPr>
      <w:r w:rsidRPr="00351E98">
        <w:t>An incidence matrix is a type of graph representation that displays the connection between vertices and edges. It uses a two-dimensional array of size</w:t>
      </w:r>
      <w:r>
        <w:t xml:space="preserve"> </w:t>
      </w:r>
      <m:oMath>
        <m:r>
          <w:rPr>
            <w:rFonts w:ascii="Cambria Math" w:hAnsi="Cambria Math"/>
          </w:rPr>
          <m:t>n×m</m:t>
        </m:r>
      </m:oMath>
      <w:r>
        <w:t xml:space="preserve">, where </w:t>
      </w:r>
      <m:oMath>
        <m:r>
          <w:rPr>
            <w:rFonts w:ascii="Cambria Math" w:hAnsi="Cambria Math"/>
          </w:rPr>
          <m:t>n</m:t>
        </m:r>
      </m:oMath>
      <w:r>
        <w:t xml:space="preserve"> </w:t>
      </w:r>
      <w:r w:rsidRPr="00351E98">
        <w:t>is the number of vertices and</w:t>
      </w:r>
      <w:r>
        <w:t xml:space="preserve"> </w:t>
      </w:r>
      <m:oMath>
        <m:r>
          <w:rPr>
            <w:rFonts w:ascii="Cambria Math" w:hAnsi="Cambria Math"/>
          </w:rPr>
          <m:t>m</m:t>
        </m:r>
      </m:oMath>
      <w:r>
        <w:t xml:space="preserve"> </w:t>
      </w:r>
      <w:r w:rsidRPr="00351E98">
        <w:t>is the number of edges. Each entry in the matrix indicates whether a particular vertex is connected to a specific edge</w:t>
      </w:r>
      <w:r w:rsidRPr="00F74116">
        <w:t>.</w:t>
      </w:r>
      <w:r>
        <w:t xml:space="preserve"> </w:t>
      </w:r>
    </w:p>
    <w:p w14:paraId="7E505113" w14:textId="67A35BF8" w:rsidR="00351E98" w:rsidRDefault="00351E98" w:rsidP="00351E98">
      <w:pPr>
        <w:pStyle w:val="BodyText"/>
        <w:ind w:firstLine="0"/>
      </w:pPr>
      <w:r w:rsidRPr="00351E98">
        <w:t>The incidence matrix for Figure 12 graph is:</w:t>
      </w:r>
    </w:p>
    <w:p w14:paraId="5C233ABB" w14:textId="741A178C" w:rsidR="007B1FA3" w:rsidRDefault="007B1FA3" w:rsidP="007B1FA3">
      <w:pPr>
        <w:pStyle w:val="Caption"/>
        <w:keepNext/>
      </w:pPr>
      <w:r>
        <w:t xml:space="preserve">Table </w:t>
      </w:r>
      <w:r>
        <w:fldChar w:fldCharType="begin"/>
      </w:r>
      <w:r>
        <w:instrText xml:space="preserve"> SEQ Table \* ARABIC </w:instrText>
      </w:r>
      <w:r>
        <w:fldChar w:fldCharType="separate"/>
      </w:r>
      <w:r w:rsidR="00877050">
        <w:rPr>
          <w:noProof/>
        </w:rPr>
        <w:t>2</w:t>
      </w:r>
      <w:r>
        <w:fldChar w:fldCharType="end"/>
      </w:r>
      <w:r>
        <w:t xml:space="preserve">. </w:t>
      </w:r>
      <w:r>
        <w:rPr>
          <w:b w:val="0"/>
          <w:bCs w:val="0"/>
        </w:rPr>
        <w:t>I</w:t>
      </w:r>
      <w:r w:rsidRPr="00482B4F">
        <w:rPr>
          <w:b w:val="0"/>
          <w:bCs w:val="0"/>
        </w:rPr>
        <w:t>ncidence matrix</w:t>
      </w:r>
    </w:p>
    <w:tbl>
      <w:tblPr>
        <w:tblStyle w:val="TableGrid"/>
        <w:tblW w:w="0" w:type="auto"/>
        <w:tblLook w:val="04A0" w:firstRow="1" w:lastRow="0" w:firstColumn="1" w:lastColumn="0" w:noHBand="0" w:noVBand="1"/>
      </w:tblPr>
      <w:tblGrid>
        <w:gridCol w:w="933"/>
        <w:gridCol w:w="837"/>
        <w:gridCol w:w="828"/>
        <w:gridCol w:w="828"/>
        <w:gridCol w:w="828"/>
        <w:gridCol w:w="776"/>
      </w:tblGrid>
      <w:tr w:rsidR="00351E98" w14:paraId="597B29D5" w14:textId="779EA20A" w:rsidTr="00351E98">
        <w:tc>
          <w:tcPr>
            <w:tcW w:w="933" w:type="dxa"/>
          </w:tcPr>
          <w:p w14:paraId="6D6F2A1D" w14:textId="30D0988F" w:rsidR="00351E98" w:rsidRDefault="00351E98" w:rsidP="00351E98">
            <w:pPr>
              <w:pStyle w:val="BodyText"/>
              <w:ind w:firstLine="0"/>
              <w:jc w:val="center"/>
            </w:pPr>
            <w:r>
              <w:t>Vertex / Edge</w:t>
            </w:r>
          </w:p>
        </w:tc>
        <w:tc>
          <w:tcPr>
            <w:tcW w:w="837" w:type="dxa"/>
          </w:tcPr>
          <w:p w14:paraId="188D5DF3" w14:textId="77777777" w:rsidR="00351E98" w:rsidRDefault="00C77AB5" w:rsidP="00351E98">
            <w:pPr>
              <w:pStyle w:val="BodyText"/>
              <w:ind w:firstLine="0"/>
              <w:jc w:val="center"/>
            </w:pP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351E98">
              <w:t xml:space="preserve"> </w:t>
            </w:r>
          </w:p>
          <w:p w14:paraId="5CAF865B" w14:textId="0259F691" w:rsidR="00351E98" w:rsidRPr="00351E98" w:rsidRDefault="00351E98" w:rsidP="00351E98">
            <w:pPr>
              <w:pStyle w:val="BodyText"/>
              <w:ind w:firstLine="0"/>
              <w:jc w:val="center"/>
            </w:pPr>
            <w:r>
              <w:t>(1, 2)</w:t>
            </w:r>
          </w:p>
        </w:tc>
        <w:tc>
          <w:tcPr>
            <w:tcW w:w="828" w:type="dxa"/>
          </w:tcPr>
          <w:p w14:paraId="6E2AD419" w14:textId="77777777" w:rsidR="00351E98" w:rsidRPr="00351E98" w:rsidRDefault="00C77AB5"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54C23995" w14:textId="6AC70CEF" w:rsidR="00351E98" w:rsidRPr="00351E98" w:rsidRDefault="00351E98" w:rsidP="00351E98">
            <w:pPr>
              <w:pStyle w:val="BodyText"/>
              <w:ind w:firstLine="0"/>
              <w:jc w:val="center"/>
            </w:pPr>
            <w:r>
              <w:t>(1, 3)</w:t>
            </w:r>
          </w:p>
        </w:tc>
        <w:tc>
          <w:tcPr>
            <w:tcW w:w="828" w:type="dxa"/>
          </w:tcPr>
          <w:p w14:paraId="74AA28B0" w14:textId="3EE7F015" w:rsidR="00351E98" w:rsidRPr="00351E98" w:rsidRDefault="00C77AB5"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3A27F1E1" w14:textId="78B2D5FD" w:rsidR="00351E98" w:rsidRPr="00351E98" w:rsidRDefault="00351E98" w:rsidP="00351E98">
            <w:pPr>
              <w:pStyle w:val="BodyText"/>
              <w:ind w:firstLine="0"/>
              <w:jc w:val="center"/>
            </w:pPr>
            <w:r>
              <w:t>(3, 4)</w:t>
            </w:r>
          </w:p>
        </w:tc>
        <w:tc>
          <w:tcPr>
            <w:tcW w:w="828" w:type="dxa"/>
          </w:tcPr>
          <w:p w14:paraId="06F2709B" w14:textId="77777777" w:rsidR="00351E98" w:rsidRPr="00351E98" w:rsidRDefault="00C77AB5"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4</m:t>
                    </m:r>
                  </m:sub>
                </m:sSub>
              </m:oMath>
            </m:oMathPara>
          </w:p>
          <w:p w14:paraId="29771C08" w14:textId="3630351B" w:rsidR="00351E98" w:rsidRPr="00351E98" w:rsidRDefault="00351E98" w:rsidP="00351E98">
            <w:pPr>
              <w:pStyle w:val="BodyText"/>
              <w:ind w:firstLine="0"/>
              <w:jc w:val="center"/>
            </w:pPr>
            <w:r>
              <w:t>(2, 3)</w:t>
            </w:r>
          </w:p>
        </w:tc>
        <w:tc>
          <w:tcPr>
            <w:tcW w:w="776" w:type="dxa"/>
          </w:tcPr>
          <w:p w14:paraId="38C63785" w14:textId="77777777" w:rsidR="00351E98" w:rsidRPr="00351E98" w:rsidRDefault="00C77AB5"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5</m:t>
                    </m:r>
                  </m:sub>
                </m:sSub>
              </m:oMath>
            </m:oMathPara>
          </w:p>
          <w:p w14:paraId="1BBB61B5" w14:textId="0AC3B6B6" w:rsidR="00351E98" w:rsidRPr="00351E98" w:rsidRDefault="00351E98" w:rsidP="00351E98">
            <w:pPr>
              <w:pStyle w:val="BodyText"/>
              <w:ind w:firstLine="0"/>
              <w:jc w:val="center"/>
            </w:pPr>
            <w:r>
              <w:t>(2, 4)</w:t>
            </w:r>
          </w:p>
        </w:tc>
      </w:tr>
      <w:tr w:rsidR="00351E98" w14:paraId="09107B2B" w14:textId="7EA00AD5" w:rsidTr="00351E98">
        <w:tc>
          <w:tcPr>
            <w:tcW w:w="933" w:type="dxa"/>
          </w:tcPr>
          <w:p w14:paraId="6500C2CB" w14:textId="7B6F2CD6" w:rsidR="00351E98" w:rsidRDefault="00351E98" w:rsidP="00351E98">
            <w:pPr>
              <w:pStyle w:val="BodyText"/>
              <w:ind w:firstLine="0"/>
              <w:jc w:val="center"/>
            </w:pPr>
            <w:r>
              <w:t>1</w:t>
            </w:r>
          </w:p>
        </w:tc>
        <w:tc>
          <w:tcPr>
            <w:tcW w:w="837" w:type="dxa"/>
          </w:tcPr>
          <w:p w14:paraId="693DCD98" w14:textId="7FC84F9B" w:rsidR="00351E98" w:rsidRDefault="00351E98" w:rsidP="00351E98">
            <w:pPr>
              <w:pStyle w:val="BodyText"/>
              <w:ind w:firstLine="0"/>
              <w:jc w:val="center"/>
            </w:pPr>
            <w:r>
              <w:t>1</w:t>
            </w:r>
          </w:p>
        </w:tc>
        <w:tc>
          <w:tcPr>
            <w:tcW w:w="828" w:type="dxa"/>
          </w:tcPr>
          <w:p w14:paraId="030536FC" w14:textId="42A2E186" w:rsidR="00351E98" w:rsidRDefault="00351E98" w:rsidP="00351E98">
            <w:pPr>
              <w:pStyle w:val="BodyText"/>
              <w:ind w:firstLine="0"/>
              <w:jc w:val="center"/>
            </w:pPr>
            <w:r>
              <w:t>1</w:t>
            </w:r>
          </w:p>
        </w:tc>
        <w:tc>
          <w:tcPr>
            <w:tcW w:w="828" w:type="dxa"/>
          </w:tcPr>
          <w:p w14:paraId="7A1B1133" w14:textId="7DB2A106" w:rsidR="00351E98" w:rsidRDefault="00351E98" w:rsidP="00351E98">
            <w:pPr>
              <w:pStyle w:val="BodyText"/>
              <w:ind w:firstLine="0"/>
              <w:jc w:val="center"/>
            </w:pPr>
            <w:r>
              <w:t>0</w:t>
            </w:r>
          </w:p>
        </w:tc>
        <w:tc>
          <w:tcPr>
            <w:tcW w:w="828" w:type="dxa"/>
          </w:tcPr>
          <w:p w14:paraId="7B6FBF72" w14:textId="48D87118" w:rsidR="00351E98" w:rsidRDefault="00351E98" w:rsidP="00351E98">
            <w:pPr>
              <w:pStyle w:val="BodyText"/>
              <w:ind w:firstLine="0"/>
              <w:jc w:val="center"/>
            </w:pPr>
            <w:r>
              <w:t>0</w:t>
            </w:r>
          </w:p>
        </w:tc>
        <w:tc>
          <w:tcPr>
            <w:tcW w:w="776" w:type="dxa"/>
          </w:tcPr>
          <w:p w14:paraId="5CCC826A" w14:textId="327780C2" w:rsidR="00351E98" w:rsidRDefault="00351E98" w:rsidP="00351E98">
            <w:pPr>
              <w:pStyle w:val="BodyText"/>
              <w:ind w:firstLine="0"/>
              <w:jc w:val="center"/>
            </w:pPr>
            <w:r>
              <w:t>0</w:t>
            </w:r>
          </w:p>
        </w:tc>
      </w:tr>
      <w:tr w:rsidR="00351E98" w14:paraId="23ACF7D6" w14:textId="2CB41239" w:rsidTr="00351E98">
        <w:tc>
          <w:tcPr>
            <w:tcW w:w="933" w:type="dxa"/>
          </w:tcPr>
          <w:p w14:paraId="5851D2BF" w14:textId="73180673" w:rsidR="00351E98" w:rsidRDefault="00351E98" w:rsidP="00351E98">
            <w:pPr>
              <w:pStyle w:val="BodyText"/>
              <w:ind w:firstLine="0"/>
              <w:jc w:val="center"/>
            </w:pPr>
            <w:r>
              <w:t>2</w:t>
            </w:r>
          </w:p>
        </w:tc>
        <w:tc>
          <w:tcPr>
            <w:tcW w:w="837" w:type="dxa"/>
          </w:tcPr>
          <w:p w14:paraId="560ED715" w14:textId="38E7F252" w:rsidR="00351E98" w:rsidRDefault="00351E98" w:rsidP="00351E98">
            <w:pPr>
              <w:pStyle w:val="BodyText"/>
              <w:ind w:firstLine="0"/>
              <w:jc w:val="center"/>
            </w:pPr>
            <w:r>
              <w:t>1</w:t>
            </w:r>
          </w:p>
        </w:tc>
        <w:tc>
          <w:tcPr>
            <w:tcW w:w="828" w:type="dxa"/>
          </w:tcPr>
          <w:p w14:paraId="125E1779" w14:textId="741A9853" w:rsidR="00351E98" w:rsidRDefault="00351E98" w:rsidP="00351E98">
            <w:pPr>
              <w:pStyle w:val="BodyText"/>
              <w:ind w:firstLine="0"/>
              <w:jc w:val="center"/>
            </w:pPr>
            <w:r>
              <w:t>0</w:t>
            </w:r>
          </w:p>
        </w:tc>
        <w:tc>
          <w:tcPr>
            <w:tcW w:w="828" w:type="dxa"/>
          </w:tcPr>
          <w:p w14:paraId="3EB74470" w14:textId="07EEED84" w:rsidR="00351E98" w:rsidRDefault="00351E98" w:rsidP="00351E98">
            <w:pPr>
              <w:pStyle w:val="BodyText"/>
              <w:ind w:firstLine="0"/>
              <w:jc w:val="center"/>
            </w:pPr>
            <w:r>
              <w:t>0</w:t>
            </w:r>
          </w:p>
        </w:tc>
        <w:tc>
          <w:tcPr>
            <w:tcW w:w="828" w:type="dxa"/>
          </w:tcPr>
          <w:p w14:paraId="17C96178" w14:textId="0AE4D5E8" w:rsidR="00351E98" w:rsidRDefault="00351E98" w:rsidP="00351E98">
            <w:pPr>
              <w:pStyle w:val="BodyText"/>
              <w:ind w:firstLine="0"/>
              <w:jc w:val="center"/>
            </w:pPr>
            <w:r>
              <w:t>1</w:t>
            </w:r>
          </w:p>
        </w:tc>
        <w:tc>
          <w:tcPr>
            <w:tcW w:w="776" w:type="dxa"/>
          </w:tcPr>
          <w:p w14:paraId="132BD5E6" w14:textId="2D93608E" w:rsidR="00351E98" w:rsidRDefault="00351E98" w:rsidP="00351E98">
            <w:pPr>
              <w:pStyle w:val="BodyText"/>
              <w:ind w:firstLine="0"/>
              <w:jc w:val="center"/>
            </w:pPr>
            <w:r>
              <w:t>1</w:t>
            </w:r>
          </w:p>
        </w:tc>
      </w:tr>
      <w:tr w:rsidR="00351E98" w14:paraId="20988E41" w14:textId="13B98D15" w:rsidTr="00351E98">
        <w:tc>
          <w:tcPr>
            <w:tcW w:w="933" w:type="dxa"/>
          </w:tcPr>
          <w:p w14:paraId="3DAC8BE8" w14:textId="7BBC5B97" w:rsidR="00351E98" w:rsidRDefault="00351E98" w:rsidP="00351E98">
            <w:pPr>
              <w:pStyle w:val="BodyText"/>
              <w:ind w:firstLine="0"/>
              <w:jc w:val="center"/>
            </w:pPr>
            <w:r>
              <w:t>3</w:t>
            </w:r>
          </w:p>
        </w:tc>
        <w:tc>
          <w:tcPr>
            <w:tcW w:w="837" w:type="dxa"/>
          </w:tcPr>
          <w:p w14:paraId="1F8021D8" w14:textId="3547FB59" w:rsidR="00351E98" w:rsidRDefault="00351E98" w:rsidP="00351E98">
            <w:pPr>
              <w:pStyle w:val="BodyText"/>
              <w:ind w:firstLine="0"/>
              <w:jc w:val="center"/>
            </w:pPr>
            <w:r>
              <w:t>0</w:t>
            </w:r>
          </w:p>
        </w:tc>
        <w:tc>
          <w:tcPr>
            <w:tcW w:w="828" w:type="dxa"/>
          </w:tcPr>
          <w:p w14:paraId="119F17CA" w14:textId="4E31D645" w:rsidR="00351E98" w:rsidRDefault="00351E98" w:rsidP="00351E98">
            <w:pPr>
              <w:pStyle w:val="BodyText"/>
              <w:ind w:firstLine="0"/>
              <w:jc w:val="center"/>
            </w:pPr>
            <w:r>
              <w:t>1</w:t>
            </w:r>
          </w:p>
        </w:tc>
        <w:tc>
          <w:tcPr>
            <w:tcW w:w="828" w:type="dxa"/>
          </w:tcPr>
          <w:p w14:paraId="1F605C54" w14:textId="03954DD9" w:rsidR="00351E98" w:rsidRDefault="00351E98" w:rsidP="00351E98">
            <w:pPr>
              <w:pStyle w:val="BodyText"/>
              <w:ind w:firstLine="0"/>
              <w:jc w:val="center"/>
            </w:pPr>
            <w:r>
              <w:t>1</w:t>
            </w:r>
          </w:p>
        </w:tc>
        <w:tc>
          <w:tcPr>
            <w:tcW w:w="828" w:type="dxa"/>
          </w:tcPr>
          <w:p w14:paraId="4EC2C1FB" w14:textId="11D82925" w:rsidR="00351E98" w:rsidRDefault="00351E98" w:rsidP="00351E98">
            <w:pPr>
              <w:pStyle w:val="BodyText"/>
              <w:ind w:firstLine="0"/>
              <w:jc w:val="center"/>
            </w:pPr>
            <w:r>
              <w:t>1</w:t>
            </w:r>
          </w:p>
        </w:tc>
        <w:tc>
          <w:tcPr>
            <w:tcW w:w="776" w:type="dxa"/>
          </w:tcPr>
          <w:p w14:paraId="50661EC4" w14:textId="2CAF2378" w:rsidR="00351E98" w:rsidRDefault="00351E98" w:rsidP="00351E98">
            <w:pPr>
              <w:pStyle w:val="BodyText"/>
              <w:ind w:firstLine="0"/>
              <w:jc w:val="center"/>
            </w:pPr>
            <w:r>
              <w:t>0</w:t>
            </w:r>
          </w:p>
        </w:tc>
      </w:tr>
      <w:tr w:rsidR="00351E98" w14:paraId="6B27DAB3" w14:textId="78B7319F" w:rsidTr="00351E98">
        <w:tc>
          <w:tcPr>
            <w:tcW w:w="933" w:type="dxa"/>
          </w:tcPr>
          <w:p w14:paraId="179625D0" w14:textId="0412ACC4" w:rsidR="00351E98" w:rsidRDefault="00351E98" w:rsidP="00351E98">
            <w:pPr>
              <w:pStyle w:val="BodyText"/>
              <w:ind w:firstLine="0"/>
              <w:jc w:val="center"/>
            </w:pPr>
            <w:r>
              <w:t>4</w:t>
            </w:r>
          </w:p>
        </w:tc>
        <w:tc>
          <w:tcPr>
            <w:tcW w:w="837" w:type="dxa"/>
          </w:tcPr>
          <w:p w14:paraId="76355A00" w14:textId="706B5D7C" w:rsidR="00351E98" w:rsidRDefault="00351E98" w:rsidP="00351E98">
            <w:pPr>
              <w:pStyle w:val="BodyText"/>
              <w:ind w:firstLine="0"/>
              <w:jc w:val="center"/>
            </w:pPr>
            <w:r>
              <w:t>0</w:t>
            </w:r>
          </w:p>
        </w:tc>
        <w:tc>
          <w:tcPr>
            <w:tcW w:w="828" w:type="dxa"/>
          </w:tcPr>
          <w:p w14:paraId="77CAB01A" w14:textId="54E5012F" w:rsidR="00351E98" w:rsidRDefault="00351E98" w:rsidP="00351E98">
            <w:pPr>
              <w:pStyle w:val="BodyText"/>
              <w:ind w:firstLine="0"/>
              <w:jc w:val="center"/>
            </w:pPr>
            <w:r>
              <w:t>0</w:t>
            </w:r>
          </w:p>
        </w:tc>
        <w:tc>
          <w:tcPr>
            <w:tcW w:w="828" w:type="dxa"/>
          </w:tcPr>
          <w:p w14:paraId="35D2CA42" w14:textId="74289B91" w:rsidR="00351E98" w:rsidRDefault="00351E98" w:rsidP="00351E98">
            <w:pPr>
              <w:pStyle w:val="BodyText"/>
              <w:ind w:firstLine="0"/>
              <w:jc w:val="center"/>
            </w:pPr>
            <w:r>
              <w:t>1</w:t>
            </w:r>
          </w:p>
        </w:tc>
        <w:tc>
          <w:tcPr>
            <w:tcW w:w="828" w:type="dxa"/>
          </w:tcPr>
          <w:p w14:paraId="72A626B5" w14:textId="2E04406F" w:rsidR="00351E98" w:rsidRDefault="00351E98" w:rsidP="00351E98">
            <w:pPr>
              <w:pStyle w:val="BodyText"/>
              <w:ind w:firstLine="0"/>
              <w:jc w:val="center"/>
            </w:pPr>
            <w:r>
              <w:t>0</w:t>
            </w:r>
          </w:p>
        </w:tc>
        <w:tc>
          <w:tcPr>
            <w:tcW w:w="776" w:type="dxa"/>
          </w:tcPr>
          <w:p w14:paraId="26F79A99" w14:textId="55F080D1" w:rsidR="00351E98" w:rsidRDefault="00351E98" w:rsidP="00351E98">
            <w:pPr>
              <w:pStyle w:val="BodyText"/>
              <w:ind w:firstLine="0"/>
              <w:jc w:val="center"/>
            </w:pPr>
            <w:r>
              <w:t>1</w:t>
            </w:r>
          </w:p>
        </w:tc>
      </w:tr>
    </w:tbl>
    <w:p w14:paraId="4A97C5F5" w14:textId="77777777" w:rsidR="00351E98" w:rsidRPr="007D598D" w:rsidRDefault="00351E98" w:rsidP="00351E98">
      <w:pPr>
        <w:pStyle w:val="BodyText"/>
        <w:ind w:firstLine="0"/>
      </w:pPr>
    </w:p>
    <w:p w14:paraId="451DB1B7" w14:textId="77777777" w:rsidR="00C04EF9" w:rsidRPr="00C04EF9" w:rsidRDefault="00C04EF9" w:rsidP="00C04EF9">
      <w:pPr>
        <w:pStyle w:val="ListParagraph"/>
        <w:keepNext/>
        <w:keepLines/>
        <w:numPr>
          <w:ilvl w:val="1"/>
          <w:numId w:val="14"/>
        </w:numPr>
        <w:tabs>
          <w:tab w:val="num" w:pos="288"/>
          <w:tab w:val="num" w:pos="1440"/>
        </w:tabs>
        <w:spacing w:before="120" w:after="60"/>
        <w:contextualSpacing w:val="0"/>
        <w:jc w:val="left"/>
        <w:outlineLvl w:val="1"/>
        <w:rPr>
          <w:rFonts w:eastAsia="MS Mincho"/>
          <w:i/>
          <w:iCs/>
          <w:noProof/>
          <w:vanish/>
        </w:rPr>
      </w:pPr>
    </w:p>
    <w:p w14:paraId="3285DDAD" w14:textId="77777777" w:rsidR="00C04EF9" w:rsidRPr="00C04EF9" w:rsidRDefault="00C04EF9" w:rsidP="00C04EF9">
      <w:pPr>
        <w:pStyle w:val="ListParagraph"/>
        <w:keepNext/>
        <w:keepLines/>
        <w:numPr>
          <w:ilvl w:val="1"/>
          <w:numId w:val="14"/>
        </w:numPr>
        <w:tabs>
          <w:tab w:val="num" w:pos="288"/>
          <w:tab w:val="num" w:pos="1440"/>
        </w:tabs>
        <w:spacing w:before="120" w:after="60"/>
        <w:contextualSpacing w:val="0"/>
        <w:jc w:val="left"/>
        <w:outlineLvl w:val="1"/>
        <w:rPr>
          <w:rFonts w:eastAsia="MS Mincho"/>
          <w:i/>
          <w:iCs/>
          <w:noProof/>
          <w:vanish/>
        </w:rPr>
      </w:pPr>
    </w:p>
    <w:p w14:paraId="1BF8C3B5" w14:textId="77777777" w:rsidR="00C04EF9" w:rsidRPr="00C04EF9" w:rsidRDefault="00C04EF9" w:rsidP="00C04EF9">
      <w:pPr>
        <w:pStyle w:val="ListParagraph"/>
        <w:keepNext/>
        <w:keepLines/>
        <w:numPr>
          <w:ilvl w:val="1"/>
          <w:numId w:val="14"/>
        </w:numPr>
        <w:tabs>
          <w:tab w:val="num" w:pos="288"/>
          <w:tab w:val="num" w:pos="1440"/>
        </w:tabs>
        <w:spacing w:before="120" w:after="60"/>
        <w:contextualSpacing w:val="0"/>
        <w:jc w:val="left"/>
        <w:outlineLvl w:val="1"/>
        <w:rPr>
          <w:rFonts w:eastAsia="MS Mincho"/>
          <w:i/>
          <w:iCs/>
          <w:noProof/>
          <w:vanish/>
        </w:rPr>
      </w:pPr>
    </w:p>
    <w:p w14:paraId="06A8189C" w14:textId="01EF740E" w:rsidR="00C04EF9" w:rsidRDefault="005D7852" w:rsidP="00C04EF9">
      <w:pPr>
        <w:pStyle w:val="Heading2"/>
        <w:numPr>
          <w:ilvl w:val="1"/>
          <w:numId w:val="14"/>
        </w:numPr>
        <w:tabs>
          <w:tab w:val="num" w:pos="288"/>
          <w:tab w:val="num" w:pos="1440"/>
        </w:tabs>
      </w:pPr>
      <w:r w:rsidRPr="005D7852">
        <w:t>Community Detection and Modularity Optimization</w:t>
      </w:r>
    </w:p>
    <w:p w14:paraId="499864C6" w14:textId="77777777" w:rsidR="007C4136" w:rsidRDefault="007C4136" w:rsidP="00C04EF9">
      <w:pPr>
        <w:pStyle w:val="BodyText"/>
      </w:pPr>
      <w:r w:rsidRPr="007C4136">
        <w:t>Community detection in graph theory refers to the task of identifying groups of nodes that are more densely connected to each other than to the rest of the network. In online social networks, these communities often reflect real-world social clusters, such as groups of friends, interest-based communities, or ideological echo chambers.</w:t>
      </w:r>
      <w:r>
        <w:t xml:space="preserve"> </w:t>
      </w:r>
    </w:p>
    <w:p w14:paraId="5C19271C" w14:textId="488FA421" w:rsidR="00C04EF9" w:rsidRDefault="007C4136" w:rsidP="00C04EF9">
      <w:pPr>
        <w:pStyle w:val="BodyText"/>
      </w:pPr>
      <w:r w:rsidRPr="007C4136">
        <w:t xml:space="preserve">A common approach for detecting such communities is based on </w:t>
      </w:r>
      <w:r w:rsidRPr="007C4136">
        <w:rPr>
          <w:b/>
          <w:bCs/>
        </w:rPr>
        <w:t>modularity optimization</w:t>
      </w:r>
      <w:r w:rsidRPr="007C4136">
        <w:t xml:space="preserve">. In the </w:t>
      </w:r>
      <w:r w:rsidRPr="007C4136">
        <w:rPr>
          <w:b/>
          <w:bCs/>
        </w:rPr>
        <w:t>weighted version</w:t>
      </w:r>
      <w:r w:rsidRPr="007C4136">
        <w:t xml:space="preserve"> of modularity, which is more suitable for social interaction data, edge weights reflect the </w:t>
      </w:r>
      <w:r w:rsidRPr="007C4136">
        <w:rPr>
          <w:b/>
          <w:bCs/>
        </w:rPr>
        <w:t>strength</w:t>
      </w:r>
      <w:r w:rsidRPr="007C4136">
        <w:t xml:space="preserve"> </w:t>
      </w:r>
      <w:r w:rsidRPr="007C4136">
        <w:rPr>
          <w:b/>
          <w:bCs/>
        </w:rPr>
        <w:t>of relationships</w:t>
      </w:r>
      <w:r w:rsidRPr="007C4136">
        <w:t xml:space="preserve"> (e.g., frequency or intensity of interaction). The modularity function measures how much the actual distribution of edge weights within communities deviates from a random distribution with the same node strengths</w:t>
      </w:r>
      <w:r w:rsidR="00C04EF9">
        <w:t>.</w:t>
      </w:r>
    </w:p>
    <w:p w14:paraId="3CE8E88A" w14:textId="748805FC" w:rsidR="005D7852" w:rsidRDefault="005D7852" w:rsidP="005D7852">
      <w:pPr>
        <w:pStyle w:val="BodyText"/>
      </w:pPr>
      <w:r w:rsidRPr="005D7852">
        <w:t xml:space="preserve">The </w:t>
      </w:r>
      <w:r w:rsidRPr="005D7852">
        <w:rPr>
          <w:b/>
          <w:bCs/>
        </w:rPr>
        <w:t>modularity value</w:t>
      </w:r>
      <w:r>
        <w:t xml:space="preserve"> </w:t>
      </w:r>
      <m:oMath>
        <m:r>
          <w:rPr>
            <w:rFonts w:ascii="Cambria Math" w:hAnsi="Cambria Math"/>
          </w:rPr>
          <m:t>Q</m:t>
        </m:r>
      </m:oMath>
      <w:r>
        <w:t xml:space="preserve"> </w:t>
      </w:r>
      <w:r w:rsidR="007C4136" w:rsidRPr="007C4136">
        <w:t>for a weighted graph is defined as</w:t>
      </w:r>
      <w:r>
        <w:t>:</w:t>
      </w:r>
    </w:p>
    <w:p w14:paraId="66620B68" w14:textId="2D247A2C" w:rsidR="005D7852" w:rsidRPr="005D7852" w:rsidRDefault="005D7852" w:rsidP="005D7852">
      <w:pPr>
        <w:pStyle w:val="BodyText"/>
        <w:jc w:val="cente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 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2w</m:t>
                      </m:r>
                    </m:den>
                  </m:f>
                </m:e>
              </m:d>
            </m:e>
          </m:nary>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m:oMathPara>
    </w:p>
    <w:p w14:paraId="50789B3A" w14:textId="60597D7A" w:rsidR="005D7852" w:rsidRDefault="005D7852" w:rsidP="005D7852">
      <w:pPr>
        <w:pStyle w:val="BodyText"/>
      </w:pPr>
      <w:r>
        <w:t>Where:</w:t>
      </w:r>
    </w:p>
    <w:p w14:paraId="14023BA2" w14:textId="3169A0F3" w:rsidR="005D7852" w:rsidRDefault="00C77AB5" w:rsidP="005D7852">
      <w:pPr>
        <w:pStyle w:val="BodyText"/>
        <w:numPr>
          <w:ilvl w:val="0"/>
          <w:numId w:val="13"/>
        </w:numPr>
      </w:pP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D7852">
        <w:t xml:space="preserve"> </w:t>
      </w:r>
      <w:r w:rsidR="007C4136" w:rsidRPr="007C4136">
        <w:t>is the weight of the edge between node</w:t>
      </w:r>
      <w:r w:rsidR="007C4136">
        <w:t xml:space="preserve"> </w:t>
      </w:r>
      <m:oMath>
        <m:r>
          <w:rPr>
            <w:rFonts w:ascii="Cambria Math" w:hAnsi="Cambria Math"/>
          </w:rPr>
          <m:t>i</m:t>
        </m:r>
      </m:oMath>
      <w:r w:rsidR="007C4136">
        <w:t xml:space="preserve"> and node </w:t>
      </w:r>
      <m:oMath>
        <m:r>
          <w:rPr>
            <w:rFonts w:ascii="Cambria Math" w:hAnsi="Cambria Math"/>
          </w:rPr>
          <m:t>j</m:t>
        </m:r>
      </m:oMath>
      <w:r w:rsidR="005D7852" w:rsidRPr="005D7852">
        <w:t>,</w:t>
      </w:r>
    </w:p>
    <w:p w14:paraId="29470FDD" w14:textId="26EEA809" w:rsidR="005D7852" w:rsidRDefault="00C77AB5" w:rsidP="005D7852">
      <w:pPr>
        <w:pStyle w:val="BodyText"/>
        <w:numPr>
          <w:ilvl w:val="0"/>
          <w:numId w:val="13"/>
        </w:num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5D7852">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5D7852">
        <w:t xml:space="preserve"> </w:t>
      </w:r>
      <w:r w:rsidR="007C4136" w:rsidRPr="007C4136">
        <w:t>are the strengths of nodes</w:t>
      </w:r>
      <w:r w:rsidR="005D7852">
        <w:t xml:space="preserve"> </w:t>
      </w:r>
      <m:oMath>
        <m:r>
          <w:rPr>
            <w:rFonts w:ascii="Cambria Math" w:hAnsi="Cambria Math"/>
          </w:rPr>
          <m:t>i</m:t>
        </m:r>
      </m:oMath>
      <w:r w:rsidR="005D7852">
        <w:t xml:space="preserve"> and </w:t>
      </w:r>
      <m:oMath>
        <m:r>
          <w:rPr>
            <w:rFonts w:ascii="Cambria Math" w:hAnsi="Cambria Math"/>
          </w:rPr>
          <m:t>j</m:t>
        </m:r>
      </m:oMath>
      <w:r w:rsidR="005D7852">
        <w:t>,</w:t>
      </w:r>
      <w:r w:rsidR="007C4136">
        <w:t xml:space="preserve"> </w:t>
      </w:r>
      <w:r w:rsidR="007C4136" w:rsidRPr="007C4136">
        <w:t>i.e., the sum of their incident edge weights,</w:t>
      </w:r>
    </w:p>
    <w:p w14:paraId="54DF328E" w14:textId="77777777" w:rsidR="005D7852" w:rsidRDefault="007C4136" w:rsidP="005D7852">
      <w:pPr>
        <w:pStyle w:val="BodyText"/>
        <w:numPr>
          <w:ilvl w:val="0"/>
          <w:numId w:val="13"/>
        </w:numPr>
      </w:pPr>
      <m:oMath>
        <m:r>
          <w:rPr>
            <w:rFonts w:ascii="Cambria Math" w:hAnsi="Cambria Math"/>
          </w:rPr>
          <m:t>w</m:t>
        </m:r>
      </m:oMath>
      <w:r w:rsidR="005D7852">
        <w:t xml:space="preserve"> </w:t>
      </w:r>
      <w:r w:rsidRPr="007C4136">
        <w:t>is the total weight of all edges in the network,</w:t>
      </w:r>
    </w:p>
    <w:p w14:paraId="67398902" w14:textId="26E30999" w:rsidR="005D7852" w:rsidRDefault="005D7852" w:rsidP="005D7852">
      <w:pPr>
        <w:pStyle w:val="BodyText"/>
        <w:numPr>
          <w:ilvl w:val="0"/>
          <w:numId w:val="13"/>
        </w:numPr>
      </w:pP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w:t>
      </w:r>
      <w:r w:rsidRPr="005D7852">
        <w:t>equals 1 if nodes</w:t>
      </w:r>
      <w:r>
        <w:t xml:space="preserve"> </w:t>
      </w:r>
      <m:oMath>
        <m:r>
          <w:rPr>
            <w:rFonts w:ascii="Cambria Math" w:hAnsi="Cambria Math"/>
          </w:rPr>
          <m:t>i</m:t>
        </m:r>
      </m:oMath>
      <w:r>
        <w:t xml:space="preserve"> and </w:t>
      </w:r>
      <m:oMath>
        <m:r>
          <w:rPr>
            <w:rFonts w:ascii="Cambria Math" w:hAnsi="Cambria Math"/>
          </w:rPr>
          <m:t>j</m:t>
        </m:r>
      </m:oMath>
      <w:r>
        <w:t xml:space="preserve"> </w:t>
      </w:r>
      <w:r w:rsidRPr="005D7852">
        <w:t>are in the same community, and 0 otherwise.</w:t>
      </w:r>
    </w:p>
    <w:p w14:paraId="648A2DDA" w14:textId="1C5D5BF3" w:rsidR="005D7852" w:rsidRDefault="006421E4" w:rsidP="005D7852">
      <w:pPr>
        <w:pStyle w:val="BodyText"/>
      </w:pPr>
      <w:r w:rsidRPr="006421E4">
        <w:t>A higher modularity score indicates that more edge weight falls within communities than would be expected by chance, suggesting a strong community structure.</w:t>
      </w:r>
    </w:p>
    <w:p w14:paraId="3AFB5BAD" w14:textId="42D72384" w:rsidR="005D7852" w:rsidRDefault="006421E4" w:rsidP="005D7852">
      <w:pPr>
        <w:pStyle w:val="BodyText"/>
      </w:pPr>
      <w:r w:rsidRPr="006421E4">
        <w:t xml:space="preserve">One efficient algorithm that uses this approach is the </w:t>
      </w:r>
      <w:r w:rsidRPr="006421E4">
        <w:rPr>
          <w:b/>
          <w:bCs/>
        </w:rPr>
        <w:t>Fast-Greedy Modularity Optimization algorithm</w:t>
      </w:r>
      <w:r w:rsidRPr="006421E4">
        <w:t xml:space="preserve">. It begins by assigning each node to its own community and then iteratively </w:t>
      </w:r>
      <w:r w:rsidRPr="006421E4">
        <w:lastRenderedPageBreak/>
        <w:t>merges communities in a way that increases the overall modularity score, until no further improvement is possible. This method is computationally efficient and suitable for large-scale social networks.</w:t>
      </w:r>
      <w:r w:rsidR="005D7852">
        <w:t xml:space="preserve"> </w:t>
      </w:r>
    </w:p>
    <w:p w14:paraId="1FA509EA" w14:textId="37540775" w:rsidR="005D7852" w:rsidRPr="005D7852" w:rsidRDefault="006421E4" w:rsidP="005D7852">
      <w:pPr>
        <w:pStyle w:val="BodyText"/>
      </w:pPr>
      <w:r w:rsidRPr="006421E4">
        <w:t>In this study, we apply this approach to identify groups of users who interact more frequently within their own group than with others, which is a typical pattern observed in echo chambers on social media platforms.</w:t>
      </w:r>
    </w:p>
    <w:p w14:paraId="1AC4DBA5" w14:textId="4A0D993E" w:rsidR="008A55B5" w:rsidRDefault="006421E4" w:rsidP="00CB1404">
      <w:pPr>
        <w:pStyle w:val="Heading1"/>
      </w:pPr>
      <w:r>
        <w:t>Method</w:t>
      </w:r>
      <w:r w:rsidR="005B5F74">
        <w:t>ology</w:t>
      </w:r>
    </w:p>
    <w:p w14:paraId="2F0E9B22" w14:textId="58010A3D" w:rsidR="00943461" w:rsidRPr="00943461" w:rsidRDefault="00943461" w:rsidP="00943461">
      <w:pPr>
        <w:pStyle w:val="Heading2"/>
        <w:numPr>
          <w:ilvl w:val="1"/>
          <w:numId w:val="4"/>
        </w:numPr>
        <w:tabs>
          <w:tab w:val="clear" w:pos="360"/>
          <w:tab w:val="num" w:pos="288"/>
        </w:tabs>
      </w:pPr>
      <w:r>
        <w:t xml:space="preserve">Data </w:t>
      </w:r>
      <w:r w:rsidR="0067402D">
        <w:t>Modelling</w:t>
      </w:r>
    </w:p>
    <w:p w14:paraId="0D2B0061" w14:textId="3629E984" w:rsidR="008A55B5" w:rsidRDefault="00943461" w:rsidP="00753F7B">
      <w:pPr>
        <w:pStyle w:val="BodyText"/>
      </w:pPr>
      <w:r w:rsidRPr="00943461">
        <w:t>In this study, a synthetic dataset was constructed to simulate interaction patterns typically found in echo chambers. Each node represents a user, and each edge represents mutual interaction between users. The weight of an edge indicates the frequency or intensity of the interaction. Internal connections within communities are stronger (higher weights) than external connections.</w:t>
      </w:r>
    </w:p>
    <w:p w14:paraId="0238CF9C" w14:textId="77777777" w:rsidR="00A32117" w:rsidRDefault="00A32117" w:rsidP="00753F7B">
      <w:pPr>
        <w:pStyle w:val="BodyText"/>
      </w:pPr>
      <w:r w:rsidRPr="00A32117">
        <w:t>We used two datasets:</w:t>
      </w:r>
    </w:p>
    <w:p w14:paraId="359B21F7" w14:textId="2DE00C33" w:rsidR="00A32117" w:rsidRDefault="00A32117" w:rsidP="00A32117">
      <w:pPr>
        <w:pStyle w:val="BodyText"/>
        <w:numPr>
          <w:ilvl w:val="0"/>
          <w:numId w:val="17"/>
        </w:numPr>
      </w:pPr>
      <w:r>
        <w:t xml:space="preserve">Data 1, </w:t>
      </w:r>
      <w:r w:rsidRPr="00A32117">
        <w:t>strong internal interactions representing a synthetic echo chamber.</w:t>
      </w:r>
    </w:p>
    <w:p w14:paraId="19C75C3E" w14:textId="34F2DD27" w:rsidR="00A32117" w:rsidRDefault="00A32117" w:rsidP="00A32117">
      <w:pPr>
        <w:pStyle w:val="BodyText"/>
        <w:numPr>
          <w:ilvl w:val="0"/>
          <w:numId w:val="17"/>
        </w:numPr>
      </w:pPr>
      <w:r>
        <w:t>Data 2,</w:t>
      </w:r>
      <w:r w:rsidRPr="00A32117">
        <w:t xml:space="preserve"> randomized connections to simulate a weak or flat social network structure.</w:t>
      </w:r>
    </w:p>
    <w:p w14:paraId="1D1508B4" w14:textId="22897C1E" w:rsidR="00943461" w:rsidRDefault="00943461" w:rsidP="00943461">
      <w:pPr>
        <w:pStyle w:val="Heading2"/>
        <w:numPr>
          <w:ilvl w:val="1"/>
          <w:numId w:val="4"/>
        </w:numPr>
        <w:tabs>
          <w:tab w:val="clear" w:pos="360"/>
          <w:tab w:val="num" w:pos="288"/>
        </w:tabs>
      </w:pPr>
      <w:r>
        <w:t>Graph Construction</w:t>
      </w:r>
    </w:p>
    <w:p w14:paraId="7E55A374" w14:textId="6721BD68" w:rsidR="00F30B92" w:rsidRDefault="007B1FA3" w:rsidP="00F30B92">
      <w:pPr>
        <w:pStyle w:val="BodyText"/>
      </w:pPr>
      <w:r w:rsidRPr="007B1FA3">
        <w:t>Let’s say we have a set of interaction data defined as a list of weighted edges, where each edge is represented by a tuple</w:t>
      </w:r>
      <w:r>
        <w:t xml:space="preserve"> </w:t>
      </w:r>
      <m:oMath>
        <m:d>
          <m:dPr>
            <m:ctrlPr>
              <w:rPr>
                <w:rFonts w:ascii="Cambria Math" w:hAnsi="Cambria Math"/>
                <w:i/>
              </w:rPr>
            </m:ctrlPr>
          </m:dPr>
          <m:e>
            <m:r>
              <w:rPr>
                <w:rFonts w:ascii="Cambria Math" w:hAnsi="Cambria Math"/>
              </w:rPr>
              <m:t>u, v, w</m:t>
            </m:r>
          </m:e>
        </m:d>
      </m:oMath>
      <w:r>
        <w:t xml:space="preserve"> with </w:t>
      </w:r>
      <m:oMath>
        <m:r>
          <w:rPr>
            <w:rFonts w:ascii="Cambria Math" w:hAnsi="Cambria Math"/>
          </w:rPr>
          <m:t>u</m:t>
        </m:r>
      </m:oMath>
      <w:r>
        <w:t xml:space="preserve"> and </w:t>
      </w:r>
      <m:oMath>
        <m:r>
          <w:rPr>
            <w:rFonts w:ascii="Cambria Math" w:hAnsi="Cambria Math"/>
          </w:rPr>
          <m:t>v</m:t>
        </m:r>
      </m:oMath>
      <w:r>
        <w:t xml:space="preserve"> </w:t>
      </w:r>
      <w:r w:rsidRPr="007B1FA3">
        <w:t>being the interacting users and</w:t>
      </w:r>
      <w:r>
        <w:t xml:space="preserve"> </w:t>
      </w:r>
      <m:oMath>
        <m:r>
          <w:rPr>
            <w:rFonts w:ascii="Cambria Math" w:hAnsi="Cambria Math"/>
          </w:rPr>
          <m:t>w</m:t>
        </m:r>
      </m:oMath>
      <w:r>
        <w:t xml:space="preserve"> the interaction weight. An </w:t>
      </w:r>
      <w:r w:rsidRPr="007B1FA3">
        <w:t xml:space="preserve">example of such </w:t>
      </w:r>
      <w:r w:rsidR="00462F18">
        <w:t xml:space="preserve">strong </w:t>
      </w:r>
      <w:r w:rsidR="00D839DD">
        <w:t xml:space="preserve">echo chamber </w:t>
      </w:r>
      <w:r w:rsidRPr="007B1FA3">
        <w:t xml:space="preserve">is shown </w:t>
      </w:r>
      <w:r w:rsidR="00F30B92">
        <w:t>in Figure 13</w:t>
      </w:r>
      <w:r w:rsidR="00462F18">
        <w:t xml:space="preserve"> and weak </w:t>
      </w:r>
      <w:r w:rsidR="00D10FB4">
        <w:t>echo chamber</w:t>
      </w:r>
      <w:r w:rsidR="00D245D2">
        <w:t xml:space="preserve"> is shown in Figure 14.</w:t>
      </w:r>
    </w:p>
    <w:p w14:paraId="4034C965" w14:textId="77777777" w:rsidR="00CD0405" w:rsidRDefault="00CD0405" w:rsidP="00CD0405">
      <w:pPr>
        <w:keepNext/>
      </w:pPr>
      <w:r w:rsidRPr="00CD0405">
        <w:rPr>
          <w:noProof/>
        </w:rPr>
        <w:drawing>
          <wp:inline distT="0" distB="0" distL="0" distR="0" wp14:anchorId="412E90B6" wp14:editId="5741366E">
            <wp:extent cx="2806700" cy="1765325"/>
            <wp:effectExtent l="0" t="0" r="0" b="6350"/>
            <wp:docPr id="664649073" name="Picture 1" descr="A computer code with many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9073" name="Picture 1" descr="A computer code with many letters&#10;&#10;AI-generated content may be incorrect."/>
                    <pic:cNvPicPr/>
                  </pic:nvPicPr>
                  <pic:blipFill>
                    <a:blip r:embed="rId37"/>
                    <a:stretch>
                      <a:fillRect/>
                    </a:stretch>
                  </pic:blipFill>
                  <pic:spPr>
                    <a:xfrm>
                      <a:off x="0" y="0"/>
                      <a:ext cx="2810573" cy="1767761"/>
                    </a:xfrm>
                    <a:prstGeom prst="rect">
                      <a:avLst/>
                    </a:prstGeom>
                  </pic:spPr>
                </pic:pic>
              </a:graphicData>
            </a:graphic>
          </wp:inline>
        </w:drawing>
      </w:r>
    </w:p>
    <w:p w14:paraId="5FB80256" w14:textId="77777777" w:rsidR="005710C3" w:rsidRDefault="005710C3" w:rsidP="00CD0405">
      <w:pPr>
        <w:keepNext/>
      </w:pPr>
    </w:p>
    <w:p w14:paraId="4C5E1EFF" w14:textId="39DB6DA6" w:rsidR="00CD0405" w:rsidRDefault="00CD0405" w:rsidP="00CD0405">
      <w:pPr>
        <w:pStyle w:val="Caption"/>
        <w:rPr>
          <w:b w:val="0"/>
          <w:bCs w:val="0"/>
        </w:rPr>
      </w:pPr>
      <w:r>
        <w:t xml:space="preserve">Figure </w:t>
      </w:r>
      <w:r>
        <w:fldChar w:fldCharType="begin"/>
      </w:r>
      <w:r>
        <w:instrText xml:space="preserve"> SEQ Figure \* ARABIC </w:instrText>
      </w:r>
      <w:r>
        <w:fldChar w:fldCharType="separate"/>
      </w:r>
      <w:r w:rsidR="00877050">
        <w:rPr>
          <w:noProof/>
        </w:rPr>
        <w:t>13</w:t>
      </w:r>
      <w:r>
        <w:fldChar w:fldCharType="end"/>
      </w:r>
      <w:r>
        <w:t xml:space="preserve">. </w:t>
      </w:r>
      <w:r w:rsidRPr="00A80D08">
        <w:rPr>
          <w:b w:val="0"/>
          <w:bCs w:val="0"/>
        </w:rPr>
        <w:t xml:space="preserve">Synthetic </w:t>
      </w:r>
      <w:r w:rsidR="00A26405">
        <w:rPr>
          <w:b w:val="0"/>
          <w:bCs w:val="0"/>
        </w:rPr>
        <w:t xml:space="preserve">data 1 </w:t>
      </w:r>
      <w:r w:rsidR="002D7FC0">
        <w:rPr>
          <w:b w:val="0"/>
          <w:bCs w:val="0"/>
        </w:rPr>
        <w:t xml:space="preserve">strong community </w:t>
      </w:r>
      <w:r w:rsidRPr="00A80D08">
        <w:rPr>
          <w:b w:val="0"/>
          <w:bCs w:val="0"/>
        </w:rPr>
        <w:t>data using python</w:t>
      </w:r>
    </w:p>
    <w:p w14:paraId="256D0A62" w14:textId="77777777" w:rsidR="002D7FC0" w:rsidRDefault="002D7FC0" w:rsidP="002D7FC0">
      <w:pPr>
        <w:keepNext/>
      </w:pPr>
      <w:r w:rsidRPr="002D7FC0">
        <w:rPr>
          <w:noProof/>
        </w:rPr>
        <w:drawing>
          <wp:inline distT="0" distB="0" distL="0" distR="0" wp14:anchorId="3C8C7FF4" wp14:editId="0561FE59">
            <wp:extent cx="2914650" cy="1223690"/>
            <wp:effectExtent l="0" t="0" r="0" b="0"/>
            <wp:docPr id="313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383" name="Picture 1" descr="A screen shot of a computer&#10;&#10;AI-generated content may be incorrect."/>
                    <pic:cNvPicPr/>
                  </pic:nvPicPr>
                  <pic:blipFill>
                    <a:blip r:embed="rId38"/>
                    <a:stretch>
                      <a:fillRect/>
                    </a:stretch>
                  </pic:blipFill>
                  <pic:spPr>
                    <a:xfrm>
                      <a:off x="0" y="0"/>
                      <a:ext cx="2920733" cy="1226244"/>
                    </a:xfrm>
                    <a:prstGeom prst="rect">
                      <a:avLst/>
                    </a:prstGeom>
                  </pic:spPr>
                </pic:pic>
              </a:graphicData>
            </a:graphic>
          </wp:inline>
        </w:drawing>
      </w:r>
    </w:p>
    <w:p w14:paraId="4A1B6116" w14:textId="77777777" w:rsidR="002D7FC0" w:rsidRDefault="002D7FC0" w:rsidP="002D7FC0">
      <w:pPr>
        <w:keepNext/>
      </w:pPr>
    </w:p>
    <w:p w14:paraId="03C5434F" w14:textId="3A3585AF" w:rsidR="00943461" w:rsidRPr="00943461" w:rsidRDefault="002D7FC0" w:rsidP="002D7FC0">
      <w:pPr>
        <w:pStyle w:val="Caption"/>
      </w:pPr>
      <w:r>
        <w:t xml:space="preserve">Figure </w:t>
      </w:r>
      <w:r>
        <w:fldChar w:fldCharType="begin"/>
      </w:r>
      <w:r>
        <w:instrText xml:space="preserve"> SEQ Figure \* ARABIC </w:instrText>
      </w:r>
      <w:r>
        <w:fldChar w:fldCharType="separate"/>
      </w:r>
      <w:r w:rsidR="00877050">
        <w:rPr>
          <w:noProof/>
        </w:rPr>
        <w:t>14</w:t>
      </w:r>
      <w:r>
        <w:fldChar w:fldCharType="end"/>
      </w:r>
      <w:r>
        <w:t xml:space="preserve">. </w:t>
      </w:r>
      <w:r w:rsidRPr="00343A9D">
        <w:rPr>
          <w:b w:val="0"/>
          <w:bCs w:val="0"/>
        </w:rPr>
        <w:t xml:space="preserve">Synthetic </w:t>
      </w:r>
      <w:r w:rsidR="00A26405">
        <w:rPr>
          <w:b w:val="0"/>
          <w:bCs w:val="0"/>
        </w:rPr>
        <w:t xml:space="preserve">data 2 </w:t>
      </w:r>
      <w:r>
        <w:rPr>
          <w:b w:val="0"/>
          <w:bCs w:val="0"/>
        </w:rPr>
        <w:t xml:space="preserve">weak </w:t>
      </w:r>
      <w:r w:rsidRPr="00343A9D">
        <w:rPr>
          <w:b w:val="0"/>
          <w:bCs w:val="0"/>
        </w:rPr>
        <w:t>community data using python</w:t>
      </w:r>
    </w:p>
    <w:p w14:paraId="6BD9F14C" w14:textId="7C2AD1ED" w:rsidR="00F30B92" w:rsidRDefault="00F30B92" w:rsidP="00F30B92">
      <w:pPr>
        <w:ind w:firstLine="288"/>
        <w:jc w:val="both"/>
      </w:pPr>
      <w:r w:rsidRPr="007B1FA3">
        <w:t xml:space="preserve">In this study, we used Python along with several libraries to construct and visualize the graph. The </w:t>
      </w:r>
      <w:r w:rsidRPr="007B1FA3">
        <w:rPr>
          <w:rFonts w:ascii="Courier New" w:hAnsi="Courier New" w:cs="Courier New"/>
        </w:rPr>
        <w:t>networkx</w:t>
      </w:r>
      <w:r w:rsidRPr="007B1FA3">
        <w:t xml:space="preserve"> library was used for creating and manipulating the graph structure, </w:t>
      </w:r>
      <w:r w:rsidRPr="007B1FA3">
        <w:rPr>
          <w:rFonts w:ascii="Courier New" w:hAnsi="Courier New" w:cs="Courier New"/>
        </w:rPr>
        <w:t>matplotlib.pyplot</w:t>
      </w:r>
      <w:r w:rsidRPr="007B1FA3">
        <w:t xml:space="preserve"> for visualizing the network, and </w:t>
      </w:r>
      <w:r w:rsidRPr="007B1FA3">
        <w:rPr>
          <w:rFonts w:ascii="Courier New" w:hAnsi="Courier New" w:cs="Courier New"/>
        </w:rPr>
        <w:t>community</w:t>
      </w:r>
      <w:r w:rsidRPr="007B1FA3">
        <w:t xml:space="preserve"> (also known as </w:t>
      </w:r>
      <w:r w:rsidRPr="007B1FA3">
        <w:rPr>
          <w:rFonts w:ascii="Courier New" w:hAnsi="Courier New" w:cs="Courier New"/>
        </w:rPr>
        <w:t>community_louvain</w:t>
      </w:r>
      <w:r w:rsidRPr="007B1FA3">
        <w:t>) to apply the Louvain method for modularity-based community detection.</w:t>
      </w:r>
    </w:p>
    <w:p w14:paraId="72A18643" w14:textId="77777777" w:rsidR="00F30B92" w:rsidRDefault="00F30B92" w:rsidP="00F30B92">
      <w:pPr>
        <w:ind w:firstLine="288"/>
        <w:jc w:val="both"/>
      </w:pPr>
    </w:p>
    <w:p w14:paraId="30927AB0" w14:textId="77777777" w:rsidR="00F30B92" w:rsidRDefault="00F30B92" w:rsidP="00F30B92">
      <w:pPr>
        <w:keepNext/>
      </w:pPr>
      <w:r w:rsidRPr="00F30B92">
        <w:rPr>
          <w:noProof/>
        </w:rPr>
        <w:drawing>
          <wp:inline distT="0" distB="0" distL="0" distR="0" wp14:anchorId="6BAD3B09" wp14:editId="5438FB49">
            <wp:extent cx="2933700" cy="254953"/>
            <wp:effectExtent l="0" t="0" r="0" b="0"/>
            <wp:docPr id="97734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6325" name=""/>
                    <pic:cNvPicPr/>
                  </pic:nvPicPr>
                  <pic:blipFill>
                    <a:blip r:embed="rId39"/>
                    <a:stretch>
                      <a:fillRect/>
                    </a:stretch>
                  </pic:blipFill>
                  <pic:spPr>
                    <a:xfrm>
                      <a:off x="0" y="0"/>
                      <a:ext cx="2944000" cy="255848"/>
                    </a:xfrm>
                    <a:prstGeom prst="rect">
                      <a:avLst/>
                    </a:prstGeom>
                  </pic:spPr>
                </pic:pic>
              </a:graphicData>
            </a:graphic>
          </wp:inline>
        </w:drawing>
      </w:r>
    </w:p>
    <w:p w14:paraId="3EF0BA5E" w14:textId="77777777" w:rsidR="005710C3" w:rsidRDefault="005710C3" w:rsidP="00F30B92">
      <w:pPr>
        <w:keepNext/>
      </w:pPr>
    </w:p>
    <w:p w14:paraId="17B9C9E3" w14:textId="015411D2" w:rsidR="00F30B92" w:rsidRDefault="00F30B92" w:rsidP="00F30B92">
      <w:pPr>
        <w:pStyle w:val="Caption"/>
        <w:rPr>
          <w:b w:val="0"/>
          <w:bCs w:val="0"/>
        </w:rPr>
      </w:pPr>
      <w:r>
        <w:t xml:space="preserve">Figure </w:t>
      </w:r>
      <w:r>
        <w:fldChar w:fldCharType="begin"/>
      </w:r>
      <w:r>
        <w:instrText xml:space="preserve"> SEQ Figure \* ARABIC </w:instrText>
      </w:r>
      <w:r>
        <w:fldChar w:fldCharType="separate"/>
      </w:r>
      <w:r w:rsidR="00877050">
        <w:rPr>
          <w:noProof/>
        </w:rPr>
        <w:t>15</w:t>
      </w:r>
      <w:r>
        <w:fldChar w:fldCharType="end"/>
      </w:r>
      <w:r>
        <w:t xml:space="preserve">. </w:t>
      </w:r>
      <w:r w:rsidRPr="00C12445">
        <w:rPr>
          <w:b w:val="0"/>
          <w:bCs w:val="0"/>
        </w:rPr>
        <w:t>Python libraries used for graph visualization and community detection.</w:t>
      </w:r>
    </w:p>
    <w:p w14:paraId="1187289C" w14:textId="17C49AB4" w:rsidR="00546741" w:rsidRPr="00546741" w:rsidRDefault="00F30B92" w:rsidP="009D1782">
      <w:pPr>
        <w:pStyle w:val="BodyText"/>
        <w:rPr>
          <w:lang w:val="en-ID"/>
        </w:rPr>
      </w:pPr>
      <w:r w:rsidRPr="00F30B92">
        <w:rPr>
          <w:lang w:val="en-ID"/>
        </w:rPr>
        <w:t>To make echo chamber detection more reliable, each edge between nodes A and B represents a single mutual interaction. For example, in Figure 1</w:t>
      </w:r>
      <w:r w:rsidR="00D245D2">
        <w:rPr>
          <w:lang w:val="en-ID"/>
        </w:rPr>
        <w:t>6</w:t>
      </w:r>
      <w:r w:rsidRPr="00F30B92">
        <w:rPr>
          <w:lang w:val="en-ID"/>
        </w:rPr>
        <w:t>, the connection between A and B on platform X means they both replied to each other, and this interaction is counted once as the edge’s weight. This also helps filter out one-sided interactions and keeps the analysis focused on actual two-way communication.</w:t>
      </w:r>
      <w:r w:rsidR="009D1782">
        <w:rPr>
          <w:lang w:val="en-ID"/>
        </w:rPr>
        <w:t xml:space="preserve"> </w:t>
      </w:r>
      <w:r w:rsidR="009D1782" w:rsidRPr="009D1782">
        <w:rPr>
          <w:lang w:val="en-ID"/>
        </w:rPr>
        <w:t>Additionally, passive interactions such as likes and shares were not included as edge weights, as they do not reflect active reciprocal engagement.</w:t>
      </w:r>
    </w:p>
    <w:p w14:paraId="50A3C93D" w14:textId="77777777" w:rsidR="00546741" w:rsidRDefault="00546741" w:rsidP="00F30B92">
      <w:pPr>
        <w:keepNext/>
      </w:pPr>
      <w:r w:rsidRPr="00546741">
        <w:rPr>
          <w:noProof/>
        </w:rPr>
        <w:drawing>
          <wp:inline distT="0" distB="0" distL="0" distR="0" wp14:anchorId="75F53250" wp14:editId="5A9823BE">
            <wp:extent cx="2914650" cy="983694"/>
            <wp:effectExtent l="0" t="0" r="0" b="6985"/>
            <wp:docPr id="5808254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5408" name="Picture 1" descr="A screenshot of a black screen&#10;&#10;AI-generated content may be incorrect."/>
                    <pic:cNvPicPr/>
                  </pic:nvPicPr>
                  <pic:blipFill>
                    <a:blip r:embed="rId40"/>
                    <a:stretch>
                      <a:fillRect/>
                    </a:stretch>
                  </pic:blipFill>
                  <pic:spPr>
                    <a:xfrm>
                      <a:off x="0" y="0"/>
                      <a:ext cx="2917314" cy="984593"/>
                    </a:xfrm>
                    <a:prstGeom prst="rect">
                      <a:avLst/>
                    </a:prstGeom>
                  </pic:spPr>
                </pic:pic>
              </a:graphicData>
            </a:graphic>
          </wp:inline>
        </w:drawing>
      </w:r>
    </w:p>
    <w:p w14:paraId="366C0C4B" w14:textId="77777777" w:rsidR="00546741" w:rsidRDefault="00546741" w:rsidP="00546741">
      <w:pPr>
        <w:keepNext/>
        <w:jc w:val="both"/>
      </w:pPr>
    </w:p>
    <w:p w14:paraId="6A2058A2" w14:textId="2248F270" w:rsidR="00546741" w:rsidRDefault="00546741" w:rsidP="00546741">
      <w:pPr>
        <w:pStyle w:val="Caption"/>
        <w:rPr>
          <w:b w:val="0"/>
          <w:bCs w:val="0"/>
        </w:rPr>
      </w:pPr>
      <w:r>
        <w:t xml:space="preserve">Figure </w:t>
      </w:r>
      <w:r>
        <w:fldChar w:fldCharType="begin"/>
      </w:r>
      <w:r>
        <w:instrText xml:space="preserve"> SEQ Figure \* ARABIC </w:instrText>
      </w:r>
      <w:r>
        <w:fldChar w:fldCharType="separate"/>
      </w:r>
      <w:r w:rsidR="00877050">
        <w:rPr>
          <w:noProof/>
        </w:rPr>
        <w:t>16</w:t>
      </w:r>
      <w:r>
        <w:fldChar w:fldCharType="end"/>
      </w:r>
      <w:r>
        <w:t xml:space="preserve">. </w:t>
      </w:r>
      <w:r w:rsidRPr="00546741">
        <w:rPr>
          <w:b w:val="0"/>
          <w:bCs w:val="0"/>
        </w:rPr>
        <w:t xml:space="preserve">Example of a mutual interaction between two users, counted </w:t>
      </w:r>
      <w:r w:rsidR="00B75AB0" w:rsidRPr="00B75AB0">
        <w:rPr>
          <w:b w:val="0"/>
          <w:bCs w:val="0"/>
          <w:lang w:val="en-ID"/>
        </w:rPr>
        <w:t>one as the edge’s weight</w:t>
      </w:r>
      <w:r w:rsidRPr="00546741">
        <w:rPr>
          <w:b w:val="0"/>
          <w:bCs w:val="0"/>
        </w:rPr>
        <w:t>.</w:t>
      </w:r>
    </w:p>
    <w:p w14:paraId="7689378B" w14:textId="3F7DA3F7" w:rsidR="005710C3" w:rsidRDefault="005710C3" w:rsidP="005710C3">
      <w:pPr>
        <w:pStyle w:val="Heading2"/>
        <w:numPr>
          <w:ilvl w:val="1"/>
          <w:numId w:val="4"/>
        </w:numPr>
        <w:tabs>
          <w:tab w:val="clear" w:pos="360"/>
          <w:tab w:val="num" w:pos="288"/>
        </w:tabs>
      </w:pPr>
      <w:r>
        <w:t>Community Detection</w:t>
      </w:r>
    </w:p>
    <w:p w14:paraId="198E87C9" w14:textId="11B78F33" w:rsidR="005710C3" w:rsidRPr="005710C3" w:rsidRDefault="005710C3" w:rsidP="005710C3">
      <w:pPr>
        <w:ind w:firstLine="288"/>
        <w:jc w:val="left"/>
      </w:pPr>
      <w:r w:rsidRPr="005710C3">
        <w:t xml:space="preserve">To identify echo chambers, we applied modularity-based community detection using the Louvain method, implemented in the </w:t>
      </w:r>
      <w:r w:rsidRPr="005710C3">
        <w:rPr>
          <w:rFonts w:ascii="Courier New" w:hAnsi="Courier New" w:cs="Courier New"/>
        </w:rPr>
        <w:t>community</w:t>
      </w:r>
      <w:r w:rsidRPr="005710C3">
        <w:t xml:space="preserve"> package (</w:t>
      </w:r>
      <w:r w:rsidRPr="005710C3">
        <w:rPr>
          <w:rFonts w:ascii="Courier New" w:hAnsi="Courier New" w:cs="Courier New"/>
        </w:rPr>
        <w:t>community-louvain</w:t>
      </w:r>
      <w:r w:rsidRPr="005710C3">
        <w:t>). This method iteratively optimizes modularity by grouping nodes into communities with dense internal connections.</w:t>
      </w:r>
    </w:p>
    <w:p w14:paraId="7C7D6775" w14:textId="77777777" w:rsidR="005710C3" w:rsidRPr="005710C3" w:rsidRDefault="005710C3" w:rsidP="005710C3"/>
    <w:p w14:paraId="5C8DF8D3" w14:textId="77777777" w:rsidR="005710C3" w:rsidRDefault="005710C3" w:rsidP="005710C3">
      <w:pPr>
        <w:keepNext/>
      </w:pPr>
      <w:r w:rsidRPr="00CD0405">
        <w:rPr>
          <w:noProof/>
        </w:rPr>
        <w:drawing>
          <wp:inline distT="0" distB="0" distL="0" distR="0" wp14:anchorId="7A8D7BFC" wp14:editId="20DA741A">
            <wp:extent cx="2971800" cy="244702"/>
            <wp:effectExtent l="0" t="0" r="0" b="3175"/>
            <wp:docPr id="417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18" name=""/>
                    <pic:cNvPicPr/>
                  </pic:nvPicPr>
                  <pic:blipFill>
                    <a:blip r:embed="rId41"/>
                    <a:stretch>
                      <a:fillRect/>
                    </a:stretch>
                  </pic:blipFill>
                  <pic:spPr>
                    <a:xfrm>
                      <a:off x="0" y="0"/>
                      <a:ext cx="2978425" cy="245248"/>
                    </a:xfrm>
                    <a:prstGeom prst="rect">
                      <a:avLst/>
                    </a:prstGeom>
                  </pic:spPr>
                </pic:pic>
              </a:graphicData>
            </a:graphic>
          </wp:inline>
        </w:drawing>
      </w:r>
    </w:p>
    <w:p w14:paraId="63322A78" w14:textId="77777777" w:rsidR="005710C3" w:rsidRDefault="005710C3" w:rsidP="005710C3">
      <w:pPr>
        <w:keepNext/>
      </w:pPr>
    </w:p>
    <w:p w14:paraId="2710599C" w14:textId="2738279F" w:rsidR="005710C3" w:rsidRDefault="005710C3" w:rsidP="005710C3">
      <w:pPr>
        <w:pStyle w:val="Caption"/>
        <w:rPr>
          <w:b w:val="0"/>
          <w:bCs w:val="0"/>
        </w:rPr>
      </w:pPr>
      <w:r>
        <w:t xml:space="preserve">Figure </w:t>
      </w:r>
      <w:r>
        <w:fldChar w:fldCharType="begin"/>
      </w:r>
      <w:r>
        <w:instrText xml:space="preserve"> SEQ Figure \* ARABIC </w:instrText>
      </w:r>
      <w:r>
        <w:fldChar w:fldCharType="separate"/>
      </w:r>
      <w:r w:rsidR="00877050">
        <w:rPr>
          <w:noProof/>
        </w:rPr>
        <w:t>17</w:t>
      </w:r>
      <w:r>
        <w:fldChar w:fldCharType="end"/>
      </w:r>
      <w:r>
        <w:t xml:space="preserve">. </w:t>
      </w:r>
      <w:r w:rsidRPr="00D129C8">
        <w:rPr>
          <w:b w:val="0"/>
          <w:bCs w:val="0"/>
        </w:rPr>
        <w:t>Community detection using python library</w:t>
      </w:r>
    </w:p>
    <w:p w14:paraId="087675B4" w14:textId="77777777" w:rsidR="00263A4F" w:rsidRDefault="00263A4F" w:rsidP="00263A4F">
      <w:pPr>
        <w:keepNext/>
      </w:pPr>
      <w:r w:rsidRPr="00D62B9A">
        <w:rPr>
          <w:noProof/>
        </w:rPr>
        <w:lastRenderedPageBreak/>
        <w:drawing>
          <wp:inline distT="0" distB="0" distL="0" distR="0" wp14:anchorId="07F91D0F" wp14:editId="0FB1E61F">
            <wp:extent cx="3200400" cy="213995"/>
            <wp:effectExtent l="0" t="0" r="0" b="0"/>
            <wp:docPr id="105986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61266" name=""/>
                    <pic:cNvPicPr/>
                  </pic:nvPicPr>
                  <pic:blipFill>
                    <a:blip r:embed="rId42"/>
                    <a:stretch>
                      <a:fillRect/>
                    </a:stretch>
                  </pic:blipFill>
                  <pic:spPr>
                    <a:xfrm>
                      <a:off x="0" y="0"/>
                      <a:ext cx="3200400" cy="213995"/>
                    </a:xfrm>
                    <a:prstGeom prst="rect">
                      <a:avLst/>
                    </a:prstGeom>
                  </pic:spPr>
                </pic:pic>
              </a:graphicData>
            </a:graphic>
          </wp:inline>
        </w:drawing>
      </w:r>
    </w:p>
    <w:p w14:paraId="09E03316" w14:textId="77777777" w:rsidR="00263A4F" w:rsidRDefault="00263A4F" w:rsidP="00263A4F">
      <w:pPr>
        <w:keepNext/>
      </w:pPr>
    </w:p>
    <w:p w14:paraId="12CFFEEF" w14:textId="589D11E1" w:rsidR="00263A4F" w:rsidRPr="00263A4F" w:rsidRDefault="00263A4F" w:rsidP="00263A4F">
      <w:pPr>
        <w:pStyle w:val="Caption"/>
      </w:pPr>
      <w:r>
        <w:t xml:space="preserve">Figure </w:t>
      </w:r>
      <w:r>
        <w:fldChar w:fldCharType="begin"/>
      </w:r>
      <w:r>
        <w:instrText xml:space="preserve"> SEQ Figure \* ARABIC </w:instrText>
      </w:r>
      <w:r>
        <w:fldChar w:fldCharType="separate"/>
      </w:r>
      <w:r w:rsidR="00877050">
        <w:rPr>
          <w:noProof/>
        </w:rPr>
        <w:t>18</w:t>
      </w:r>
      <w:r>
        <w:fldChar w:fldCharType="end"/>
      </w:r>
      <w:r>
        <w:t xml:space="preserve">. </w:t>
      </w:r>
      <w:r w:rsidRPr="0014320C">
        <w:rPr>
          <w:b w:val="0"/>
          <w:bCs w:val="0"/>
        </w:rPr>
        <w:t>Modularity score</w:t>
      </w:r>
    </w:p>
    <w:p w14:paraId="5137D687" w14:textId="14B2DF2A" w:rsidR="008A55B5" w:rsidRDefault="005710C3" w:rsidP="00EF3A1A">
      <w:pPr>
        <w:pStyle w:val="Heading2"/>
      </w:pPr>
      <w:r w:rsidRPr="005710C3">
        <w:t>Visualization</w:t>
      </w:r>
    </w:p>
    <w:p w14:paraId="03F410BA" w14:textId="77777777" w:rsidR="005710C3" w:rsidRDefault="005710C3" w:rsidP="005710C3">
      <w:pPr>
        <w:ind w:firstLine="288"/>
        <w:jc w:val="both"/>
      </w:pPr>
      <w:r w:rsidRPr="005710C3">
        <w:t xml:space="preserve">We visualized the resulting graph and its detected communities using a </w:t>
      </w:r>
      <w:r w:rsidRPr="005710C3">
        <w:rPr>
          <w:b/>
          <w:bCs/>
        </w:rPr>
        <w:t>spring layout</w:t>
      </w:r>
      <w:r w:rsidRPr="005710C3">
        <w:t>, where node positions are influenced by interaction strengths. Node colors represent the communities assigned through modularity optimization.</w:t>
      </w:r>
    </w:p>
    <w:p w14:paraId="3AE8DFB1" w14:textId="77777777" w:rsidR="005710C3" w:rsidRDefault="005710C3" w:rsidP="005710C3">
      <w:pPr>
        <w:ind w:firstLine="288"/>
        <w:jc w:val="both"/>
      </w:pPr>
    </w:p>
    <w:p w14:paraId="74138CBD" w14:textId="252E8013" w:rsidR="005710C3" w:rsidRPr="005710C3" w:rsidRDefault="005710C3" w:rsidP="005710C3">
      <w:pPr>
        <w:ind w:firstLine="288"/>
        <w:jc w:val="both"/>
      </w:pPr>
      <w:r w:rsidRPr="005710C3">
        <w:t xml:space="preserve">In addition, we also created a separate visualization of the graph </w:t>
      </w:r>
      <w:r w:rsidRPr="005710C3">
        <w:rPr>
          <w:b/>
          <w:bCs/>
        </w:rPr>
        <w:t>without applying community detection</w:t>
      </w:r>
      <w:r w:rsidRPr="005710C3">
        <w:t xml:space="preserve">, using a </w:t>
      </w:r>
      <w:r w:rsidRPr="005710C3">
        <w:rPr>
          <w:b/>
          <w:bCs/>
        </w:rPr>
        <w:t>random layout</w:t>
      </w:r>
      <w:r w:rsidRPr="005710C3">
        <w:t xml:space="preserve"> to display the raw structure of the network. This provides a baseline view of the graph before modularity-based clustering is applied.</w:t>
      </w:r>
    </w:p>
    <w:p w14:paraId="3CE5160D" w14:textId="0C7168B0" w:rsidR="008A55B5" w:rsidRDefault="005710C3" w:rsidP="00EF3A1A">
      <w:pPr>
        <w:pStyle w:val="Heading2"/>
      </w:pPr>
      <w:r>
        <w:t>Assumptions</w:t>
      </w:r>
    </w:p>
    <w:p w14:paraId="45492A72" w14:textId="77777777" w:rsidR="005710C3" w:rsidRDefault="005710C3" w:rsidP="005710C3">
      <w:pPr>
        <w:pStyle w:val="ListParagraph"/>
        <w:numPr>
          <w:ilvl w:val="0"/>
          <w:numId w:val="16"/>
        </w:numPr>
        <w:jc w:val="both"/>
      </w:pPr>
      <w:r w:rsidRPr="005710C3">
        <w:t>Only mutual (two-way) interactions were considered meaningful and assigned as one edge.</w:t>
      </w:r>
    </w:p>
    <w:p w14:paraId="60A9F41F" w14:textId="52EC10B1" w:rsidR="005710C3" w:rsidRDefault="005710C3" w:rsidP="005710C3">
      <w:pPr>
        <w:pStyle w:val="ListParagraph"/>
        <w:numPr>
          <w:ilvl w:val="0"/>
          <w:numId w:val="16"/>
        </w:numPr>
        <w:jc w:val="both"/>
      </w:pPr>
      <w:r w:rsidRPr="005710C3">
        <w:t>Edge weights were set higher for intra-community interactions and lower for cross-community interactions.</w:t>
      </w:r>
    </w:p>
    <w:p w14:paraId="5D3254D3" w14:textId="3FB011DC" w:rsidR="005710C3" w:rsidRDefault="005710C3" w:rsidP="005710C3">
      <w:pPr>
        <w:pStyle w:val="ListParagraph"/>
        <w:numPr>
          <w:ilvl w:val="0"/>
          <w:numId w:val="16"/>
        </w:numPr>
        <w:jc w:val="both"/>
      </w:pPr>
      <w:r w:rsidRPr="005710C3">
        <w:t>Self-loops and isolated nodes were excluded from the graph.</w:t>
      </w:r>
    </w:p>
    <w:p w14:paraId="787016CE" w14:textId="4621BC52" w:rsidR="005B6547" w:rsidRPr="005710C3" w:rsidRDefault="0081678D" w:rsidP="005710C3">
      <w:pPr>
        <w:pStyle w:val="ListParagraph"/>
        <w:numPr>
          <w:ilvl w:val="0"/>
          <w:numId w:val="16"/>
        </w:numPr>
        <w:jc w:val="both"/>
      </w:pPr>
      <w:r w:rsidRPr="0081678D">
        <w:t>Passive interactions (e.g., likes and shares) were not included in the edge weights.</w:t>
      </w:r>
    </w:p>
    <w:p w14:paraId="57DBBDCA" w14:textId="79D0F53E" w:rsidR="008A55B5" w:rsidRDefault="007F78DE" w:rsidP="00CB1404">
      <w:pPr>
        <w:pStyle w:val="Heading1"/>
      </w:pPr>
      <w:r>
        <w:t>Result and Discussion</w:t>
      </w:r>
    </w:p>
    <w:p w14:paraId="1AC5D4BC" w14:textId="425EA24C" w:rsidR="008A55B5" w:rsidRDefault="007F78DE" w:rsidP="00EF3A1A">
      <w:pPr>
        <w:pStyle w:val="Heading2"/>
      </w:pPr>
      <w:r w:rsidRPr="007F78DE">
        <w:t>Graph Visualization Without Community Detection</w:t>
      </w:r>
    </w:p>
    <w:p w14:paraId="327EE366" w14:textId="3562280B" w:rsidR="008A55B5" w:rsidRDefault="00621FEE" w:rsidP="00753F7B">
      <w:pPr>
        <w:pStyle w:val="BodyText"/>
      </w:pPr>
      <w:r w:rsidRPr="00621FEE">
        <w:t>To begin, we visualized both graphs using a random layout without applying any community detection algorithm. In this form, all nodes and edges are displayed without grouping or color differentiation, making it difficult to identify any distinct communities or interaction patterns by eye. This visualization is shown in Figure 19</w:t>
      </w:r>
      <w:r>
        <w:t xml:space="preserve"> (</w:t>
      </w:r>
      <w:r w:rsidR="007C1FC5">
        <w:t>da</w:t>
      </w:r>
      <w:r>
        <w:t xml:space="preserve">ta 1 strong </w:t>
      </w:r>
      <w:r w:rsidR="007C1FC5">
        <w:t>echo chamber)</w:t>
      </w:r>
      <w:r>
        <w:t xml:space="preserve"> and Figure 20</w:t>
      </w:r>
      <w:r w:rsidR="007C1FC5">
        <w:t xml:space="preserve"> (data 2 strong echo chamber)</w:t>
      </w:r>
      <w:r w:rsidRPr="00621FEE">
        <w:t>.</w:t>
      </w:r>
    </w:p>
    <w:p w14:paraId="64FC808F" w14:textId="77777777" w:rsidR="007F78DE" w:rsidRDefault="007F78DE" w:rsidP="007F78DE">
      <w:pPr>
        <w:pStyle w:val="BodyText"/>
        <w:keepNext/>
        <w:ind w:firstLine="0"/>
        <w:jc w:val="center"/>
      </w:pPr>
      <w:r w:rsidRPr="007F78DE">
        <w:rPr>
          <w:noProof/>
        </w:rPr>
        <w:drawing>
          <wp:inline distT="0" distB="0" distL="0" distR="0" wp14:anchorId="5217AC2E" wp14:editId="20ACC95D">
            <wp:extent cx="3067476" cy="2286000"/>
            <wp:effectExtent l="0" t="0" r="0" b="0"/>
            <wp:docPr id="2029824715" name="Picture 1" descr="A network diagram with blue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4715" name="Picture 1" descr="A network diagram with blue circles and white text&#10;&#10;AI-generated content may be incorrect."/>
                    <pic:cNvPicPr/>
                  </pic:nvPicPr>
                  <pic:blipFill>
                    <a:blip r:embed="rId43"/>
                    <a:stretch>
                      <a:fillRect/>
                    </a:stretch>
                  </pic:blipFill>
                  <pic:spPr>
                    <a:xfrm>
                      <a:off x="0" y="0"/>
                      <a:ext cx="3069051" cy="2287174"/>
                    </a:xfrm>
                    <a:prstGeom prst="rect">
                      <a:avLst/>
                    </a:prstGeom>
                  </pic:spPr>
                </pic:pic>
              </a:graphicData>
            </a:graphic>
          </wp:inline>
        </w:drawing>
      </w:r>
    </w:p>
    <w:p w14:paraId="2A0248B8" w14:textId="011F6F39" w:rsidR="007F78DE" w:rsidRDefault="007F78DE" w:rsidP="007F78DE">
      <w:pPr>
        <w:pStyle w:val="Caption"/>
        <w:rPr>
          <w:b w:val="0"/>
          <w:bCs w:val="0"/>
        </w:rPr>
      </w:pPr>
      <w:r>
        <w:t xml:space="preserve">Figure </w:t>
      </w:r>
      <w:r>
        <w:fldChar w:fldCharType="begin"/>
      </w:r>
      <w:r>
        <w:instrText xml:space="preserve"> SEQ Figure \* ARABIC </w:instrText>
      </w:r>
      <w:r>
        <w:fldChar w:fldCharType="separate"/>
      </w:r>
      <w:r w:rsidR="00877050">
        <w:rPr>
          <w:noProof/>
        </w:rPr>
        <w:t>19</w:t>
      </w:r>
      <w:r>
        <w:fldChar w:fldCharType="end"/>
      </w:r>
      <w:r>
        <w:t xml:space="preserve">.  </w:t>
      </w:r>
      <w:r w:rsidRPr="00521D15">
        <w:rPr>
          <w:b w:val="0"/>
          <w:bCs w:val="0"/>
        </w:rPr>
        <w:t xml:space="preserve">Synthetic </w:t>
      </w:r>
      <w:r w:rsidR="00A26405">
        <w:rPr>
          <w:b w:val="0"/>
          <w:bCs w:val="0"/>
        </w:rPr>
        <w:t xml:space="preserve">Data 1 </w:t>
      </w:r>
      <w:r w:rsidR="00660079">
        <w:rPr>
          <w:b w:val="0"/>
          <w:bCs w:val="0"/>
        </w:rPr>
        <w:t xml:space="preserve">Strong </w:t>
      </w:r>
      <w:r w:rsidRPr="00521D15">
        <w:rPr>
          <w:b w:val="0"/>
          <w:bCs w:val="0"/>
        </w:rPr>
        <w:t>Echo Chamber Network (No Community Detection)</w:t>
      </w:r>
    </w:p>
    <w:p w14:paraId="57A87556" w14:textId="77777777" w:rsidR="00660079" w:rsidRDefault="00C33127" w:rsidP="00660079">
      <w:pPr>
        <w:keepNext/>
      </w:pPr>
      <w:r w:rsidRPr="00C33127">
        <w:rPr>
          <w:noProof/>
        </w:rPr>
        <w:drawing>
          <wp:inline distT="0" distB="0" distL="0" distR="0" wp14:anchorId="671E0B2F" wp14:editId="724A059B">
            <wp:extent cx="3054350" cy="2276218"/>
            <wp:effectExtent l="0" t="0" r="0" b="0"/>
            <wp:docPr id="20459965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654" name="Picture 1" descr="A diagram of a network&#10;&#10;AI-generated content may be incorrect."/>
                    <pic:cNvPicPr/>
                  </pic:nvPicPr>
                  <pic:blipFill>
                    <a:blip r:embed="rId44"/>
                    <a:stretch>
                      <a:fillRect/>
                    </a:stretch>
                  </pic:blipFill>
                  <pic:spPr>
                    <a:xfrm>
                      <a:off x="0" y="0"/>
                      <a:ext cx="3057210" cy="2278349"/>
                    </a:xfrm>
                    <a:prstGeom prst="rect">
                      <a:avLst/>
                    </a:prstGeom>
                  </pic:spPr>
                </pic:pic>
              </a:graphicData>
            </a:graphic>
          </wp:inline>
        </w:drawing>
      </w:r>
    </w:p>
    <w:p w14:paraId="1954A087" w14:textId="77777777" w:rsidR="00660079" w:rsidRDefault="00660079" w:rsidP="00660079">
      <w:pPr>
        <w:keepNext/>
      </w:pPr>
    </w:p>
    <w:p w14:paraId="45805499" w14:textId="7DF027B1" w:rsidR="00C33127" w:rsidRPr="00C33127" w:rsidRDefault="00660079" w:rsidP="00660079">
      <w:pPr>
        <w:pStyle w:val="Caption"/>
      </w:pPr>
      <w:r>
        <w:t xml:space="preserve">Figure </w:t>
      </w:r>
      <w:r>
        <w:fldChar w:fldCharType="begin"/>
      </w:r>
      <w:r>
        <w:instrText xml:space="preserve"> SEQ Figure \* ARABIC </w:instrText>
      </w:r>
      <w:r>
        <w:fldChar w:fldCharType="separate"/>
      </w:r>
      <w:r w:rsidR="00877050">
        <w:rPr>
          <w:noProof/>
        </w:rPr>
        <w:t>20</w:t>
      </w:r>
      <w:r>
        <w:fldChar w:fldCharType="end"/>
      </w:r>
      <w:r>
        <w:t xml:space="preserve">. </w:t>
      </w:r>
      <w:r w:rsidRPr="001F7621">
        <w:rPr>
          <w:b w:val="0"/>
          <w:bCs w:val="0"/>
        </w:rPr>
        <w:t>Synthetic</w:t>
      </w:r>
      <w:r w:rsidR="00A26405">
        <w:rPr>
          <w:b w:val="0"/>
          <w:bCs w:val="0"/>
        </w:rPr>
        <w:t xml:space="preserve"> Data 2</w:t>
      </w:r>
      <w:r w:rsidRPr="001F7621">
        <w:rPr>
          <w:b w:val="0"/>
          <w:bCs w:val="0"/>
        </w:rPr>
        <w:t xml:space="preserve"> </w:t>
      </w:r>
      <w:r>
        <w:rPr>
          <w:b w:val="0"/>
          <w:bCs w:val="0"/>
        </w:rPr>
        <w:t xml:space="preserve">Weak </w:t>
      </w:r>
      <w:r w:rsidRPr="001F7621">
        <w:rPr>
          <w:b w:val="0"/>
          <w:bCs w:val="0"/>
        </w:rPr>
        <w:t>Echo Chamber Network (No Community Detection)</w:t>
      </w:r>
    </w:p>
    <w:p w14:paraId="3BD81A41" w14:textId="72DE7BCF" w:rsidR="008A55B5" w:rsidRDefault="007F78DE" w:rsidP="00EF3A1A">
      <w:pPr>
        <w:pStyle w:val="Heading2"/>
      </w:pPr>
      <w:r w:rsidRPr="007F78DE">
        <w:t>Community Detection Result</w:t>
      </w:r>
    </w:p>
    <w:p w14:paraId="0C591282" w14:textId="77777777" w:rsidR="000671E9" w:rsidRDefault="000671E9" w:rsidP="00753F7B">
      <w:pPr>
        <w:pStyle w:val="BodyText"/>
      </w:pPr>
      <w:r w:rsidRPr="000671E9">
        <w:t xml:space="preserve">After applying the </w:t>
      </w:r>
      <w:r w:rsidRPr="00F544C9">
        <w:rPr>
          <w:b/>
          <w:bCs/>
        </w:rPr>
        <w:t>Louvain community detection algorithm</w:t>
      </w:r>
      <w:r w:rsidRPr="000671E9">
        <w:t xml:space="preserve"> to both graphs, the differences became evident. The first dataset (echo chamber) produced </w:t>
      </w:r>
      <w:r w:rsidRPr="00F544C9">
        <w:rPr>
          <w:b/>
          <w:bCs/>
        </w:rPr>
        <w:t>well-defined communities</w:t>
      </w:r>
      <w:r w:rsidRPr="000671E9">
        <w:t>, where nodes interacted mostly within their own group. This is illustrated in Figure 21, where distinct color-coded clusters emerge, each representing a potential echo chamber.</w:t>
      </w:r>
    </w:p>
    <w:p w14:paraId="6C73F8AA" w14:textId="2526EE3E" w:rsidR="008A55B5" w:rsidRDefault="000671E9" w:rsidP="00753F7B">
      <w:pPr>
        <w:pStyle w:val="BodyText"/>
      </w:pPr>
      <w:r w:rsidRPr="000671E9">
        <w:t xml:space="preserve">In contrast, the second dataset produced </w:t>
      </w:r>
      <w:r w:rsidRPr="000D5E8F">
        <w:rPr>
          <w:b/>
          <w:bCs/>
        </w:rPr>
        <w:t>blurry or overlapping community structures</w:t>
      </w:r>
      <w:r w:rsidRPr="000671E9">
        <w:t>, reflecting a lower modularity score and less clearly separated clusters</w:t>
      </w:r>
      <w:r w:rsidR="00E01431">
        <w:t xml:space="preserve"> (see Figure 22)</w:t>
      </w:r>
      <w:r w:rsidRPr="000671E9">
        <w:t xml:space="preserve">. This confirms that </w:t>
      </w:r>
      <w:r w:rsidRPr="004A0089">
        <w:rPr>
          <w:b/>
          <w:bCs/>
        </w:rPr>
        <w:t>dense intra-group connections</w:t>
      </w:r>
      <w:r w:rsidRPr="000671E9">
        <w:t xml:space="preserve"> are a strong indicator of echo chamber formation, whereas </w:t>
      </w:r>
      <w:r w:rsidRPr="00083586">
        <w:rPr>
          <w:b/>
          <w:bCs/>
        </w:rPr>
        <w:t>more distributed</w:t>
      </w:r>
      <w:r w:rsidRPr="000671E9">
        <w:t xml:space="preserve"> or </w:t>
      </w:r>
      <w:r w:rsidRPr="00083586">
        <w:rPr>
          <w:b/>
          <w:bCs/>
        </w:rPr>
        <w:t>random interactions</w:t>
      </w:r>
      <w:r w:rsidRPr="000671E9">
        <w:t xml:space="preserve"> lead to weaker community structures</w:t>
      </w:r>
      <w:r w:rsidR="008A55B5">
        <w:t>.</w:t>
      </w:r>
    </w:p>
    <w:p w14:paraId="6473972B" w14:textId="77777777" w:rsidR="007F78DE" w:rsidRDefault="007F78DE" w:rsidP="007F78DE">
      <w:pPr>
        <w:pStyle w:val="BodyText"/>
        <w:keepNext/>
        <w:ind w:firstLine="0"/>
        <w:jc w:val="center"/>
      </w:pPr>
      <w:r w:rsidRPr="007F78DE">
        <w:rPr>
          <w:noProof/>
        </w:rPr>
        <w:drawing>
          <wp:inline distT="0" distB="0" distL="0" distR="0" wp14:anchorId="69D3BB3E" wp14:editId="253F51BA">
            <wp:extent cx="3060700" cy="2280950"/>
            <wp:effectExtent l="0" t="0" r="6350" b="5080"/>
            <wp:docPr id="84468015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0159" name="Picture 1" descr="A diagram of a network&#10;&#10;AI-generated content may be incorrect."/>
                    <pic:cNvPicPr/>
                  </pic:nvPicPr>
                  <pic:blipFill>
                    <a:blip r:embed="rId45"/>
                    <a:stretch>
                      <a:fillRect/>
                    </a:stretch>
                  </pic:blipFill>
                  <pic:spPr>
                    <a:xfrm>
                      <a:off x="0" y="0"/>
                      <a:ext cx="3065595" cy="2284598"/>
                    </a:xfrm>
                    <a:prstGeom prst="rect">
                      <a:avLst/>
                    </a:prstGeom>
                  </pic:spPr>
                </pic:pic>
              </a:graphicData>
            </a:graphic>
          </wp:inline>
        </w:drawing>
      </w:r>
    </w:p>
    <w:p w14:paraId="7BD9F597" w14:textId="148E535B" w:rsidR="008A55B5" w:rsidRDefault="007F78DE" w:rsidP="007F78DE">
      <w:pPr>
        <w:pStyle w:val="Caption"/>
        <w:rPr>
          <w:b w:val="0"/>
          <w:bCs w:val="0"/>
        </w:rPr>
      </w:pPr>
      <w:r>
        <w:t xml:space="preserve">Figure </w:t>
      </w:r>
      <w:r>
        <w:fldChar w:fldCharType="begin"/>
      </w:r>
      <w:r>
        <w:instrText xml:space="preserve"> SEQ Figure \* ARABIC </w:instrText>
      </w:r>
      <w:r>
        <w:fldChar w:fldCharType="separate"/>
      </w:r>
      <w:r w:rsidR="00877050">
        <w:rPr>
          <w:noProof/>
        </w:rPr>
        <w:t>21</w:t>
      </w:r>
      <w:r>
        <w:fldChar w:fldCharType="end"/>
      </w:r>
      <w:r>
        <w:t xml:space="preserve">. </w:t>
      </w:r>
      <w:r w:rsidRPr="007A50ED">
        <w:rPr>
          <w:b w:val="0"/>
          <w:bCs w:val="0"/>
        </w:rPr>
        <w:t>Detect</w:t>
      </w:r>
      <w:r w:rsidR="00B83859">
        <w:rPr>
          <w:b w:val="0"/>
          <w:bCs w:val="0"/>
        </w:rPr>
        <w:t>ing</w:t>
      </w:r>
      <w:r w:rsidRPr="007A50ED">
        <w:rPr>
          <w:b w:val="0"/>
          <w:bCs w:val="0"/>
        </w:rPr>
        <w:t xml:space="preserve"> Echo Chamber Communities via Modularity Optimization</w:t>
      </w:r>
      <w:r w:rsidR="00AE6C53">
        <w:rPr>
          <w:b w:val="0"/>
          <w:bCs w:val="0"/>
        </w:rPr>
        <w:t xml:space="preserve"> (Strong Echo Chamber Dataset)</w:t>
      </w:r>
    </w:p>
    <w:p w14:paraId="2431B056" w14:textId="77777777" w:rsidR="00AE6C53" w:rsidRDefault="00A35F32" w:rsidP="00AE6C53">
      <w:pPr>
        <w:keepNext/>
      </w:pPr>
      <w:r w:rsidRPr="00A35F32">
        <w:rPr>
          <w:noProof/>
        </w:rPr>
        <w:lastRenderedPageBreak/>
        <w:drawing>
          <wp:inline distT="0" distB="0" distL="0" distR="0" wp14:anchorId="021A4325" wp14:editId="1CC85AA6">
            <wp:extent cx="2995902" cy="2232660"/>
            <wp:effectExtent l="0" t="0" r="0" b="0"/>
            <wp:docPr id="47414308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43081" name="Picture 1" descr="A diagram of a network&#10;&#10;AI-generated content may be incorrect."/>
                    <pic:cNvPicPr/>
                  </pic:nvPicPr>
                  <pic:blipFill>
                    <a:blip r:embed="rId46"/>
                    <a:stretch>
                      <a:fillRect/>
                    </a:stretch>
                  </pic:blipFill>
                  <pic:spPr>
                    <a:xfrm>
                      <a:off x="0" y="0"/>
                      <a:ext cx="3000479" cy="2236071"/>
                    </a:xfrm>
                    <a:prstGeom prst="rect">
                      <a:avLst/>
                    </a:prstGeom>
                  </pic:spPr>
                </pic:pic>
              </a:graphicData>
            </a:graphic>
          </wp:inline>
        </w:drawing>
      </w:r>
    </w:p>
    <w:p w14:paraId="268080A9" w14:textId="77777777" w:rsidR="00AE6C53" w:rsidRDefault="00AE6C53" w:rsidP="00AE6C53">
      <w:pPr>
        <w:keepNext/>
      </w:pPr>
    </w:p>
    <w:p w14:paraId="18D1B417" w14:textId="68745C95" w:rsidR="00A35F32" w:rsidRPr="00A35F32" w:rsidRDefault="00AE6C53" w:rsidP="00AE6C53">
      <w:pPr>
        <w:pStyle w:val="Caption"/>
      </w:pPr>
      <w:r>
        <w:t xml:space="preserve">Figure </w:t>
      </w:r>
      <w:r>
        <w:fldChar w:fldCharType="begin"/>
      </w:r>
      <w:r>
        <w:instrText xml:space="preserve"> SEQ Figure \* ARABIC </w:instrText>
      </w:r>
      <w:r>
        <w:fldChar w:fldCharType="separate"/>
      </w:r>
      <w:r w:rsidR="00877050">
        <w:rPr>
          <w:noProof/>
        </w:rPr>
        <w:t>22</w:t>
      </w:r>
      <w:r>
        <w:fldChar w:fldCharType="end"/>
      </w:r>
      <w:r>
        <w:t xml:space="preserve">. </w:t>
      </w:r>
      <w:r w:rsidRPr="007D5D5B">
        <w:rPr>
          <w:b w:val="0"/>
          <w:bCs w:val="0"/>
        </w:rPr>
        <w:t>Detecting Echo Chamber Communities via Modularity Optimization (</w:t>
      </w:r>
      <w:r>
        <w:rPr>
          <w:b w:val="0"/>
          <w:bCs w:val="0"/>
        </w:rPr>
        <w:t xml:space="preserve">Weak </w:t>
      </w:r>
      <w:r w:rsidRPr="007D5D5B">
        <w:rPr>
          <w:b w:val="0"/>
          <w:bCs w:val="0"/>
        </w:rPr>
        <w:t>Echo Chamber Dataset)</w:t>
      </w:r>
    </w:p>
    <w:p w14:paraId="2F0C4337" w14:textId="1266BBC0" w:rsidR="008A55B5" w:rsidRPr="0048250C" w:rsidRDefault="007F78DE" w:rsidP="0048250C">
      <w:pPr>
        <w:pStyle w:val="Heading2"/>
      </w:pPr>
      <w:r w:rsidRPr="007F78DE">
        <w:t>Modularity Score</w:t>
      </w:r>
    </w:p>
    <w:p w14:paraId="440529BA" w14:textId="219ECC88" w:rsidR="00D62B9A" w:rsidRDefault="00B7569A" w:rsidP="00263A4F">
      <w:pPr>
        <w:pStyle w:val="BodyText"/>
      </w:pPr>
      <w:r w:rsidRPr="00B7569A">
        <w:t>To quantitatively evaluate the strength of community structure in both graphs, we calculated their modularity scores using the Louvain method. The modularity score reflects how well the graph is divided into communities, where higher values indicate denser intra-community connections and sparser inter-community links.</w:t>
      </w:r>
    </w:p>
    <w:p w14:paraId="2C333295" w14:textId="043F0ED0" w:rsidR="003476E2" w:rsidRDefault="003476E2" w:rsidP="003476E2">
      <w:pPr>
        <w:pStyle w:val="BodyText"/>
        <w:numPr>
          <w:ilvl w:val="0"/>
          <w:numId w:val="18"/>
        </w:numPr>
      </w:pPr>
      <w:r>
        <w:t>Data 1 Echo Chamber Graph</w:t>
      </w:r>
    </w:p>
    <w:p w14:paraId="06C98462" w14:textId="77777777" w:rsidR="00976034" w:rsidRDefault="001D799C" w:rsidP="00976034">
      <w:pPr>
        <w:pStyle w:val="BodyText"/>
        <w:keepNext/>
        <w:ind w:firstLine="0"/>
        <w:jc w:val="center"/>
      </w:pPr>
      <w:r w:rsidRPr="001D799C">
        <w:rPr>
          <w:noProof/>
        </w:rPr>
        <w:drawing>
          <wp:inline distT="0" distB="0" distL="0" distR="0" wp14:anchorId="18D14C2D" wp14:editId="41C102D2">
            <wp:extent cx="3200400" cy="241300"/>
            <wp:effectExtent l="0" t="0" r="0" b="6350"/>
            <wp:docPr id="7213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46009" name=""/>
                    <pic:cNvPicPr/>
                  </pic:nvPicPr>
                  <pic:blipFill>
                    <a:blip r:embed="rId47"/>
                    <a:stretch>
                      <a:fillRect/>
                    </a:stretch>
                  </pic:blipFill>
                  <pic:spPr>
                    <a:xfrm>
                      <a:off x="0" y="0"/>
                      <a:ext cx="3200400" cy="241300"/>
                    </a:xfrm>
                    <a:prstGeom prst="rect">
                      <a:avLst/>
                    </a:prstGeom>
                  </pic:spPr>
                </pic:pic>
              </a:graphicData>
            </a:graphic>
          </wp:inline>
        </w:drawing>
      </w:r>
    </w:p>
    <w:p w14:paraId="0C8874C9" w14:textId="1DAFBE5E" w:rsidR="00154B51" w:rsidRDefault="00976034" w:rsidP="00976034">
      <w:pPr>
        <w:pStyle w:val="Caption"/>
      </w:pPr>
      <w:r>
        <w:t xml:space="preserve">Figure </w:t>
      </w:r>
      <w:r>
        <w:fldChar w:fldCharType="begin"/>
      </w:r>
      <w:r>
        <w:instrText xml:space="preserve"> SEQ Figure \* ARABIC </w:instrText>
      </w:r>
      <w:r>
        <w:fldChar w:fldCharType="separate"/>
      </w:r>
      <w:r w:rsidR="00877050">
        <w:rPr>
          <w:noProof/>
        </w:rPr>
        <w:t>23</w:t>
      </w:r>
      <w:r>
        <w:fldChar w:fldCharType="end"/>
      </w:r>
      <w:r>
        <w:t xml:space="preserve">. </w:t>
      </w:r>
      <w:r w:rsidRPr="00976034">
        <w:rPr>
          <w:b w:val="0"/>
          <w:bCs w:val="0"/>
        </w:rPr>
        <w:t>Modularity score data 1 (strong echo chamber)</w:t>
      </w:r>
    </w:p>
    <w:p w14:paraId="6099433D" w14:textId="77777777" w:rsidR="00976034" w:rsidRDefault="003476E2" w:rsidP="00705AE4">
      <w:pPr>
        <w:pStyle w:val="BodyText"/>
        <w:ind w:left="288" w:firstLine="0"/>
      </w:pPr>
      <w:r w:rsidRPr="003476E2">
        <w:t>Modularity Score = 0.5991</w:t>
      </w:r>
      <w:r w:rsidR="00976034">
        <w:t>.</w:t>
      </w:r>
    </w:p>
    <w:p w14:paraId="79A63A6A" w14:textId="2A5E8F41" w:rsidR="003476E2" w:rsidRDefault="002B51F1" w:rsidP="00705AE4">
      <w:pPr>
        <w:pStyle w:val="BodyText"/>
        <w:ind w:left="288" w:firstLine="0"/>
      </w:pPr>
      <w:r>
        <w:tab/>
      </w:r>
      <w:r w:rsidR="003476E2" w:rsidRPr="003476E2">
        <w:t>This high score suggests a strong community structure, consistent with the graph's design—each group has tight internal interactions and only a few weak connections to other groups.</w:t>
      </w:r>
    </w:p>
    <w:p w14:paraId="5FC4B159" w14:textId="16F7E50A" w:rsidR="00DD17A2" w:rsidRDefault="00DD17A2" w:rsidP="00DD17A2">
      <w:pPr>
        <w:pStyle w:val="BodyText"/>
        <w:numPr>
          <w:ilvl w:val="0"/>
          <w:numId w:val="18"/>
        </w:numPr>
      </w:pPr>
      <w:r>
        <w:t xml:space="preserve">Data 2 </w:t>
      </w:r>
      <w:r w:rsidR="00D22FE9" w:rsidRPr="00D22FE9">
        <w:t>Weak Community Graph</w:t>
      </w:r>
    </w:p>
    <w:p w14:paraId="466004B6" w14:textId="77777777" w:rsidR="00D22FE9" w:rsidRDefault="00D22FE9" w:rsidP="00D22FE9">
      <w:pPr>
        <w:pStyle w:val="BodyText"/>
        <w:keepNext/>
        <w:ind w:firstLine="0"/>
        <w:jc w:val="center"/>
      </w:pPr>
      <w:r w:rsidRPr="00D22FE9">
        <w:rPr>
          <w:noProof/>
        </w:rPr>
        <w:drawing>
          <wp:inline distT="0" distB="0" distL="0" distR="0" wp14:anchorId="54070F36" wp14:editId="44D75608">
            <wp:extent cx="3200400" cy="250190"/>
            <wp:effectExtent l="0" t="0" r="0" b="0"/>
            <wp:docPr id="123407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75259" name=""/>
                    <pic:cNvPicPr/>
                  </pic:nvPicPr>
                  <pic:blipFill>
                    <a:blip r:embed="rId48"/>
                    <a:stretch>
                      <a:fillRect/>
                    </a:stretch>
                  </pic:blipFill>
                  <pic:spPr>
                    <a:xfrm>
                      <a:off x="0" y="0"/>
                      <a:ext cx="3200400" cy="250190"/>
                    </a:xfrm>
                    <a:prstGeom prst="rect">
                      <a:avLst/>
                    </a:prstGeom>
                  </pic:spPr>
                </pic:pic>
              </a:graphicData>
            </a:graphic>
          </wp:inline>
        </w:drawing>
      </w:r>
    </w:p>
    <w:p w14:paraId="724C3FCE" w14:textId="2BB39824" w:rsidR="00D22FE9" w:rsidRDefault="00D22FE9" w:rsidP="002B51F1">
      <w:pPr>
        <w:pStyle w:val="Caption"/>
        <w:rPr>
          <w:b w:val="0"/>
          <w:bCs w:val="0"/>
        </w:rPr>
      </w:pPr>
      <w:r>
        <w:t xml:space="preserve">Figure </w:t>
      </w:r>
      <w:r>
        <w:fldChar w:fldCharType="begin"/>
      </w:r>
      <w:r>
        <w:instrText xml:space="preserve"> SEQ Figure \* ARABIC </w:instrText>
      </w:r>
      <w:r>
        <w:fldChar w:fldCharType="separate"/>
      </w:r>
      <w:r w:rsidR="00877050">
        <w:rPr>
          <w:noProof/>
        </w:rPr>
        <w:t>24</w:t>
      </w:r>
      <w:r>
        <w:fldChar w:fldCharType="end"/>
      </w:r>
      <w:r>
        <w:t xml:space="preserve">. </w:t>
      </w:r>
      <w:r w:rsidRPr="0056235C">
        <w:rPr>
          <w:b w:val="0"/>
          <w:bCs w:val="0"/>
        </w:rPr>
        <w:t>Modularity score data 1 (weak echo chamber)</w:t>
      </w:r>
    </w:p>
    <w:p w14:paraId="343205D2" w14:textId="3E9E3D48" w:rsidR="003C0046" w:rsidRDefault="003C0046" w:rsidP="00705AE4">
      <w:pPr>
        <w:pStyle w:val="BodyText"/>
        <w:ind w:left="288" w:firstLine="0"/>
      </w:pPr>
      <w:r w:rsidRPr="003C0046">
        <w:t>Modularity Score = 0.2926</w:t>
      </w:r>
      <w:r>
        <w:t>.</w:t>
      </w:r>
    </w:p>
    <w:p w14:paraId="52271CC0" w14:textId="600941DD" w:rsidR="003C0046" w:rsidRDefault="003C0046" w:rsidP="00705AE4">
      <w:pPr>
        <w:pStyle w:val="BodyText"/>
        <w:ind w:left="288" w:firstLine="0"/>
      </w:pPr>
      <w:r>
        <w:tab/>
      </w:r>
      <w:r w:rsidRPr="003C0046">
        <w:t>This lower score indicates weaker community boundaries. The interactions are more evenly spread, and the detected clusters are less distinct, meaning the network lacks clear separation into echo chambers</w:t>
      </w:r>
      <w:r w:rsidRPr="003476E2">
        <w:t>.</w:t>
      </w:r>
    </w:p>
    <w:p w14:paraId="752FFD3E" w14:textId="4EC89A81" w:rsidR="003C0046" w:rsidRDefault="00705AE4" w:rsidP="00705AE4">
      <w:pPr>
        <w:pStyle w:val="BodyText"/>
      </w:pPr>
      <w:r w:rsidRPr="003C0046">
        <w:t>These results support the hypothesis that echo chambers can be identified through high modularity values, representing socially clustered structures with limited external communication.</w:t>
      </w:r>
    </w:p>
    <w:p w14:paraId="5D89F5E8" w14:textId="7A97276D" w:rsidR="004E4735" w:rsidRDefault="004E4735" w:rsidP="004E4735">
      <w:pPr>
        <w:pStyle w:val="Heading1"/>
      </w:pPr>
      <w:r>
        <w:t>Conclusion</w:t>
      </w:r>
    </w:p>
    <w:p w14:paraId="084C7CF0" w14:textId="6415AA87" w:rsidR="00A13D1E" w:rsidRPr="00A13D1E" w:rsidRDefault="00C00519" w:rsidP="00A13D1E">
      <w:pPr>
        <w:pStyle w:val="Heading2"/>
        <w:numPr>
          <w:ilvl w:val="1"/>
          <w:numId w:val="4"/>
        </w:numPr>
        <w:tabs>
          <w:tab w:val="clear" w:pos="360"/>
          <w:tab w:val="num" w:pos="288"/>
        </w:tabs>
      </w:pPr>
      <w:r w:rsidRPr="00C00519">
        <w:t>Research Conclusion</w:t>
      </w:r>
    </w:p>
    <w:p w14:paraId="3EB0E3D4" w14:textId="1AD0A1FE" w:rsidR="004E4735" w:rsidRDefault="007B0BB9" w:rsidP="004E4735">
      <w:pPr>
        <w:pStyle w:val="BodyText"/>
      </w:pPr>
      <w:r w:rsidRPr="007B0BB9">
        <w:t>This study aimed to detect echo chambers in a social network using a graph-based approach, specifically modularity optimization via the Louvain algorithm. By constructing two synthetic datasets — one with strong intra-community interactions and another with weak or random connections — we were able to compare how graph structure affects community detection</w:t>
      </w:r>
      <w:r w:rsidR="004E4735" w:rsidRPr="003C0046">
        <w:t>.</w:t>
      </w:r>
    </w:p>
    <w:p w14:paraId="536E4585" w14:textId="1CE1DCFB" w:rsidR="00A8123E" w:rsidRDefault="00A8123E" w:rsidP="004E4735">
      <w:pPr>
        <w:pStyle w:val="BodyText"/>
      </w:pPr>
      <w:r w:rsidRPr="00A8123E">
        <w:t xml:space="preserve">The results showed that the graph with stronger internal connections yielded a </w:t>
      </w:r>
      <w:r w:rsidRPr="004F1E56">
        <w:rPr>
          <w:b/>
          <w:bCs/>
        </w:rPr>
        <w:t>higher modularity score</w:t>
      </w:r>
      <w:r w:rsidRPr="00A8123E">
        <w:t xml:space="preserve"> (0.5991) and </w:t>
      </w:r>
      <w:r w:rsidRPr="004F1E56">
        <w:rPr>
          <w:b/>
          <w:bCs/>
        </w:rPr>
        <w:t>clearer community separation</w:t>
      </w:r>
      <w:r w:rsidRPr="00A8123E">
        <w:t xml:space="preserve">, which aligns with the characteristics of an echo chamber. Meanwhile, the graph with weaker or distributed interactions had a </w:t>
      </w:r>
      <w:r w:rsidRPr="0073737F">
        <w:rPr>
          <w:b/>
          <w:bCs/>
        </w:rPr>
        <w:t>lower modularity score</w:t>
      </w:r>
      <w:r w:rsidRPr="00A8123E">
        <w:t xml:space="preserve"> (0.2926), indicating </w:t>
      </w:r>
      <w:r w:rsidRPr="0073737F">
        <w:rPr>
          <w:b/>
          <w:bCs/>
        </w:rPr>
        <w:t>less defined communities</w:t>
      </w:r>
      <w:r w:rsidRPr="00A8123E">
        <w:t>. These findings demonstrate that modularity is a useful metric in identifying echo chamber-like structures within social graphs</w:t>
      </w:r>
      <w:r>
        <w:t>.</w:t>
      </w:r>
    </w:p>
    <w:p w14:paraId="08F74411" w14:textId="79C99814" w:rsidR="00A8123E" w:rsidRDefault="00A8123E" w:rsidP="004E4735">
      <w:pPr>
        <w:pStyle w:val="BodyText"/>
      </w:pPr>
      <w:r w:rsidRPr="00A8123E">
        <w:t>Visualizations further supported these findings by showing compact, well-separated clusters in the strong community graph and loosely connected groups in the weak community graph.</w:t>
      </w:r>
    </w:p>
    <w:p w14:paraId="3E1EC1D7" w14:textId="040B8C98" w:rsidR="00C00519" w:rsidRDefault="00C00519" w:rsidP="00E473A7">
      <w:pPr>
        <w:pStyle w:val="Heading2"/>
      </w:pPr>
      <w:r>
        <w:t>Limitiations</w:t>
      </w:r>
    </w:p>
    <w:p w14:paraId="4B4F17BA" w14:textId="3518334C" w:rsidR="004F1E56" w:rsidRDefault="004F1E56" w:rsidP="004F1E56">
      <w:pPr>
        <w:ind w:firstLine="288"/>
        <w:jc w:val="both"/>
      </w:pPr>
      <w:r w:rsidRPr="004F1E56">
        <w:t>While the results support the effectiveness of modularity-based community detection for identifying potential echo chambers, several limitations remain:</w:t>
      </w:r>
    </w:p>
    <w:p w14:paraId="5B04FF01" w14:textId="77777777" w:rsidR="00D81148" w:rsidRDefault="00D81148" w:rsidP="00D81148">
      <w:pPr>
        <w:jc w:val="both"/>
      </w:pPr>
    </w:p>
    <w:p w14:paraId="3DE03B4F" w14:textId="77777777" w:rsidR="00D81148" w:rsidRDefault="00D81148" w:rsidP="00D81148">
      <w:pPr>
        <w:pStyle w:val="ListParagraph"/>
        <w:numPr>
          <w:ilvl w:val="0"/>
          <w:numId w:val="18"/>
        </w:numPr>
        <w:jc w:val="both"/>
      </w:pPr>
      <w:r w:rsidRPr="000A62D8">
        <w:rPr>
          <w:b/>
          <w:bCs/>
        </w:rPr>
        <w:t>Synthetic Dataset</w:t>
      </w:r>
      <w:r w:rsidRPr="00D81148">
        <w:t>: The networks used in this study were artificially constructed to simulate echo chamber behavior. Although useful for illustrating the method, they may not fully capture the complexity and unpredictability of real-world social interactions.</w:t>
      </w:r>
    </w:p>
    <w:p w14:paraId="3FA088ED" w14:textId="77777777" w:rsidR="00D81148" w:rsidRDefault="00D81148" w:rsidP="00D81148">
      <w:pPr>
        <w:pStyle w:val="ListParagraph"/>
        <w:numPr>
          <w:ilvl w:val="0"/>
          <w:numId w:val="18"/>
        </w:numPr>
        <w:jc w:val="both"/>
      </w:pPr>
      <w:r w:rsidRPr="000A62D8">
        <w:rPr>
          <w:b/>
          <w:bCs/>
        </w:rPr>
        <w:t>Interaction Assumptions</w:t>
      </w:r>
      <w:r w:rsidRPr="00D81148">
        <w:t>: Only mutual (two-way) interactions were considered meaningful. Passive actions such as likes or shares were excluded from edge weights. As a result, some subtle influence patterns might be overlooked.</w:t>
      </w:r>
    </w:p>
    <w:p w14:paraId="6CCBB9BA" w14:textId="77777777" w:rsidR="00D81148" w:rsidRDefault="00D81148" w:rsidP="00D81148">
      <w:pPr>
        <w:pStyle w:val="ListParagraph"/>
        <w:numPr>
          <w:ilvl w:val="0"/>
          <w:numId w:val="18"/>
        </w:numPr>
        <w:jc w:val="both"/>
      </w:pPr>
      <w:r w:rsidRPr="000A62D8">
        <w:rPr>
          <w:b/>
          <w:bCs/>
        </w:rPr>
        <w:t>Simplified Edge Weights</w:t>
      </w:r>
      <w:r w:rsidRPr="00D81148">
        <w:t>: Edge weights were assigned based on assumed interaction intensity, not from actual frequency or content of interaction.</w:t>
      </w:r>
    </w:p>
    <w:p w14:paraId="0E9696A5" w14:textId="569D54D1" w:rsidR="00D81148" w:rsidRDefault="00D81148" w:rsidP="00D81148">
      <w:pPr>
        <w:pStyle w:val="ListParagraph"/>
        <w:numPr>
          <w:ilvl w:val="0"/>
          <w:numId w:val="18"/>
        </w:numPr>
        <w:jc w:val="both"/>
      </w:pPr>
      <w:r w:rsidRPr="000A62D8">
        <w:rPr>
          <w:b/>
          <w:bCs/>
        </w:rPr>
        <w:t>Echo Chamber ≠ Closed Mindset</w:t>
      </w:r>
      <w:r w:rsidRPr="00D81148">
        <w:t xml:space="preserve">: High internal interaction within a community does not always imply a closed mindset. Individuals might frequently communicate within a group simply due to shared interests or friendships, without necessarily rejecting outside perspectives. Therefore, </w:t>
      </w:r>
      <w:r w:rsidRPr="00E473A7">
        <w:rPr>
          <w:b/>
          <w:bCs/>
        </w:rPr>
        <w:t>structural patterns alone cannot fully capture ideological rigidity</w:t>
      </w:r>
      <w:r w:rsidRPr="00D81148">
        <w:t>, and further qualitative analysis would be needed to confirm the presence of echo chamber behavior.</w:t>
      </w:r>
    </w:p>
    <w:p w14:paraId="3E1943CF" w14:textId="34412CA3" w:rsidR="00E473A7" w:rsidRDefault="00E473A7" w:rsidP="00E473A7">
      <w:pPr>
        <w:pStyle w:val="Heading2"/>
        <w:numPr>
          <w:ilvl w:val="1"/>
          <w:numId w:val="4"/>
        </w:numPr>
        <w:tabs>
          <w:tab w:val="clear" w:pos="360"/>
          <w:tab w:val="num" w:pos="288"/>
        </w:tabs>
      </w:pPr>
      <w:r w:rsidRPr="00E473A7">
        <w:t>Future Research Opportunities</w:t>
      </w:r>
    </w:p>
    <w:p w14:paraId="59439EE1" w14:textId="21F3BD18" w:rsidR="00B64C94" w:rsidRDefault="00B64C94" w:rsidP="00B64C94">
      <w:pPr>
        <w:ind w:firstLine="288"/>
        <w:jc w:val="both"/>
      </w:pPr>
      <w:r w:rsidRPr="00B64C94">
        <w:t>Several directions can be pursued to enhance and expand this research:</w:t>
      </w:r>
    </w:p>
    <w:p w14:paraId="7F07DE53" w14:textId="77777777" w:rsidR="00B64C94" w:rsidRDefault="00B64C94" w:rsidP="00B64C94">
      <w:pPr>
        <w:pStyle w:val="ListParagraph"/>
        <w:numPr>
          <w:ilvl w:val="0"/>
          <w:numId w:val="20"/>
        </w:numPr>
        <w:jc w:val="both"/>
      </w:pPr>
      <w:r w:rsidRPr="00D81135">
        <w:rPr>
          <w:b/>
          <w:bCs/>
        </w:rPr>
        <w:t>Real-World Dataset Integration</w:t>
      </w:r>
      <w:r w:rsidRPr="00B64C94">
        <w:t xml:space="preserve">: Future studies can apply this method to large-scale social media datasets </w:t>
      </w:r>
      <w:r w:rsidRPr="00B64C94">
        <w:lastRenderedPageBreak/>
        <w:t>(e.g., Twitter, Reddit, or Facebook public data) to validate its effectiveness in real environments.</w:t>
      </w:r>
    </w:p>
    <w:p w14:paraId="05692A57" w14:textId="77777777" w:rsidR="00B64C94" w:rsidRDefault="00B64C94" w:rsidP="00B64C94">
      <w:pPr>
        <w:pStyle w:val="ListParagraph"/>
        <w:numPr>
          <w:ilvl w:val="0"/>
          <w:numId w:val="20"/>
        </w:numPr>
        <w:jc w:val="both"/>
      </w:pPr>
      <w:r w:rsidRPr="00D81135">
        <w:rPr>
          <w:b/>
          <w:bCs/>
        </w:rPr>
        <w:t>Temporal Graph Analysis</w:t>
      </w:r>
      <w:r w:rsidRPr="00B64C94">
        <w:t>: Including the dimension of time can help observe how echo chambers evolve over time.</w:t>
      </w:r>
    </w:p>
    <w:p w14:paraId="5EC15FDC" w14:textId="77777777" w:rsidR="00B64C94" w:rsidRDefault="00B64C94" w:rsidP="00B64C94">
      <w:pPr>
        <w:pStyle w:val="ListParagraph"/>
        <w:numPr>
          <w:ilvl w:val="0"/>
          <w:numId w:val="20"/>
        </w:numPr>
        <w:jc w:val="both"/>
      </w:pPr>
      <w:r w:rsidRPr="00D81135">
        <w:rPr>
          <w:b/>
          <w:bCs/>
        </w:rPr>
        <w:t>Interaction Type Classification</w:t>
      </w:r>
      <w:r w:rsidRPr="00B64C94">
        <w:t>: Differentiating between types of interactions (e.g., agreement, disagreement, sarcasm) can offer deeper insight into community dynamics.</w:t>
      </w:r>
    </w:p>
    <w:p w14:paraId="7B219A76" w14:textId="43BA57A6" w:rsidR="00B64C94" w:rsidRPr="00B64C94" w:rsidRDefault="00B64C94" w:rsidP="00B64C94">
      <w:pPr>
        <w:pStyle w:val="ListParagraph"/>
        <w:numPr>
          <w:ilvl w:val="0"/>
          <w:numId w:val="20"/>
        </w:numPr>
        <w:jc w:val="both"/>
      </w:pPr>
      <w:r w:rsidRPr="00D81135">
        <w:rPr>
          <w:b/>
          <w:bCs/>
        </w:rPr>
        <w:t>Comparison with Other Algorithms</w:t>
      </w:r>
      <w:r w:rsidRPr="00B64C94">
        <w:t>: Testing and comparing other community detection methods, such as Girvan–Newman or label propagation, may provide complementary perspectives.</w:t>
      </w:r>
    </w:p>
    <w:p w14:paraId="69F5015C" w14:textId="3DBD432E" w:rsidR="00154B51" w:rsidRDefault="00154B51" w:rsidP="00D81135">
      <w:pPr>
        <w:pStyle w:val="Heading5"/>
        <w:rPr>
          <w:rFonts w:eastAsia="MS Mincho"/>
        </w:rPr>
      </w:pPr>
      <w:r>
        <w:rPr>
          <w:rFonts w:eastAsia="MS Mincho"/>
        </w:rPr>
        <w:t>Video Link at Youtube</w:t>
      </w:r>
    </w:p>
    <w:p w14:paraId="7742050E" w14:textId="2F0E5209" w:rsidR="00154B51" w:rsidRDefault="0073350B" w:rsidP="0073350B">
      <w:pPr>
        <w:pStyle w:val="BodyText"/>
        <w:jc w:val="center"/>
      </w:pPr>
      <w:hyperlink r:id="rId49" w:history="1">
        <w:r w:rsidRPr="0073350B">
          <w:rPr>
            <w:rStyle w:val="Hyperlink"/>
          </w:rPr>
          <w:t>https://youtu.be/fXtCmtyZ4hI</w:t>
        </w:r>
      </w:hyperlink>
    </w:p>
    <w:p w14:paraId="574136A0" w14:textId="17647D35" w:rsidR="00D81135" w:rsidRDefault="00D81135" w:rsidP="00D81135">
      <w:pPr>
        <w:pStyle w:val="Heading5"/>
        <w:rPr>
          <w:rFonts w:eastAsia="MS Mincho"/>
        </w:rPr>
      </w:pPr>
      <w:r>
        <w:rPr>
          <w:rFonts w:eastAsia="MS Mincho"/>
        </w:rPr>
        <w:t xml:space="preserve">Source Code and </w:t>
      </w:r>
      <w:r w:rsidR="00794EF4">
        <w:rPr>
          <w:rFonts w:eastAsia="MS Mincho"/>
        </w:rPr>
        <w:t xml:space="preserve">Graph </w:t>
      </w:r>
      <w:r w:rsidR="00E55C27">
        <w:rPr>
          <w:rFonts w:eastAsia="MS Mincho"/>
        </w:rPr>
        <w:t>Images</w:t>
      </w:r>
    </w:p>
    <w:p w14:paraId="3AC8D3BC" w14:textId="457811DE" w:rsidR="00154B51" w:rsidRDefault="007A7240" w:rsidP="0073350B">
      <w:pPr>
        <w:pStyle w:val="BodyText"/>
        <w:jc w:val="center"/>
      </w:pPr>
      <w:hyperlink r:id="rId50" w:history="1">
        <w:r w:rsidRPr="007A7240">
          <w:rPr>
            <w:rStyle w:val="Hyperlink"/>
          </w:rPr>
          <w:t>https://github.com/MHarisPutraS/Makalah-Matdis.git</w:t>
        </w:r>
      </w:hyperlink>
    </w:p>
    <w:p w14:paraId="456FB1A2" w14:textId="1C5505D0" w:rsidR="008A55B5" w:rsidRDefault="008A55B5">
      <w:pPr>
        <w:pStyle w:val="Heading5"/>
        <w:rPr>
          <w:rFonts w:eastAsia="MS Mincho"/>
        </w:rPr>
      </w:pPr>
      <w:bookmarkStart w:id="1" w:name="_Hlk38102450"/>
      <w:r>
        <w:rPr>
          <w:rFonts w:eastAsia="MS Mincho"/>
        </w:rPr>
        <w:t>Acknowledgment</w:t>
      </w:r>
    </w:p>
    <w:p w14:paraId="6251A8BC" w14:textId="77777777" w:rsidR="00DD7B03" w:rsidRDefault="00DD7B03" w:rsidP="00753F7B">
      <w:pPr>
        <w:pStyle w:val="BodyText"/>
      </w:pPr>
      <w:r w:rsidRPr="00DD7B03">
        <w:t>First and foremost, the author expresses deep gratitude to Allah SWT for the strength, health, and guidance that made this work possible.</w:t>
      </w:r>
    </w:p>
    <w:p w14:paraId="4AB532DF" w14:textId="77777777" w:rsidR="00DD7B03" w:rsidRDefault="00DD7B03" w:rsidP="00753F7B">
      <w:pPr>
        <w:pStyle w:val="BodyText"/>
      </w:pPr>
      <w:r w:rsidRPr="00DD7B03">
        <w:t>The author would also like to sincerely thank Mr. Rinaldi Munir, lecturer of Discrete Mathematics K01 at the School of Electrical Engineering and Informatics (STEI) ITB, for his valuable teaching and inspiration throughout the course.</w:t>
      </w:r>
    </w:p>
    <w:p w14:paraId="68FE61A0" w14:textId="6A5B46BA" w:rsidR="008A55B5" w:rsidRDefault="00DD7B03" w:rsidP="00753F7B">
      <w:pPr>
        <w:pStyle w:val="BodyText"/>
      </w:pPr>
      <w:r w:rsidRPr="00DD7B03">
        <w:t>Lastly, heartfelt appreciation is extended to all friends and the surrounding environment who have consistently supported, encouraged, and provided space for growth during the completion of this paper.</w:t>
      </w:r>
    </w:p>
    <w:bookmarkEnd w:id="1"/>
    <w:p w14:paraId="01F425CC" w14:textId="77777777" w:rsidR="00EE4362" w:rsidRDefault="00EE4362" w:rsidP="00F22F9A">
      <w:pPr>
        <w:jc w:val="both"/>
        <w:rPr>
          <w:rFonts w:eastAsia="MS Mincho"/>
        </w:rPr>
      </w:pPr>
    </w:p>
    <w:p w14:paraId="3EF2D2D0" w14:textId="77777777" w:rsidR="00F22F9A" w:rsidRDefault="00F22F9A" w:rsidP="00F22F9A">
      <w:pPr>
        <w:jc w:val="both"/>
        <w:rPr>
          <w:rFonts w:eastAsia="MS Mincho"/>
        </w:rPr>
      </w:pPr>
    </w:p>
    <w:p w14:paraId="0DA2FAFA" w14:textId="77777777" w:rsidR="00F22F9A" w:rsidRDefault="00F22F9A" w:rsidP="00F22F9A">
      <w:pPr>
        <w:jc w:val="both"/>
        <w:rPr>
          <w:rFonts w:eastAsia="MS Mincho"/>
        </w:rPr>
      </w:pPr>
    </w:p>
    <w:p w14:paraId="0E5AC174" w14:textId="77777777" w:rsidR="008A55B5" w:rsidRDefault="008A55B5">
      <w:pPr>
        <w:pStyle w:val="Heading5"/>
        <w:rPr>
          <w:rFonts w:eastAsia="MS Mincho"/>
        </w:rPr>
      </w:pPr>
      <w:r>
        <w:rPr>
          <w:rFonts w:eastAsia="MS Mincho"/>
        </w:rPr>
        <w:t>References</w:t>
      </w:r>
    </w:p>
    <w:p w14:paraId="6BD1398D" w14:textId="3C1FF76F" w:rsidR="008A55B5" w:rsidRDefault="001327A8">
      <w:pPr>
        <w:pStyle w:val="references"/>
        <w:rPr>
          <w:rFonts w:eastAsia="MS Mincho"/>
        </w:rPr>
      </w:pPr>
      <w:r w:rsidRPr="001327A8">
        <w:rPr>
          <w:rFonts w:eastAsia="MS Mincho"/>
        </w:rPr>
        <w:t>GeeksforGeeks, “Fundamentals of Graph Theory,” GeeksforGeeks, [Online]. Available:</w:t>
      </w:r>
      <w:r w:rsidR="0048183F">
        <w:rPr>
          <w:rFonts w:eastAsia="MS Mincho"/>
        </w:rPr>
        <w:t xml:space="preserve"> </w:t>
      </w:r>
      <w:hyperlink r:id="rId51" w:history="1">
        <w:r w:rsidRPr="0048183F">
          <w:rPr>
            <w:rStyle w:val="Hyperlink"/>
            <w:rFonts w:eastAsia="MS Mincho"/>
          </w:rPr>
          <w:t>https://www.geeksforgeeks.org/maths/fundamentals-of-graph-theory/</w:t>
        </w:r>
      </w:hyperlink>
      <w:r w:rsidRPr="001327A8">
        <w:rPr>
          <w:rFonts w:eastAsia="MS Mincho"/>
        </w:rPr>
        <w:t>. [Accessed: 17-Jun-2025].</w:t>
      </w:r>
    </w:p>
    <w:p w14:paraId="5499D992" w14:textId="7A4D0741" w:rsidR="008A55B5" w:rsidRDefault="0023367E">
      <w:pPr>
        <w:pStyle w:val="references"/>
        <w:rPr>
          <w:rFonts w:eastAsia="MS Mincho"/>
        </w:rPr>
      </w:pPr>
      <w:r w:rsidRPr="0023367E">
        <w:rPr>
          <w:rFonts w:eastAsia="MS Mincho"/>
        </w:rPr>
        <w:t xml:space="preserve">D. Guichard, “5.01: The Basics of Graph Theory,” in </w:t>
      </w:r>
      <w:r w:rsidRPr="0023367E">
        <w:rPr>
          <w:rFonts w:eastAsia="MS Mincho"/>
          <w:i/>
          <w:iCs/>
        </w:rPr>
        <w:t>Combinatorics and Graph Theory</w:t>
      </w:r>
      <w:r w:rsidRPr="0023367E">
        <w:rPr>
          <w:rFonts w:eastAsia="MS Mincho"/>
        </w:rPr>
        <w:t xml:space="preserve">, LibreTexts, [Online]. Available: </w:t>
      </w:r>
      <w:hyperlink r:id="rId52" w:tgtFrame="_new" w:history="1">
        <w:r w:rsidRPr="0023367E">
          <w:rPr>
            <w:rStyle w:val="Hyperlink"/>
            <w:rFonts w:eastAsia="MS Mincho"/>
          </w:rPr>
          <w:t>https://math.libretexts.org/Bookshelves/Combinatorics_and_Discrete_Mathematics/Combinatorics_and_Graph_Theory_(Guichard)/05%3A_Graph_Theory/5.01%3A_The_Basics_of_Graph_Theory</w:t>
        </w:r>
      </w:hyperlink>
      <w:r w:rsidRPr="0023367E">
        <w:rPr>
          <w:rFonts w:eastAsia="MS Mincho"/>
        </w:rPr>
        <w:t>. [Accessed: 17-Jun-2025]</w:t>
      </w:r>
      <w:r w:rsidR="008A55B5">
        <w:rPr>
          <w:rFonts w:eastAsia="MS Mincho"/>
        </w:rPr>
        <w:t>.</w:t>
      </w:r>
    </w:p>
    <w:p w14:paraId="2D3C9FEA" w14:textId="03FC87B0" w:rsidR="008A55B5" w:rsidRDefault="0023367E">
      <w:pPr>
        <w:pStyle w:val="references"/>
        <w:rPr>
          <w:rFonts w:eastAsia="MS Mincho"/>
        </w:rPr>
      </w:pPr>
      <w:r w:rsidRPr="0023367E">
        <w:rPr>
          <w:rFonts w:eastAsia="MS Mincho"/>
        </w:rPr>
        <w:t xml:space="preserve">Educative Site, “Line Graph, Empty Graph,” </w:t>
      </w:r>
      <w:r w:rsidRPr="0023367E">
        <w:rPr>
          <w:rFonts w:eastAsia="MS Mincho"/>
          <w:i/>
          <w:iCs/>
        </w:rPr>
        <w:t>educativesite.com</w:t>
      </w:r>
      <w:r w:rsidRPr="0023367E">
        <w:rPr>
          <w:rFonts w:eastAsia="MS Mincho"/>
        </w:rPr>
        <w:t>, [Online]. Available:</w:t>
      </w:r>
      <w:r>
        <w:rPr>
          <w:rFonts w:eastAsia="MS Mincho"/>
        </w:rPr>
        <w:t xml:space="preserve"> </w:t>
      </w:r>
      <w:hyperlink r:id="rId53" w:history="1">
        <w:r w:rsidR="00AC6459" w:rsidRPr="0086240D">
          <w:rPr>
            <w:rStyle w:val="Hyperlink"/>
            <w:rFonts w:eastAsia="MS Mincho"/>
          </w:rPr>
          <w:t>https://educativesite.com/line-graph-empty-graph/</w:t>
        </w:r>
      </w:hyperlink>
      <w:r w:rsidRPr="0023367E">
        <w:rPr>
          <w:rFonts w:eastAsia="MS Mincho"/>
        </w:rPr>
        <w:t>. [Accessed: 17-Jun-2025]</w:t>
      </w:r>
      <w:r w:rsidR="008A55B5">
        <w:rPr>
          <w:rFonts w:eastAsia="MS Mincho"/>
        </w:rPr>
        <w:t>.</w:t>
      </w:r>
    </w:p>
    <w:p w14:paraId="09CFA0BD" w14:textId="39EFB84A" w:rsidR="008A55B5" w:rsidRDefault="00AC6459">
      <w:pPr>
        <w:pStyle w:val="references"/>
        <w:rPr>
          <w:rFonts w:eastAsia="MS Mincho"/>
        </w:rPr>
      </w:pPr>
      <w:r w:rsidRPr="00AC6459">
        <w:rPr>
          <w:rFonts w:eastAsia="MS Mincho"/>
        </w:rPr>
        <w:t xml:space="preserve">Stanford University, “Step 5: Graph Communities,” CS226 Notes, Fall 2021, [Online]. Available: </w:t>
      </w:r>
      <w:hyperlink r:id="rId54" w:history="1">
        <w:r w:rsidRPr="00AC6459">
          <w:rPr>
            <w:rStyle w:val="Hyperlink"/>
            <w:rFonts w:eastAsia="MS Mincho"/>
          </w:rPr>
          <w:t>https://cs226fa21.github.io/notes/26-graph/step05.html</w:t>
        </w:r>
      </w:hyperlink>
      <w:r w:rsidRPr="00AC6459">
        <w:rPr>
          <w:rFonts w:eastAsia="MS Mincho"/>
        </w:rPr>
        <w:t>. [Accessed: 17-Jun-2025]</w:t>
      </w:r>
      <w:r w:rsidR="008A55B5">
        <w:rPr>
          <w:rFonts w:eastAsia="MS Mincho"/>
        </w:rPr>
        <w:t>.</w:t>
      </w:r>
    </w:p>
    <w:p w14:paraId="7BBD5580" w14:textId="5A56CF1B" w:rsidR="00B7190E" w:rsidRDefault="00D12E07" w:rsidP="00D12E07">
      <w:pPr>
        <w:pStyle w:val="references"/>
        <w:rPr>
          <w:sz w:val="20"/>
          <w:szCs w:val="20"/>
        </w:rPr>
      </w:pPr>
      <w:r w:rsidRPr="00D12E07">
        <w:rPr>
          <w:lang w:val="fi-FI"/>
        </w:rPr>
        <w:t xml:space="preserve">R. Munir, “Materi Kuliah Matematika Diskrit,” </w:t>
      </w:r>
      <w:r w:rsidRPr="00D12E07">
        <w:rPr>
          <w:rStyle w:val="Emphasis"/>
          <w:rFonts w:eastAsia="MS Mincho"/>
          <w:lang w:val="fi-FI"/>
        </w:rPr>
        <w:t>STEI ITB</w:t>
      </w:r>
      <w:r w:rsidRPr="00D12E07">
        <w:rPr>
          <w:lang w:val="fi-FI"/>
        </w:rPr>
        <w:t xml:space="preserve">, [Online]. </w:t>
      </w:r>
      <w:r>
        <w:t xml:space="preserve">Available: </w:t>
      </w:r>
      <w:hyperlink r:id="rId55" w:tgtFrame="_new" w:history="1">
        <w:r>
          <w:rPr>
            <w:rStyle w:val="Hyperlink"/>
            <w:rFonts w:eastAsia="MS Mincho"/>
          </w:rPr>
          <w:t>https://informatika.stei.itb.ac.id/~rinaldi.munir/Matdis</w:t>
        </w:r>
      </w:hyperlink>
      <w:r>
        <w:t>. [Accessed: 17-Jun-2025].</w:t>
      </w:r>
    </w:p>
    <w:p w14:paraId="2986121A" w14:textId="77777777" w:rsidR="00154B51" w:rsidRDefault="00154B51" w:rsidP="00B7190E">
      <w:pPr>
        <w:pStyle w:val="references"/>
        <w:numPr>
          <w:ilvl w:val="0"/>
          <w:numId w:val="0"/>
        </w:numPr>
        <w:jc w:val="center"/>
        <w:rPr>
          <w:sz w:val="20"/>
          <w:szCs w:val="20"/>
        </w:rPr>
      </w:pPr>
    </w:p>
    <w:p w14:paraId="776EE83B" w14:textId="77777777" w:rsidR="009846DF" w:rsidRDefault="009846DF" w:rsidP="00B7190E">
      <w:pPr>
        <w:pStyle w:val="references"/>
        <w:numPr>
          <w:ilvl w:val="0"/>
          <w:numId w:val="0"/>
        </w:numPr>
        <w:jc w:val="center"/>
        <w:rPr>
          <w:sz w:val="20"/>
          <w:szCs w:val="20"/>
        </w:rPr>
      </w:pPr>
    </w:p>
    <w:p w14:paraId="17713A00" w14:textId="3ECFD2B3" w:rsidR="00B7190E" w:rsidRPr="00B7190E" w:rsidRDefault="009F39E7" w:rsidP="00B7190E">
      <w:pPr>
        <w:pStyle w:val="references"/>
        <w:numPr>
          <w:ilvl w:val="0"/>
          <w:numId w:val="0"/>
        </w:numPr>
        <w:jc w:val="center"/>
        <w:rPr>
          <w:sz w:val="20"/>
          <w:szCs w:val="20"/>
        </w:rPr>
      </w:pPr>
      <w:r>
        <w:rPr>
          <w:sz w:val="20"/>
          <w:szCs w:val="20"/>
        </w:rPr>
        <w:t>STATEMENT</w:t>
      </w:r>
    </w:p>
    <w:p w14:paraId="6DCAE192" w14:textId="7A6E4882" w:rsidR="00B7190E" w:rsidRDefault="00EE4896" w:rsidP="00B7190E">
      <w:pPr>
        <w:jc w:val="both"/>
      </w:pPr>
      <w:r w:rsidRPr="00EE4896">
        <w:t>I hereby declare that the paper I have written is entirely my own work. It is not an adaptation, translation, or plagiarism of someone else’s work</w:t>
      </w:r>
      <w:r w:rsidR="00B7190E">
        <w:t>.</w:t>
      </w:r>
    </w:p>
    <w:p w14:paraId="1B3C9A7F" w14:textId="5506C143" w:rsidR="00154B51" w:rsidRDefault="00B7190E" w:rsidP="00B7190E">
      <w:pPr>
        <w:jc w:val="right"/>
      </w:pPr>
      <w:r>
        <w:t xml:space="preserve">Bandung, </w:t>
      </w:r>
      <w:r w:rsidR="009B5C25">
        <w:t>1</w:t>
      </w:r>
      <w:r>
        <w:t xml:space="preserve"> </w:t>
      </w:r>
      <w:r w:rsidR="009F39E7">
        <w:t>June</w:t>
      </w:r>
      <w:r>
        <w:t xml:space="preserve"> 20</w:t>
      </w:r>
      <w:r w:rsidR="00154B51">
        <w:t>2</w:t>
      </w:r>
      <w:r w:rsidR="00CC7382">
        <w:t>5</w:t>
      </w:r>
    </w:p>
    <w:p w14:paraId="7679E6FC" w14:textId="3D099B00" w:rsidR="00472C84" w:rsidRDefault="00885EBC" w:rsidP="00B7190E">
      <w:pPr>
        <w:jc w:val="right"/>
      </w:pPr>
      <w:r>
        <w:rPr>
          <w:noProof/>
        </w:rPr>
        <w:drawing>
          <wp:inline distT="0" distB="0" distL="0" distR="0" wp14:anchorId="5BF3DB08" wp14:editId="3369F272">
            <wp:extent cx="1402869" cy="991967"/>
            <wp:effectExtent l="0" t="0" r="0" b="0"/>
            <wp:docPr id="456363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6908" cy="1008965"/>
                    </a:xfrm>
                    <a:prstGeom prst="rect">
                      <a:avLst/>
                    </a:prstGeom>
                    <a:noFill/>
                    <a:ln>
                      <a:noFill/>
                    </a:ln>
                  </pic:spPr>
                </pic:pic>
              </a:graphicData>
            </a:graphic>
          </wp:inline>
        </w:drawing>
      </w:r>
    </w:p>
    <w:p w14:paraId="35C4C2E4" w14:textId="26009583" w:rsidR="00154B51" w:rsidRPr="009F39E7" w:rsidRDefault="009F39E7" w:rsidP="00B7190E">
      <w:pPr>
        <w:jc w:val="right"/>
        <w:rPr>
          <w:lang w:val="fi-FI"/>
        </w:rPr>
      </w:pPr>
      <w:r w:rsidRPr="009F39E7">
        <w:rPr>
          <w:lang w:val="fi-FI"/>
        </w:rPr>
        <w:t>Muhammad Haris Putra Sulastianto</w:t>
      </w:r>
      <w:r>
        <w:rPr>
          <w:lang w:val="fi-FI"/>
        </w:rPr>
        <w:t xml:space="preserve"> </w:t>
      </w:r>
      <w:r w:rsidRPr="009F39E7">
        <w:rPr>
          <w:lang w:val="fi-FI"/>
        </w:rPr>
        <w:t>13524053</w:t>
      </w:r>
    </w:p>
    <w:p w14:paraId="58758290" w14:textId="77777777" w:rsidR="00B7190E" w:rsidRPr="009F39E7" w:rsidRDefault="00B7190E" w:rsidP="00B7190E">
      <w:pPr>
        <w:jc w:val="right"/>
        <w:rPr>
          <w:lang w:val="fi-FI"/>
        </w:rPr>
      </w:pPr>
      <w:r w:rsidRPr="009F39E7">
        <w:rPr>
          <w:lang w:val="fi-FI"/>
        </w:rPr>
        <w:t xml:space="preserve">   </w:t>
      </w:r>
    </w:p>
    <w:p w14:paraId="2F1EB112" w14:textId="77777777" w:rsidR="00B7190E" w:rsidRPr="009F39E7" w:rsidRDefault="00B7190E" w:rsidP="00B7190E">
      <w:pPr>
        <w:jc w:val="right"/>
        <w:rPr>
          <w:lang w:val="fi-FI"/>
        </w:rPr>
      </w:pPr>
    </w:p>
    <w:p w14:paraId="477BC273" w14:textId="77777777" w:rsidR="00B7190E" w:rsidRPr="009F39E7" w:rsidRDefault="00B7190E" w:rsidP="00B7190E">
      <w:pPr>
        <w:jc w:val="right"/>
        <w:rPr>
          <w:lang w:val="fi-FI"/>
        </w:rPr>
      </w:pPr>
    </w:p>
    <w:p w14:paraId="71DF977B" w14:textId="77777777" w:rsidR="00B7190E" w:rsidRPr="009F39E7" w:rsidRDefault="00B7190E" w:rsidP="00B7190E">
      <w:pPr>
        <w:pStyle w:val="references"/>
        <w:numPr>
          <w:ilvl w:val="0"/>
          <w:numId w:val="0"/>
        </w:numPr>
        <w:ind w:left="360" w:hanging="360"/>
        <w:rPr>
          <w:rFonts w:eastAsia="MS Mincho"/>
          <w:lang w:val="fi-FI"/>
        </w:rPr>
      </w:pPr>
    </w:p>
    <w:p w14:paraId="29C3447E" w14:textId="77777777" w:rsidR="00B7190E" w:rsidRPr="009F39E7" w:rsidRDefault="00B7190E" w:rsidP="00B7190E">
      <w:pPr>
        <w:pStyle w:val="references"/>
        <w:numPr>
          <w:ilvl w:val="0"/>
          <w:numId w:val="0"/>
        </w:numPr>
        <w:ind w:left="360" w:hanging="360"/>
        <w:rPr>
          <w:rFonts w:eastAsia="MS Mincho"/>
          <w:lang w:val="fi-FI"/>
        </w:rPr>
      </w:pPr>
    </w:p>
    <w:p w14:paraId="43276486" w14:textId="77777777" w:rsidR="008A55B5" w:rsidRPr="009F39E7" w:rsidRDefault="008A55B5" w:rsidP="00B7190E">
      <w:pPr>
        <w:pStyle w:val="references"/>
        <w:numPr>
          <w:ilvl w:val="0"/>
          <w:numId w:val="0"/>
        </w:numPr>
        <w:ind w:left="360" w:hanging="360"/>
        <w:rPr>
          <w:rFonts w:eastAsia="MS Mincho"/>
          <w:lang w:val="fi-FI"/>
        </w:rPr>
      </w:pPr>
    </w:p>
    <w:p w14:paraId="59483ED9" w14:textId="77777777" w:rsidR="00B7190E" w:rsidRPr="009F39E7" w:rsidRDefault="00B7190E" w:rsidP="00B7190E">
      <w:pPr>
        <w:pStyle w:val="references"/>
        <w:numPr>
          <w:ilvl w:val="0"/>
          <w:numId w:val="0"/>
        </w:numPr>
        <w:ind w:left="360" w:hanging="360"/>
        <w:rPr>
          <w:rFonts w:eastAsia="MS Mincho"/>
          <w:lang w:val="fi-FI"/>
        </w:rPr>
        <w:sectPr w:rsidR="00B7190E" w:rsidRPr="009F39E7" w:rsidSect="004445B3">
          <w:type w:val="continuous"/>
          <w:pgSz w:w="11909" w:h="16834" w:code="9"/>
          <w:pgMar w:top="1080" w:right="734" w:bottom="2434" w:left="734" w:header="720" w:footer="720" w:gutter="0"/>
          <w:cols w:num="2" w:space="360"/>
          <w:docGrid w:linePitch="360"/>
        </w:sectPr>
      </w:pPr>
    </w:p>
    <w:p w14:paraId="439FE053" w14:textId="77777777" w:rsidR="008A55B5" w:rsidRPr="009F39E7" w:rsidRDefault="008A55B5" w:rsidP="00276735">
      <w:pPr>
        <w:jc w:val="both"/>
        <w:rPr>
          <w:lang w:val="fi-FI"/>
        </w:rPr>
      </w:pPr>
    </w:p>
    <w:p w14:paraId="676DB3A8" w14:textId="77777777" w:rsidR="00B7190E" w:rsidRPr="009F39E7" w:rsidRDefault="00B7190E" w:rsidP="00276735">
      <w:pPr>
        <w:jc w:val="both"/>
        <w:rPr>
          <w:lang w:val="fi-FI"/>
        </w:rPr>
      </w:pPr>
    </w:p>
    <w:sectPr w:rsidR="00B7190E" w:rsidRPr="009F39E7"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F6630" w14:textId="77777777" w:rsidR="00F07DBF" w:rsidRDefault="00F07DBF" w:rsidP="00EB6DD2">
      <w:r>
        <w:separator/>
      </w:r>
    </w:p>
  </w:endnote>
  <w:endnote w:type="continuationSeparator" w:id="0">
    <w:p w14:paraId="0A7DAA8B" w14:textId="77777777" w:rsidR="00F07DBF" w:rsidRDefault="00F07DBF" w:rsidP="00EB6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E6496" w14:textId="77777777" w:rsidR="00EB6DD2" w:rsidRDefault="00EB6DD2">
    <w:pPr>
      <w:pStyle w:val="Footer"/>
    </w:pPr>
    <w:r>
      <w:t>Makalah IF</w:t>
    </w:r>
    <w:r w:rsidR="002D3D19">
      <w:t>1220</w:t>
    </w:r>
    <w:r>
      <w:t xml:space="preserve"> </w:t>
    </w:r>
    <w:r w:rsidR="002D3D19">
      <w:t>Matematika Diskrit</w:t>
    </w:r>
    <w:r>
      <w:t>, Semester II Tahun 20</w:t>
    </w:r>
    <w:r w:rsidR="00F101BF">
      <w:t>2</w:t>
    </w:r>
    <w:r w:rsidR="00CC7382">
      <w:t>4</w:t>
    </w:r>
    <w:r>
      <w:t>/20</w:t>
    </w:r>
    <w:r w:rsidR="00154B51">
      <w:t>2</w:t>
    </w:r>
    <w:r w:rsidR="00CC7382">
      <w:t>5</w:t>
    </w:r>
  </w:p>
  <w:p w14:paraId="40759E11" w14:textId="77777777" w:rsidR="00EB6DD2" w:rsidRDefault="00EB6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5236F" w14:textId="77777777" w:rsidR="00F07DBF" w:rsidRDefault="00F07DBF" w:rsidP="00EB6DD2">
      <w:r>
        <w:separator/>
      </w:r>
    </w:p>
  </w:footnote>
  <w:footnote w:type="continuationSeparator" w:id="0">
    <w:p w14:paraId="33FC12DC" w14:textId="77777777" w:rsidR="00F07DBF" w:rsidRDefault="00F07DBF" w:rsidP="00EB6D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E5D4F"/>
    <w:multiLevelType w:val="hybridMultilevel"/>
    <w:tmpl w:val="DED425BC"/>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1" w15:restartNumberingAfterBreak="0">
    <w:nsid w:val="199A61D4"/>
    <w:multiLevelType w:val="hybridMultilevel"/>
    <w:tmpl w:val="A84CD8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C5322F"/>
    <w:multiLevelType w:val="hybridMultilevel"/>
    <w:tmpl w:val="C5A49ADA"/>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2032B1D"/>
    <w:multiLevelType w:val="hybridMultilevel"/>
    <w:tmpl w:val="417A694A"/>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45A69F4"/>
    <w:multiLevelType w:val="hybridMultilevel"/>
    <w:tmpl w:val="E78EC7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46379640">
    <w:abstractNumId w:val="4"/>
  </w:num>
  <w:num w:numId="2" w16cid:durableId="1232078058">
    <w:abstractNumId w:val="10"/>
  </w:num>
  <w:num w:numId="3" w16cid:durableId="847981037">
    <w:abstractNumId w:val="3"/>
  </w:num>
  <w:num w:numId="4" w16cid:durableId="289096447">
    <w:abstractNumId w:val="7"/>
  </w:num>
  <w:num w:numId="5" w16cid:durableId="2094693757">
    <w:abstractNumId w:val="7"/>
  </w:num>
  <w:num w:numId="6" w16cid:durableId="2136290141">
    <w:abstractNumId w:val="7"/>
  </w:num>
  <w:num w:numId="7" w16cid:durableId="1151679910">
    <w:abstractNumId w:val="7"/>
  </w:num>
  <w:num w:numId="8" w16cid:durableId="1396775663">
    <w:abstractNumId w:val="9"/>
  </w:num>
  <w:num w:numId="9" w16cid:durableId="2113043603">
    <w:abstractNumId w:val="11"/>
  </w:num>
  <w:num w:numId="10" w16cid:durableId="1631521791">
    <w:abstractNumId w:val="6"/>
  </w:num>
  <w:num w:numId="11" w16cid:durableId="1661959331">
    <w:abstractNumId w:val="2"/>
  </w:num>
  <w:num w:numId="12" w16cid:durableId="1267349142">
    <w:abstractNumId w:val="13"/>
  </w:num>
  <w:num w:numId="13" w16cid:durableId="1228414952">
    <w:abstractNumId w:val="5"/>
  </w:num>
  <w:num w:numId="14" w16cid:durableId="12978803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03514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771067">
    <w:abstractNumId w:val="1"/>
  </w:num>
  <w:num w:numId="17" w16cid:durableId="342512103">
    <w:abstractNumId w:val="8"/>
  </w:num>
  <w:num w:numId="18" w16cid:durableId="1957059199">
    <w:abstractNumId w:val="0"/>
  </w:num>
  <w:num w:numId="19" w16cid:durableId="13991350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75063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3217"/>
    <w:rsid w:val="000111EB"/>
    <w:rsid w:val="0004390D"/>
    <w:rsid w:val="000671E9"/>
    <w:rsid w:val="00080645"/>
    <w:rsid w:val="00083586"/>
    <w:rsid w:val="00090C7B"/>
    <w:rsid w:val="000A4CF3"/>
    <w:rsid w:val="000A62D8"/>
    <w:rsid w:val="000B4641"/>
    <w:rsid w:val="000C2705"/>
    <w:rsid w:val="000D5E8F"/>
    <w:rsid w:val="000E2350"/>
    <w:rsid w:val="00101D6C"/>
    <w:rsid w:val="0010711E"/>
    <w:rsid w:val="00127EDD"/>
    <w:rsid w:val="001327A8"/>
    <w:rsid w:val="0014134A"/>
    <w:rsid w:val="00154B51"/>
    <w:rsid w:val="00155A27"/>
    <w:rsid w:val="00176D29"/>
    <w:rsid w:val="00177F1C"/>
    <w:rsid w:val="0018778E"/>
    <w:rsid w:val="001C754B"/>
    <w:rsid w:val="001D7946"/>
    <w:rsid w:val="001D799C"/>
    <w:rsid w:val="001E7D4C"/>
    <w:rsid w:val="001F6000"/>
    <w:rsid w:val="0023367E"/>
    <w:rsid w:val="00237C4F"/>
    <w:rsid w:val="002631AF"/>
    <w:rsid w:val="00263A4F"/>
    <w:rsid w:val="00272834"/>
    <w:rsid w:val="00275B66"/>
    <w:rsid w:val="00276735"/>
    <w:rsid w:val="0028069A"/>
    <w:rsid w:val="002864A3"/>
    <w:rsid w:val="002929FD"/>
    <w:rsid w:val="002A7FBD"/>
    <w:rsid w:val="002B3B81"/>
    <w:rsid w:val="002B51F1"/>
    <w:rsid w:val="002D3D19"/>
    <w:rsid w:val="002D7FC0"/>
    <w:rsid w:val="002F5506"/>
    <w:rsid w:val="00313657"/>
    <w:rsid w:val="0032741C"/>
    <w:rsid w:val="00327AD1"/>
    <w:rsid w:val="0034388C"/>
    <w:rsid w:val="003476E2"/>
    <w:rsid w:val="00351E98"/>
    <w:rsid w:val="003774A5"/>
    <w:rsid w:val="00384F71"/>
    <w:rsid w:val="003A47B5"/>
    <w:rsid w:val="003A59A6"/>
    <w:rsid w:val="003C0046"/>
    <w:rsid w:val="003C5DDD"/>
    <w:rsid w:val="003E1099"/>
    <w:rsid w:val="004059FE"/>
    <w:rsid w:val="00414FA6"/>
    <w:rsid w:val="00420FF6"/>
    <w:rsid w:val="0042525D"/>
    <w:rsid w:val="00440BB7"/>
    <w:rsid w:val="004445B3"/>
    <w:rsid w:val="004610AA"/>
    <w:rsid w:val="00462F18"/>
    <w:rsid w:val="00471684"/>
    <w:rsid w:val="00472C84"/>
    <w:rsid w:val="0048183F"/>
    <w:rsid w:val="0048250C"/>
    <w:rsid w:val="00492FB0"/>
    <w:rsid w:val="004A0089"/>
    <w:rsid w:val="004A214D"/>
    <w:rsid w:val="004E4735"/>
    <w:rsid w:val="004F1E56"/>
    <w:rsid w:val="00506CBC"/>
    <w:rsid w:val="00541B72"/>
    <w:rsid w:val="00546741"/>
    <w:rsid w:val="005710C3"/>
    <w:rsid w:val="00575AD1"/>
    <w:rsid w:val="00577080"/>
    <w:rsid w:val="00593F31"/>
    <w:rsid w:val="005A2D33"/>
    <w:rsid w:val="005B520E"/>
    <w:rsid w:val="005B535B"/>
    <w:rsid w:val="005B5F74"/>
    <w:rsid w:val="005B6547"/>
    <w:rsid w:val="005D7852"/>
    <w:rsid w:val="005E44E1"/>
    <w:rsid w:val="005F42FC"/>
    <w:rsid w:val="006108A4"/>
    <w:rsid w:val="00621FEE"/>
    <w:rsid w:val="006421E4"/>
    <w:rsid w:val="00647FB4"/>
    <w:rsid w:val="00660079"/>
    <w:rsid w:val="0067402D"/>
    <w:rsid w:val="006C4648"/>
    <w:rsid w:val="006C4AB8"/>
    <w:rsid w:val="006C4DF5"/>
    <w:rsid w:val="006C66FD"/>
    <w:rsid w:val="006D038A"/>
    <w:rsid w:val="006D1145"/>
    <w:rsid w:val="006E6DCB"/>
    <w:rsid w:val="00705AE4"/>
    <w:rsid w:val="0072064C"/>
    <w:rsid w:val="00725ED4"/>
    <w:rsid w:val="0073350B"/>
    <w:rsid w:val="0073737F"/>
    <w:rsid w:val="007409E9"/>
    <w:rsid w:val="007442B3"/>
    <w:rsid w:val="00753F7B"/>
    <w:rsid w:val="0078398E"/>
    <w:rsid w:val="00787C5A"/>
    <w:rsid w:val="007919DE"/>
    <w:rsid w:val="00794EF4"/>
    <w:rsid w:val="007A1D8F"/>
    <w:rsid w:val="007A7240"/>
    <w:rsid w:val="007B0BB9"/>
    <w:rsid w:val="007B1FA3"/>
    <w:rsid w:val="007C0308"/>
    <w:rsid w:val="007C1FC5"/>
    <w:rsid w:val="007C4136"/>
    <w:rsid w:val="007D2A33"/>
    <w:rsid w:val="007D598D"/>
    <w:rsid w:val="007E5F4C"/>
    <w:rsid w:val="007F78DE"/>
    <w:rsid w:val="008014D2"/>
    <w:rsid w:val="008054BC"/>
    <w:rsid w:val="00806248"/>
    <w:rsid w:val="0081444E"/>
    <w:rsid w:val="0081678D"/>
    <w:rsid w:val="00863D4F"/>
    <w:rsid w:val="00877050"/>
    <w:rsid w:val="00885EBC"/>
    <w:rsid w:val="008A55B5"/>
    <w:rsid w:val="008A75C8"/>
    <w:rsid w:val="008D3063"/>
    <w:rsid w:val="008F105D"/>
    <w:rsid w:val="008F5899"/>
    <w:rsid w:val="00902351"/>
    <w:rsid w:val="00943461"/>
    <w:rsid w:val="0097508D"/>
    <w:rsid w:val="00975424"/>
    <w:rsid w:val="00976034"/>
    <w:rsid w:val="009846DF"/>
    <w:rsid w:val="009B5C25"/>
    <w:rsid w:val="009D1782"/>
    <w:rsid w:val="009F39E7"/>
    <w:rsid w:val="00A01CA2"/>
    <w:rsid w:val="00A109DE"/>
    <w:rsid w:val="00A13D1E"/>
    <w:rsid w:val="00A26405"/>
    <w:rsid w:val="00A30328"/>
    <w:rsid w:val="00A32117"/>
    <w:rsid w:val="00A35F32"/>
    <w:rsid w:val="00A510F7"/>
    <w:rsid w:val="00A6254B"/>
    <w:rsid w:val="00A629BA"/>
    <w:rsid w:val="00A8123E"/>
    <w:rsid w:val="00AC6459"/>
    <w:rsid w:val="00AC6519"/>
    <w:rsid w:val="00AE6C53"/>
    <w:rsid w:val="00B33392"/>
    <w:rsid w:val="00B43E67"/>
    <w:rsid w:val="00B51F37"/>
    <w:rsid w:val="00B64C94"/>
    <w:rsid w:val="00B64D26"/>
    <w:rsid w:val="00B7190E"/>
    <w:rsid w:val="00B7569A"/>
    <w:rsid w:val="00B75AB0"/>
    <w:rsid w:val="00B83859"/>
    <w:rsid w:val="00C00519"/>
    <w:rsid w:val="00C04EF9"/>
    <w:rsid w:val="00C33127"/>
    <w:rsid w:val="00C46177"/>
    <w:rsid w:val="00C63E40"/>
    <w:rsid w:val="00C716AA"/>
    <w:rsid w:val="00C77AB5"/>
    <w:rsid w:val="00C82B01"/>
    <w:rsid w:val="00CB1404"/>
    <w:rsid w:val="00CB1959"/>
    <w:rsid w:val="00CB66E6"/>
    <w:rsid w:val="00CC7382"/>
    <w:rsid w:val="00CD0405"/>
    <w:rsid w:val="00D03B10"/>
    <w:rsid w:val="00D10FB4"/>
    <w:rsid w:val="00D12E07"/>
    <w:rsid w:val="00D22FE9"/>
    <w:rsid w:val="00D245D2"/>
    <w:rsid w:val="00D40885"/>
    <w:rsid w:val="00D6153F"/>
    <w:rsid w:val="00D62B9A"/>
    <w:rsid w:val="00D81135"/>
    <w:rsid w:val="00D81148"/>
    <w:rsid w:val="00D839DD"/>
    <w:rsid w:val="00D9156D"/>
    <w:rsid w:val="00DD17A2"/>
    <w:rsid w:val="00DD7B03"/>
    <w:rsid w:val="00DE3D83"/>
    <w:rsid w:val="00DE7B84"/>
    <w:rsid w:val="00E01431"/>
    <w:rsid w:val="00E0726E"/>
    <w:rsid w:val="00E473A7"/>
    <w:rsid w:val="00E55C27"/>
    <w:rsid w:val="00E642EB"/>
    <w:rsid w:val="00E91219"/>
    <w:rsid w:val="00EA506F"/>
    <w:rsid w:val="00EB3AA6"/>
    <w:rsid w:val="00EB6DD2"/>
    <w:rsid w:val="00EC6C23"/>
    <w:rsid w:val="00EE4362"/>
    <w:rsid w:val="00EE4896"/>
    <w:rsid w:val="00EE4E0B"/>
    <w:rsid w:val="00EF18D7"/>
    <w:rsid w:val="00EF1E8A"/>
    <w:rsid w:val="00EF3A1A"/>
    <w:rsid w:val="00F04D91"/>
    <w:rsid w:val="00F0507D"/>
    <w:rsid w:val="00F07DBF"/>
    <w:rsid w:val="00F101BF"/>
    <w:rsid w:val="00F22F9A"/>
    <w:rsid w:val="00F30B92"/>
    <w:rsid w:val="00F511C3"/>
    <w:rsid w:val="00F544C9"/>
    <w:rsid w:val="00F74116"/>
    <w:rsid w:val="00FB6EF1"/>
    <w:rsid w:val="00FC0879"/>
    <w:rsid w:val="00FC1CA6"/>
    <w:rsid w:val="00FC3516"/>
    <w:rsid w:val="00FE13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7FFFFD"/>
  <w15:chartTrackingRefBased/>
  <w15:docId w15:val="{CFF8318B-1917-4EDC-911A-9650C6F69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D6C"/>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9"/>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EB6DD2"/>
    <w:pPr>
      <w:tabs>
        <w:tab w:val="center" w:pos="4680"/>
        <w:tab w:val="right" w:pos="9360"/>
      </w:tabs>
    </w:pPr>
  </w:style>
  <w:style w:type="character" w:customStyle="1" w:styleId="HeaderChar">
    <w:name w:val="Header Char"/>
    <w:link w:val="Header"/>
    <w:uiPriority w:val="99"/>
    <w:rsid w:val="00EB6DD2"/>
    <w:rPr>
      <w:rFonts w:ascii="Times New Roman" w:hAnsi="Times New Roman"/>
    </w:rPr>
  </w:style>
  <w:style w:type="paragraph" w:styleId="Footer">
    <w:name w:val="footer"/>
    <w:basedOn w:val="Normal"/>
    <w:link w:val="FooterChar"/>
    <w:uiPriority w:val="99"/>
    <w:unhideWhenUsed/>
    <w:rsid w:val="00EB6DD2"/>
    <w:pPr>
      <w:tabs>
        <w:tab w:val="center" w:pos="4680"/>
        <w:tab w:val="right" w:pos="9360"/>
      </w:tabs>
    </w:pPr>
  </w:style>
  <w:style w:type="character" w:customStyle="1" w:styleId="FooterChar">
    <w:name w:val="Footer Char"/>
    <w:link w:val="Footer"/>
    <w:uiPriority w:val="99"/>
    <w:rsid w:val="00EB6DD2"/>
    <w:rPr>
      <w:rFonts w:ascii="Times New Roman" w:hAnsi="Times New Roman"/>
    </w:rPr>
  </w:style>
  <w:style w:type="character" w:styleId="Hyperlink">
    <w:name w:val="Hyperlink"/>
    <w:uiPriority w:val="99"/>
    <w:unhideWhenUsed/>
    <w:rsid w:val="00541B72"/>
    <w:rPr>
      <w:color w:val="467886"/>
      <w:u w:val="single"/>
    </w:rPr>
  </w:style>
  <w:style w:type="character" w:styleId="UnresolvedMention">
    <w:name w:val="Unresolved Mention"/>
    <w:uiPriority w:val="99"/>
    <w:semiHidden/>
    <w:unhideWhenUsed/>
    <w:rsid w:val="00541B72"/>
    <w:rPr>
      <w:color w:val="605E5C"/>
      <w:shd w:val="clear" w:color="auto" w:fill="E1DFDD"/>
    </w:rPr>
  </w:style>
  <w:style w:type="character" w:styleId="PlaceholderText">
    <w:name w:val="Placeholder Text"/>
    <w:basedOn w:val="DefaultParagraphFont"/>
    <w:uiPriority w:val="99"/>
    <w:semiHidden/>
    <w:rsid w:val="002F5506"/>
    <w:rPr>
      <w:color w:val="666666"/>
    </w:rPr>
  </w:style>
  <w:style w:type="paragraph" w:styleId="Caption">
    <w:name w:val="caption"/>
    <w:basedOn w:val="Normal"/>
    <w:next w:val="Normal"/>
    <w:uiPriority w:val="35"/>
    <w:unhideWhenUsed/>
    <w:qFormat/>
    <w:rsid w:val="00492FB0"/>
    <w:pPr>
      <w:spacing w:after="200"/>
    </w:pPr>
    <w:rPr>
      <w:b/>
      <w:bCs/>
    </w:rPr>
  </w:style>
  <w:style w:type="paragraph" w:styleId="ListParagraph">
    <w:name w:val="List Paragraph"/>
    <w:basedOn w:val="Normal"/>
    <w:uiPriority w:val="34"/>
    <w:qFormat/>
    <w:rsid w:val="00F74116"/>
    <w:pPr>
      <w:ind w:left="720"/>
      <w:contextualSpacing/>
    </w:pPr>
  </w:style>
  <w:style w:type="table" w:styleId="TableGrid">
    <w:name w:val="Table Grid"/>
    <w:basedOn w:val="TableNormal"/>
    <w:uiPriority w:val="59"/>
    <w:rsid w:val="001C7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2E07"/>
    <w:pPr>
      <w:spacing w:before="100" w:beforeAutospacing="1" w:after="100" w:afterAutospacing="1"/>
      <w:jc w:val="left"/>
    </w:pPr>
    <w:rPr>
      <w:sz w:val="24"/>
      <w:szCs w:val="24"/>
      <w:lang w:val="en-ID" w:eastAsia="en-ID"/>
    </w:rPr>
  </w:style>
  <w:style w:type="character" w:styleId="Emphasis">
    <w:name w:val="Emphasis"/>
    <w:basedOn w:val="DefaultParagraphFont"/>
    <w:uiPriority w:val="20"/>
    <w:qFormat/>
    <w:rsid w:val="00D12E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716682">
      <w:bodyDiv w:val="1"/>
      <w:marLeft w:val="0"/>
      <w:marRight w:val="0"/>
      <w:marTop w:val="0"/>
      <w:marBottom w:val="0"/>
      <w:divBdr>
        <w:top w:val="none" w:sz="0" w:space="0" w:color="auto"/>
        <w:left w:val="none" w:sz="0" w:space="0" w:color="auto"/>
        <w:bottom w:val="none" w:sz="0" w:space="0" w:color="auto"/>
        <w:right w:val="none" w:sz="0" w:space="0" w:color="auto"/>
      </w:divBdr>
    </w:div>
    <w:div w:id="453838693">
      <w:bodyDiv w:val="1"/>
      <w:marLeft w:val="0"/>
      <w:marRight w:val="0"/>
      <w:marTop w:val="0"/>
      <w:marBottom w:val="0"/>
      <w:divBdr>
        <w:top w:val="none" w:sz="0" w:space="0" w:color="auto"/>
        <w:left w:val="none" w:sz="0" w:space="0" w:color="auto"/>
        <w:bottom w:val="none" w:sz="0" w:space="0" w:color="auto"/>
        <w:right w:val="none" w:sz="0" w:space="0" w:color="auto"/>
      </w:divBdr>
    </w:div>
    <w:div w:id="493491963">
      <w:bodyDiv w:val="1"/>
      <w:marLeft w:val="0"/>
      <w:marRight w:val="0"/>
      <w:marTop w:val="0"/>
      <w:marBottom w:val="0"/>
      <w:divBdr>
        <w:top w:val="none" w:sz="0" w:space="0" w:color="auto"/>
        <w:left w:val="none" w:sz="0" w:space="0" w:color="auto"/>
        <w:bottom w:val="none" w:sz="0" w:space="0" w:color="auto"/>
        <w:right w:val="none" w:sz="0" w:space="0" w:color="auto"/>
      </w:divBdr>
    </w:div>
    <w:div w:id="601650875">
      <w:bodyDiv w:val="1"/>
      <w:marLeft w:val="0"/>
      <w:marRight w:val="0"/>
      <w:marTop w:val="0"/>
      <w:marBottom w:val="0"/>
      <w:divBdr>
        <w:top w:val="none" w:sz="0" w:space="0" w:color="auto"/>
        <w:left w:val="none" w:sz="0" w:space="0" w:color="auto"/>
        <w:bottom w:val="none" w:sz="0" w:space="0" w:color="auto"/>
        <w:right w:val="none" w:sz="0" w:space="0" w:color="auto"/>
      </w:divBdr>
    </w:div>
    <w:div w:id="848369240">
      <w:bodyDiv w:val="1"/>
      <w:marLeft w:val="0"/>
      <w:marRight w:val="0"/>
      <w:marTop w:val="0"/>
      <w:marBottom w:val="0"/>
      <w:divBdr>
        <w:top w:val="none" w:sz="0" w:space="0" w:color="auto"/>
        <w:left w:val="none" w:sz="0" w:space="0" w:color="auto"/>
        <w:bottom w:val="none" w:sz="0" w:space="0" w:color="auto"/>
        <w:right w:val="none" w:sz="0" w:space="0" w:color="auto"/>
      </w:divBdr>
    </w:div>
    <w:div w:id="870722064">
      <w:bodyDiv w:val="1"/>
      <w:marLeft w:val="0"/>
      <w:marRight w:val="0"/>
      <w:marTop w:val="0"/>
      <w:marBottom w:val="0"/>
      <w:divBdr>
        <w:top w:val="none" w:sz="0" w:space="0" w:color="auto"/>
        <w:left w:val="none" w:sz="0" w:space="0" w:color="auto"/>
        <w:bottom w:val="none" w:sz="0" w:space="0" w:color="auto"/>
        <w:right w:val="none" w:sz="0" w:space="0" w:color="auto"/>
      </w:divBdr>
    </w:div>
    <w:div w:id="886524350">
      <w:bodyDiv w:val="1"/>
      <w:marLeft w:val="0"/>
      <w:marRight w:val="0"/>
      <w:marTop w:val="0"/>
      <w:marBottom w:val="0"/>
      <w:divBdr>
        <w:top w:val="none" w:sz="0" w:space="0" w:color="auto"/>
        <w:left w:val="none" w:sz="0" w:space="0" w:color="auto"/>
        <w:bottom w:val="none" w:sz="0" w:space="0" w:color="auto"/>
        <w:right w:val="none" w:sz="0" w:space="0" w:color="auto"/>
      </w:divBdr>
    </w:div>
    <w:div w:id="1030188018">
      <w:bodyDiv w:val="1"/>
      <w:marLeft w:val="0"/>
      <w:marRight w:val="0"/>
      <w:marTop w:val="0"/>
      <w:marBottom w:val="0"/>
      <w:divBdr>
        <w:top w:val="none" w:sz="0" w:space="0" w:color="auto"/>
        <w:left w:val="none" w:sz="0" w:space="0" w:color="auto"/>
        <w:bottom w:val="none" w:sz="0" w:space="0" w:color="auto"/>
        <w:right w:val="none" w:sz="0" w:space="0" w:color="auto"/>
      </w:divBdr>
    </w:div>
    <w:div w:id="1185048567">
      <w:bodyDiv w:val="1"/>
      <w:marLeft w:val="0"/>
      <w:marRight w:val="0"/>
      <w:marTop w:val="0"/>
      <w:marBottom w:val="0"/>
      <w:divBdr>
        <w:top w:val="none" w:sz="0" w:space="0" w:color="auto"/>
        <w:left w:val="none" w:sz="0" w:space="0" w:color="auto"/>
        <w:bottom w:val="none" w:sz="0" w:space="0" w:color="auto"/>
        <w:right w:val="none" w:sz="0" w:space="0" w:color="auto"/>
      </w:divBdr>
    </w:div>
    <w:div w:id="1188525852">
      <w:bodyDiv w:val="1"/>
      <w:marLeft w:val="0"/>
      <w:marRight w:val="0"/>
      <w:marTop w:val="0"/>
      <w:marBottom w:val="0"/>
      <w:divBdr>
        <w:top w:val="none" w:sz="0" w:space="0" w:color="auto"/>
        <w:left w:val="none" w:sz="0" w:space="0" w:color="auto"/>
        <w:bottom w:val="none" w:sz="0" w:space="0" w:color="auto"/>
        <w:right w:val="none" w:sz="0" w:space="0" w:color="auto"/>
      </w:divBdr>
    </w:div>
    <w:div w:id="1292130711">
      <w:bodyDiv w:val="1"/>
      <w:marLeft w:val="0"/>
      <w:marRight w:val="0"/>
      <w:marTop w:val="0"/>
      <w:marBottom w:val="0"/>
      <w:divBdr>
        <w:top w:val="none" w:sz="0" w:space="0" w:color="auto"/>
        <w:left w:val="none" w:sz="0" w:space="0" w:color="auto"/>
        <w:bottom w:val="none" w:sz="0" w:space="0" w:color="auto"/>
        <w:right w:val="none" w:sz="0" w:space="0" w:color="auto"/>
      </w:divBdr>
    </w:div>
    <w:div w:id="1431701022">
      <w:bodyDiv w:val="1"/>
      <w:marLeft w:val="0"/>
      <w:marRight w:val="0"/>
      <w:marTop w:val="0"/>
      <w:marBottom w:val="0"/>
      <w:divBdr>
        <w:top w:val="none" w:sz="0" w:space="0" w:color="auto"/>
        <w:left w:val="none" w:sz="0" w:space="0" w:color="auto"/>
        <w:bottom w:val="none" w:sz="0" w:space="0" w:color="auto"/>
        <w:right w:val="none" w:sz="0" w:space="0" w:color="auto"/>
      </w:divBdr>
    </w:div>
    <w:div w:id="1492140425">
      <w:bodyDiv w:val="1"/>
      <w:marLeft w:val="0"/>
      <w:marRight w:val="0"/>
      <w:marTop w:val="0"/>
      <w:marBottom w:val="0"/>
      <w:divBdr>
        <w:top w:val="none" w:sz="0" w:space="0" w:color="auto"/>
        <w:left w:val="none" w:sz="0" w:space="0" w:color="auto"/>
        <w:bottom w:val="none" w:sz="0" w:space="0" w:color="auto"/>
        <w:right w:val="none" w:sz="0" w:space="0" w:color="auto"/>
      </w:divBdr>
    </w:div>
    <w:div w:id="1526745145">
      <w:bodyDiv w:val="1"/>
      <w:marLeft w:val="0"/>
      <w:marRight w:val="0"/>
      <w:marTop w:val="0"/>
      <w:marBottom w:val="0"/>
      <w:divBdr>
        <w:top w:val="none" w:sz="0" w:space="0" w:color="auto"/>
        <w:left w:val="none" w:sz="0" w:space="0" w:color="auto"/>
        <w:bottom w:val="none" w:sz="0" w:space="0" w:color="auto"/>
        <w:right w:val="none" w:sz="0" w:space="0" w:color="auto"/>
      </w:divBdr>
    </w:div>
    <w:div w:id="176143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informatika.stei.itb.ac.id/~rinaldi.munir/Matdis/2024-2025/20-Graf-Bagian1-2024.pdf" TargetMode="External"/><Relationship Id="rId26" Type="http://schemas.openxmlformats.org/officeDocument/2006/relationships/hyperlink" Target="https://cs226fa21.github.io/notes/26-graph/step05.html" TargetMode="External"/><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hyperlink" Target="https://informatika.stei.itb.ac.id/~rinaldi.munir/Matdis/2024-2025/20-Graf-Bagian1-2024.pdf"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github.com/MHarisPutraS/Makalah-Matdis.git" TargetMode="External"/><Relationship Id="rId55" Type="http://schemas.openxmlformats.org/officeDocument/2006/relationships/hyperlink" Target="https://informatika.stei.itb.ac.id/~rinaldi.munir/Matdi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mathsisfun.com/sets/graph-theory.html" TargetMode="External"/><Relationship Id="rId29" Type="http://schemas.openxmlformats.org/officeDocument/2006/relationships/image" Target="media/image9.png"/><Relationship Id="rId11" Type="http://schemas.openxmlformats.org/officeDocument/2006/relationships/hyperlink" Target="mailto:mharisputras.work@gmail.com" TargetMode="External"/><Relationship Id="rId24" Type="http://schemas.openxmlformats.org/officeDocument/2006/relationships/hyperlink" Target="https://informatika.stei.itb.ac.id/~rinaldi.munir/Matdis/2024-2025/20-Graf-Bagian1-2024.pdf" TargetMode="External"/><Relationship Id="rId32" Type="http://schemas.openxmlformats.org/officeDocument/2006/relationships/hyperlink" Target="https://informatika.stei.itb.ac.id/~rinaldi.munir/Matdis/2024-2025/20-Graf-Bagian1-2024.pdf"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educativesite.com/line-graph-empty-graph/"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educativesite.com/line-graph-empty-graph/" TargetMode="External"/><Relationship Id="rId27" Type="http://schemas.openxmlformats.org/officeDocument/2006/relationships/image" Target="media/image8.png"/><Relationship Id="rId30" Type="http://schemas.openxmlformats.org/officeDocument/2006/relationships/hyperlink" Target="https://informatika.stei.itb.ac.id/~rinaldi.munir/Matdis/2024-2025/20-Graf-Bagian1-2024.pdf"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hyperlink" Target="https://www.geeksforgeeks.org/maths/fundamentals-of-graph-theory/" TargetMode="External"/><Relationship Id="rId3" Type="http://schemas.openxmlformats.org/officeDocument/2006/relationships/customXml" Target="../customXml/item3.xml"/><Relationship Id="rId12" Type="http://schemas.openxmlformats.org/officeDocument/2006/relationships/hyperlink" Target="mailto:13524053@std.stei.itb.ac.id"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informatika.stei.itb.ac.id/~rinaldi.munir/Matdis/2024-2025/20-Graf-Bagian1-2024.pdf" TargetMode="External"/><Relationship Id="rId41" Type="http://schemas.openxmlformats.org/officeDocument/2006/relationships/image" Target="media/image17.png"/><Relationship Id="rId54" Type="http://schemas.openxmlformats.org/officeDocument/2006/relationships/hyperlink" Target="https://cs226fa21.github.io/notes/26-graph/step05.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nformatika.stei.itb.ac.id/~rinaldi.munir/Matdis/2024-2025/20-Graf-Bagian1-2024.pdf" TargetMode="External"/><Relationship Id="rId36" Type="http://schemas.openxmlformats.org/officeDocument/2006/relationships/hyperlink" Target="https://informatika.stei.itb.ac.id/~rinaldi.munir/Matdis/2024-2025/20-Graf-Bagian1-2024.pdf" TargetMode="External"/><Relationship Id="rId49" Type="http://schemas.openxmlformats.org/officeDocument/2006/relationships/hyperlink" Target="https://youtu.be/fXtCmtyZ4hI"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math.libretexts.org/Bookshelves/Combinatorics_and_Discrete_Mathematics/Combinatorics_and_Graph_Theory_(Guichard)/05%3A_Graph_Theory/5.01%3A_The_Basics_of_Graph_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08F8EAFF45404B8C0FE97D8A2887B4" ma:contentTypeVersion="11" ma:contentTypeDescription="Create a new document." ma:contentTypeScope="" ma:versionID="7cc6073c5fd0f1ff8565971206d643a9">
  <xsd:schema xmlns:xsd="http://www.w3.org/2001/XMLSchema" xmlns:xs="http://www.w3.org/2001/XMLSchema" xmlns:p="http://schemas.microsoft.com/office/2006/metadata/properties" xmlns:ns3="f2d48b95-8ccf-4de3-a240-4807bae89059" targetNamespace="http://schemas.microsoft.com/office/2006/metadata/properties" ma:root="true" ma:fieldsID="24e01c46b1c614ed9cb5413e3a7f0fcc" ns3:_="">
    <xsd:import namespace="f2d48b95-8ccf-4de3-a240-4807bae8905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d48b95-8ccf-4de3-a240-4807bae8905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2d48b95-8ccf-4de3-a240-4807bae8905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96D51-989C-400A-B0FC-F9827710F1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d48b95-8ccf-4de3-a240-4807bae890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57FAC9-3D58-4A09-9566-66A77C963727}">
  <ds:schemaRefs>
    <ds:schemaRef ds:uri="http://purl.org/dc/terms/"/>
    <ds:schemaRef ds:uri="http://www.w3.org/XML/1998/namespace"/>
    <ds:schemaRef ds:uri="http://schemas.microsoft.com/office/2006/documentManagement/types"/>
    <ds:schemaRef ds:uri="http://schemas.openxmlformats.org/package/2006/metadata/core-properties"/>
    <ds:schemaRef ds:uri="http://purl.org/dc/dcmitype/"/>
    <ds:schemaRef ds:uri="f2d48b95-8ccf-4de3-a240-4807bae89059"/>
    <ds:schemaRef ds:uri="http://schemas.microsoft.com/office/infopath/2007/PartnerControls"/>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8746C8DF-6B2F-4938-B720-7AEBFEDAF853}">
  <ds:schemaRefs>
    <ds:schemaRef ds:uri="http://schemas.microsoft.com/sharepoint/v3/contenttype/forms"/>
  </ds:schemaRefs>
</ds:datastoreItem>
</file>

<file path=customXml/itemProps4.xml><?xml version="1.0" encoding="utf-8"?>
<ds:datastoreItem xmlns:ds="http://schemas.openxmlformats.org/officeDocument/2006/customXml" ds:itemID="{B020A7A3-D635-4DC8-8924-9EC10FD5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4021</Words>
  <Characters>22925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26893</CharactersWithSpaces>
  <SharedDoc>false</SharedDoc>
  <HLinks>
    <vt:vector size="12" baseType="variant">
      <vt:variant>
        <vt:i4>4194359</vt:i4>
      </vt:variant>
      <vt:variant>
        <vt:i4>3</vt:i4>
      </vt:variant>
      <vt:variant>
        <vt:i4>0</vt:i4>
      </vt:variant>
      <vt:variant>
        <vt:i4>5</vt:i4>
      </vt:variant>
      <vt:variant>
        <vt:lpwstr>mailto:13524053@std.stei.itb.ac.id</vt:lpwstr>
      </vt:variant>
      <vt:variant>
        <vt:lpwstr/>
      </vt:variant>
      <vt:variant>
        <vt:i4>2883671</vt:i4>
      </vt:variant>
      <vt:variant>
        <vt:i4>0</vt:i4>
      </vt:variant>
      <vt:variant>
        <vt:i4>0</vt:i4>
      </vt:variant>
      <vt:variant>
        <vt:i4>5</vt:i4>
      </vt:variant>
      <vt:variant>
        <vt:lpwstr>mailto:mharisputras.work@gmail.com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cp:lastModifiedBy>Muhammad Haris Putra Sulastianto</cp:lastModifiedBy>
  <cp:revision>2</cp:revision>
  <cp:lastPrinted>2025-06-20T15:01:00Z</cp:lastPrinted>
  <dcterms:created xsi:type="dcterms:W3CDTF">2025-06-20T15:05:00Z</dcterms:created>
  <dcterms:modified xsi:type="dcterms:W3CDTF">2025-06-20T15:05:00Z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2025-06-18T14:22:55Z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9c8c6718-b90b-41ec-9d03-d2190e8da137</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y fmtid="{D5CDD505-2E9C-101B-9397-08002B2CF9AE}" pid="10" name="ContentTypeId">
    <vt:lpwstr>0x0101003C08F8EAFF45404B8C0FE97D8A2887B4</vt:lpwstr>
  </property>
</Properties>
</file>