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>Surabaya / Jakarta, Indonesia  •  hendrifebriansyah28@gmail.com  •  +62 896 9827 7267  •  LinkedIn: linkedin.com/in/hendrifebriansyah  •  GitHub: github.com/hendrifebriansyah  •  Portfolio: Portfolio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Results-driven Software Engineer with over 6 years of experience architecting and delivering scalable Web2 and Web3 applications. Proven frontend &amp; full-stack expertise across modern technologies including React 19, React Router v7, TypeScript, Tailwind CSS v4, shadcn/ui, TanStack Query/Table, Laravel, native Android (Kotlin, Jetpack), and decentralized solutions (Solidity, TON SDK). Demonstrated track record building real-time operational traffic monitoring dashboards (NTMC), optimizing flagship mobile apps serving 1.5M+ users (38.6% size reduction, 99.42% crash-free stability), and developing high-concurrency Telegram AI assistants with crypto payments. Adept in Agile leadership, type-safe clean architecture, and cross-functional team collaboration.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Developed the NTMC Dashboard Utama, a mission-critical operational and traffic monitoring web application leveraging React 19, React Router v7, TypeScript, Tailwind CSS v4, and shadcn/ui.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Integrated real-time WebSocket communication using Pusher JS for live incident streaming, instant operational alerts, and dynamic dashboard event updates.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Architected high-performance server-side data tables with TanStack Table v8 and server state caching via TanStack Query v5, supporting complex multi-field filtering, sorting, and pagination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robust type-safe forms with React Hook Form and Zod schema validation, along with interactive data analytics charts using Recharts.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Previously built backend architectures, virtual event platforms, and CMS solutions using Laravel, Node.js, MySQL, and MongoDB, delivering high-concurrency client solutions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Built and integrated high-performance REST and GraphQL APIs for 5+ Kipley projects, improving frontend response times by 30% through optimized caching and state management.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Integrated Ethereum smart contracts (Solidity) with Web3 frontend architectures (Next.js, Ethers.js/Wagmi), facilitating secure decentralized transactions for DeFi and NFT features.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Developed a high-concurrency Telegram AI Assistant supporting multichain transactions (TON, USDT, Telegram Stars), enabling real-time user interaction and automated crypto payments.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Collaborated closely with product, UI/UX, and backend teams in an Agile environment to iterate on features, resolve technical blockers, and meet sprint deadlines consistently.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Android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Spearheaded native Android development for a flagship education platform with 1.5M+ active users and a 4.42/5.00 Play Store rating.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Architected and refactored the app into a modular MVVM structure using Android Jetpack, reducing the application size by 38.6% (from 69.5 MB to 42.7 MB) and boosting runtime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Optimized and maintained core application modules to achieve a 99.42%+ crash-free user rate over continuous 90-day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Facilitated bi-weekly agile standups and sprint planning, collaborating cross-functionally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Developed secure, scalable web-based back-end systems (online assessments, e-commerce, CRM, and CMS) utilizing PHP, Laravel, MySQL, and RESTful APIs.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Integrated end-to-end payment gateway workflows (Midtrans, Moota) and Google API services, ensuring 99.9% billing transaction accuracy and seamless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companion native Android applications utilizing Java, Kotlin, Android Jetpack, and Firebase for real-time synchronization and intuitive user experiences.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Configured deployment pipelines and server environments across Linux/SSH, cPanel, and Plesk, ensuring high availability and zero-downtime releases.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Frontend &amp; Mobile: </w:t>
      </w:r>
      <w:r>
        <w:rPr>
          <w:rFonts w:ascii="Calibri" w:hAnsi="Calibri"/>
          <w:color w:val="1E293B"/>
          <w:sz w:val="19"/>
        </w:rPr>
        <w:t>React 19, React Router v7, TypeScript, Tailwind CSS v4, shadcn/ui, TanStack Query/Table, Next.js, Redux, Android Jetpack (Kotlin/Java), Vite, Bun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Backend &amp; Web3: </w:t>
      </w:r>
      <w:r>
        <w:rPr>
          <w:rFonts w:ascii="Calibri" w:hAnsi="Calibri"/>
          <w:color w:val="1E293B"/>
          <w:sz w:val="19"/>
        </w:rPr>
        <w:t>Laravel (PHP), Node.js, RESTful APIs, GraphQL, TON SDK, Smart Contracts (Solidity), Telegram Bot API, Pusher JS (WebSockets)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Programming Languages: </w:t>
      </w:r>
      <w:r>
        <w:rPr>
          <w:rFonts w:ascii="Calibri" w:hAnsi="Calibri"/>
          <w:color w:val="1E293B"/>
          <w:sz w:val="19"/>
        </w:rPr>
        <w:t>TypeScript, JavaScript, PHP, Kotlin, Java, Solidity, Python, SQL, HTML5, CSS3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Databases &amp; ORMs: </w:t>
      </w:r>
      <w:r>
        <w:rPr>
          <w:rFonts w:ascii="Calibri" w:hAnsi="Calibri"/>
          <w:color w:val="1E293B"/>
          <w:sz w:val="19"/>
        </w:rPr>
        <w:t>MySQL, PostgreSQL, MongoDB, Prisma ORM, Drizzle ORM, Room Database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DevOps &amp; Tools: </w:t>
      </w:r>
      <w:r>
        <w:rPr>
          <w:rFonts w:ascii="Calibri" w:hAnsi="Calibri"/>
          <w:color w:val="1E293B"/>
          <w:sz w:val="19"/>
        </w:rPr>
        <w:t>Git, Docker, Linux/SSH, Vercel, Firebase, Plesk, cPanel, Jira, Slack, VS Code, Android Studio, Sentry, Figma, Recharts, Zod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Core Competencies: </w:t>
      </w:r>
      <w:r>
        <w:rPr>
          <w:rFonts w:ascii="Calibri" w:hAnsi="Calibri"/>
          <w:color w:val="1E293B"/>
          <w:sz w:val="19"/>
        </w:rPr>
        <w:t>Real-time WebSocket Streaming, Type-safe Clean Architecture, MVVM, Payment Gateway Integration, Agile/Scrum Methodologies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Fundamental Aplikasi Web dengan React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Data Wrangling, Exploratory Data Analysis,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Clean Architecture, MVVM Design Pattern, Room Database, App Security &amp; Certificate Pinning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Android Jetpack Pro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Dec 2020 – Dec 2023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Android Architecture Components, LiveData, ViewModel, Room Library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