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28068" w14:textId="77777777" w:rsidR="009E16F3" w:rsidRPr="009E16F3" w:rsidRDefault="009E16F3" w:rsidP="009E16F3">
      <w:pPr>
        <w:rPr>
          <w:b/>
          <w:bCs/>
        </w:rPr>
      </w:pPr>
      <w:r w:rsidRPr="009E16F3">
        <w:rPr>
          <w:b/>
          <w:bCs/>
        </w:rPr>
        <w:t>Vendor Lock-In Issues:</w:t>
      </w:r>
    </w:p>
    <w:p w14:paraId="0C8AD9BB" w14:textId="01CDA6EC" w:rsidR="00F84CE5" w:rsidRPr="00F84CE5" w:rsidRDefault="00F84CE5" w:rsidP="00F84CE5">
      <w:r w:rsidRPr="00F84CE5">
        <w:t xml:space="preserve">The main issues with vendor lock-in, according to the authors, are data migration difficulties, restricted connectivity, and rigidity when utilising several CSPs. These result from customers being unable to quickly transfer providers due to exclusive APIs, tools, and services. Organisations should use open standards to assure data portability, embrace multi-cloud strategies, and refrain from relying too heavily on proprietary services </w:t>
      </w:r>
      <w:r w:rsidR="00972D78">
        <w:t>to</w:t>
      </w:r>
      <w:r w:rsidRPr="00F84CE5">
        <w:t xml:space="preserve"> reduce these. Furthermore, by minimising reliance on a single CSP, hybrid cloud models and third-party management tools can increase flexibility and lower the risk of lock-in.</w:t>
      </w:r>
    </w:p>
    <w:p w14:paraId="0BCE2477" w14:textId="77777777" w:rsidR="009E16F3" w:rsidRPr="009E16F3" w:rsidRDefault="009E16F3" w:rsidP="009E16F3">
      <w:pPr>
        <w:rPr>
          <w:b/>
          <w:bCs/>
        </w:rPr>
      </w:pPr>
      <w:r w:rsidRPr="009E16F3">
        <w:rPr>
          <w:b/>
          <w:bCs/>
        </w:rPr>
        <w:t>Cloud Security Concerns:</w:t>
      </w:r>
    </w:p>
    <w:p w14:paraId="468CE6CF" w14:textId="77777777" w:rsidR="00D760B8" w:rsidRPr="00D760B8" w:rsidRDefault="00D760B8" w:rsidP="00D760B8">
      <w:r w:rsidRPr="00D760B8">
        <w:t>The writers draw attention to issues including unclear shared responsibility, partial erasure of sensitive data, and data breaches. These can be lessened by utilising zero trust models, strong key management systems, encryption—both at rest and in transit—and incident response coordination with CSPs. Furthermore, full coverage may be ensured by integrating on-premises monitoring with cloud-native security solutions like AWS CloudTrail and Macie. Regular security audits and updates also aid in addressing new threats.</w:t>
      </w:r>
    </w:p>
    <w:p w14:paraId="343D125B" w14:textId="51BE020E" w:rsidR="007A6EBC" w:rsidRPr="00466804" w:rsidRDefault="007A6EBC" w:rsidP="00780502"/>
    <w:sectPr w:rsidR="007A6EBC" w:rsidRPr="00466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1916"/>
    <w:multiLevelType w:val="hybridMultilevel"/>
    <w:tmpl w:val="432A08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1A6347B"/>
    <w:multiLevelType w:val="hybridMultilevel"/>
    <w:tmpl w:val="03B0E4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7DA1360"/>
    <w:multiLevelType w:val="hybridMultilevel"/>
    <w:tmpl w:val="F33830E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4C921F9"/>
    <w:multiLevelType w:val="hybridMultilevel"/>
    <w:tmpl w:val="2AD0D6E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DA631B7"/>
    <w:multiLevelType w:val="hybridMultilevel"/>
    <w:tmpl w:val="FC108C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1CB12BE"/>
    <w:multiLevelType w:val="multilevel"/>
    <w:tmpl w:val="831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90B39"/>
    <w:multiLevelType w:val="multilevel"/>
    <w:tmpl w:val="866C5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174D9"/>
    <w:multiLevelType w:val="hybridMultilevel"/>
    <w:tmpl w:val="DCD6AC0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9DA2717"/>
    <w:multiLevelType w:val="hybridMultilevel"/>
    <w:tmpl w:val="BD8C31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6ECF3D39"/>
    <w:multiLevelType w:val="hybridMultilevel"/>
    <w:tmpl w:val="0D70DB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75D37648"/>
    <w:multiLevelType w:val="hybridMultilevel"/>
    <w:tmpl w:val="F13C30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039578187">
    <w:abstractNumId w:val="6"/>
  </w:num>
  <w:num w:numId="2" w16cid:durableId="1523931910">
    <w:abstractNumId w:val="5"/>
  </w:num>
  <w:num w:numId="3" w16cid:durableId="911164843">
    <w:abstractNumId w:val="9"/>
  </w:num>
  <w:num w:numId="4" w16cid:durableId="1977680738">
    <w:abstractNumId w:val="10"/>
  </w:num>
  <w:num w:numId="5" w16cid:durableId="1417938804">
    <w:abstractNumId w:val="0"/>
  </w:num>
  <w:num w:numId="6" w16cid:durableId="593364185">
    <w:abstractNumId w:val="2"/>
  </w:num>
  <w:num w:numId="7" w16cid:durableId="2091194068">
    <w:abstractNumId w:val="7"/>
  </w:num>
  <w:num w:numId="8" w16cid:durableId="2145653448">
    <w:abstractNumId w:val="3"/>
  </w:num>
  <w:num w:numId="9" w16cid:durableId="1536193436">
    <w:abstractNumId w:val="8"/>
  </w:num>
  <w:num w:numId="10" w16cid:durableId="174225521">
    <w:abstractNumId w:val="4"/>
  </w:num>
  <w:num w:numId="11" w16cid:durableId="48145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02"/>
    <w:rsid w:val="001B2CB6"/>
    <w:rsid w:val="0025726F"/>
    <w:rsid w:val="00276A1B"/>
    <w:rsid w:val="00382144"/>
    <w:rsid w:val="004534A5"/>
    <w:rsid w:val="00466804"/>
    <w:rsid w:val="006C3575"/>
    <w:rsid w:val="00780502"/>
    <w:rsid w:val="007A6EBC"/>
    <w:rsid w:val="007C7235"/>
    <w:rsid w:val="00972D78"/>
    <w:rsid w:val="009A4979"/>
    <w:rsid w:val="009E16F3"/>
    <w:rsid w:val="00A412AA"/>
    <w:rsid w:val="00D760B8"/>
    <w:rsid w:val="00F813B9"/>
    <w:rsid w:val="00F84C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104FE"/>
  <w15:chartTrackingRefBased/>
  <w15:docId w15:val="{2DEE2EB2-7313-4ECF-BB0A-ED9BEE5F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5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5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5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5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5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5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5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502"/>
    <w:rPr>
      <w:rFonts w:eastAsiaTheme="majorEastAsia" w:cstheme="majorBidi"/>
      <w:color w:val="272727" w:themeColor="text1" w:themeTint="D8"/>
    </w:rPr>
  </w:style>
  <w:style w:type="paragraph" w:styleId="Title">
    <w:name w:val="Title"/>
    <w:basedOn w:val="Normal"/>
    <w:next w:val="Normal"/>
    <w:link w:val="TitleChar"/>
    <w:uiPriority w:val="10"/>
    <w:qFormat/>
    <w:rsid w:val="00780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502"/>
    <w:pPr>
      <w:spacing w:before="160"/>
      <w:jc w:val="center"/>
    </w:pPr>
    <w:rPr>
      <w:i/>
      <w:iCs/>
      <w:color w:val="404040" w:themeColor="text1" w:themeTint="BF"/>
    </w:rPr>
  </w:style>
  <w:style w:type="character" w:customStyle="1" w:styleId="QuoteChar">
    <w:name w:val="Quote Char"/>
    <w:basedOn w:val="DefaultParagraphFont"/>
    <w:link w:val="Quote"/>
    <w:uiPriority w:val="29"/>
    <w:rsid w:val="00780502"/>
    <w:rPr>
      <w:i/>
      <w:iCs/>
      <w:color w:val="404040" w:themeColor="text1" w:themeTint="BF"/>
    </w:rPr>
  </w:style>
  <w:style w:type="paragraph" w:styleId="ListParagraph">
    <w:name w:val="List Paragraph"/>
    <w:basedOn w:val="Normal"/>
    <w:uiPriority w:val="34"/>
    <w:qFormat/>
    <w:rsid w:val="00780502"/>
    <w:pPr>
      <w:ind w:left="720"/>
      <w:contextualSpacing/>
    </w:pPr>
  </w:style>
  <w:style w:type="character" w:styleId="IntenseEmphasis">
    <w:name w:val="Intense Emphasis"/>
    <w:basedOn w:val="DefaultParagraphFont"/>
    <w:uiPriority w:val="21"/>
    <w:qFormat/>
    <w:rsid w:val="00780502"/>
    <w:rPr>
      <w:i/>
      <w:iCs/>
      <w:color w:val="2F5496" w:themeColor="accent1" w:themeShade="BF"/>
    </w:rPr>
  </w:style>
  <w:style w:type="paragraph" w:styleId="IntenseQuote">
    <w:name w:val="Intense Quote"/>
    <w:basedOn w:val="Normal"/>
    <w:next w:val="Normal"/>
    <w:link w:val="IntenseQuoteChar"/>
    <w:uiPriority w:val="30"/>
    <w:qFormat/>
    <w:rsid w:val="00780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502"/>
    <w:rPr>
      <w:i/>
      <w:iCs/>
      <w:color w:val="2F5496" w:themeColor="accent1" w:themeShade="BF"/>
    </w:rPr>
  </w:style>
  <w:style w:type="character" w:styleId="IntenseReference">
    <w:name w:val="Intense Reference"/>
    <w:basedOn w:val="DefaultParagraphFont"/>
    <w:uiPriority w:val="32"/>
    <w:qFormat/>
    <w:rsid w:val="007805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9142">
      <w:bodyDiv w:val="1"/>
      <w:marLeft w:val="0"/>
      <w:marRight w:val="0"/>
      <w:marTop w:val="0"/>
      <w:marBottom w:val="0"/>
      <w:divBdr>
        <w:top w:val="none" w:sz="0" w:space="0" w:color="auto"/>
        <w:left w:val="none" w:sz="0" w:space="0" w:color="auto"/>
        <w:bottom w:val="none" w:sz="0" w:space="0" w:color="auto"/>
        <w:right w:val="none" w:sz="0" w:space="0" w:color="auto"/>
      </w:divBdr>
    </w:div>
    <w:div w:id="394934297">
      <w:bodyDiv w:val="1"/>
      <w:marLeft w:val="0"/>
      <w:marRight w:val="0"/>
      <w:marTop w:val="0"/>
      <w:marBottom w:val="0"/>
      <w:divBdr>
        <w:top w:val="none" w:sz="0" w:space="0" w:color="auto"/>
        <w:left w:val="none" w:sz="0" w:space="0" w:color="auto"/>
        <w:bottom w:val="none" w:sz="0" w:space="0" w:color="auto"/>
        <w:right w:val="none" w:sz="0" w:space="0" w:color="auto"/>
      </w:divBdr>
    </w:div>
    <w:div w:id="488206329">
      <w:bodyDiv w:val="1"/>
      <w:marLeft w:val="0"/>
      <w:marRight w:val="0"/>
      <w:marTop w:val="0"/>
      <w:marBottom w:val="0"/>
      <w:divBdr>
        <w:top w:val="none" w:sz="0" w:space="0" w:color="auto"/>
        <w:left w:val="none" w:sz="0" w:space="0" w:color="auto"/>
        <w:bottom w:val="none" w:sz="0" w:space="0" w:color="auto"/>
        <w:right w:val="none" w:sz="0" w:space="0" w:color="auto"/>
      </w:divBdr>
    </w:div>
    <w:div w:id="1036733139">
      <w:bodyDiv w:val="1"/>
      <w:marLeft w:val="0"/>
      <w:marRight w:val="0"/>
      <w:marTop w:val="0"/>
      <w:marBottom w:val="0"/>
      <w:divBdr>
        <w:top w:val="none" w:sz="0" w:space="0" w:color="auto"/>
        <w:left w:val="none" w:sz="0" w:space="0" w:color="auto"/>
        <w:bottom w:val="none" w:sz="0" w:space="0" w:color="auto"/>
        <w:right w:val="none" w:sz="0" w:space="0" w:color="auto"/>
      </w:divBdr>
    </w:div>
    <w:div w:id="1379233732">
      <w:bodyDiv w:val="1"/>
      <w:marLeft w:val="0"/>
      <w:marRight w:val="0"/>
      <w:marTop w:val="0"/>
      <w:marBottom w:val="0"/>
      <w:divBdr>
        <w:top w:val="none" w:sz="0" w:space="0" w:color="auto"/>
        <w:left w:val="none" w:sz="0" w:space="0" w:color="auto"/>
        <w:bottom w:val="none" w:sz="0" w:space="0" w:color="auto"/>
        <w:right w:val="none" w:sz="0" w:space="0" w:color="auto"/>
      </w:divBdr>
    </w:div>
    <w:div w:id="1831482097">
      <w:bodyDiv w:val="1"/>
      <w:marLeft w:val="0"/>
      <w:marRight w:val="0"/>
      <w:marTop w:val="0"/>
      <w:marBottom w:val="0"/>
      <w:divBdr>
        <w:top w:val="none" w:sz="0" w:space="0" w:color="auto"/>
        <w:left w:val="none" w:sz="0" w:space="0" w:color="auto"/>
        <w:bottom w:val="none" w:sz="0" w:space="0" w:color="auto"/>
        <w:right w:val="none" w:sz="0" w:space="0" w:color="auto"/>
      </w:divBdr>
    </w:div>
    <w:div w:id="1961452635">
      <w:bodyDiv w:val="1"/>
      <w:marLeft w:val="0"/>
      <w:marRight w:val="0"/>
      <w:marTop w:val="0"/>
      <w:marBottom w:val="0"/>
      <w:divBdr>
        <w:top w:val="none" w:sz="0" w:space="0" w:color="auto"/>
        <w:left w:val="none" w:sz="0" w:space="0" w:color="auto"/>
        <w:bottom w:val="none" w:sz="0" w:space="0" w:color="auto"/>
        <w:right w:val="none" w:sz="0" w:space="0" w:color="auto"/>
      </w:divBdr>
    </w:div>
    <w:div w:id="20571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162</Words>
  <Characters>1027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4</cp:revision>
  <dcterms:created xsi:type="dcterms:W3CDTF">2024-08-10T10:13:00Z</dcterms:created>
  <dcterms:modified xsi:type="dcterms:W3CDTF">2024-09-29T14:54:00Z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e9f63d21-9a44-4ca7-a897-07bd6b1f0568</vt:lpwstr>
  </property>
</Properties>
</file>