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82" w:rsidRDefault="004C5782" w:rsidP="004C5782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1234440</wp:posOffset>
            </wp:positionH>
            <wp:positionV relativeFrom="paragraph">
              <wp:posOffset>0</wp:posOffset>
            </wp:positionV>
            <wp:extent cx="3270250" cy="2773680"/>
            <wp:effectExtent l="0" t="0" r="6350" b="7620"/>
            <wp:wrapThrough wrapText="bothSides">
              <wp:wrapPolygon edited="0">
                <wp:start x="0" y="0"/>
                <wp:lineTo x="0" y="21511"/>
                <wp:lineTo x="21516" y="21511"/>
                <wp:lineTo x="215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5782" w:rsidRDefault="004C5782" w:rsidP="004C578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4C5782" w:rsidRDefault="004C5782" w:rsidP="004C578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Assignment:</w:t>
      </w:r>
    </w:p>
    <w:p w:rsidR="004C5782" w:rsidRDefault="00CA37BB" w:rsidP="004C57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2 TASK</w:t>
      </w:r>
      <w:bookmarkStart w:id="0" w:name="_GoBack"/>
      <w:bookmarkEnd w:id="0"/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Course:</w:t>
      </w:r>
    </w:p>
    <w:p w:rsidR="004C5782" w:rsidRDefault="004C5782" w:rsidP="004C57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Computer Network LAB</w:t>
      </w:r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Section:</w:t>
      </w:r>
    </w:p>
    <w:p w:rsidR="004C5782" w:rsidRDefault="004C5782" w:rsidP="004C57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Data Science 5-A</w:t>
      </w:r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:rsidR="004C5782" w:rsidRDefault="004C5782" w:rsidP="004C57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Sir Rasikh</w:t>
      </w:r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:rsidR="004C5782" w:rsidRDefault="004C5782" w:rsidP="004C57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 Huzaifa</w:t>
      </w:r>
    </w:p>
    <w:p w:rsidR="004C5782" w:rsidRDefault="004C5782" w:rsidP="004C57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 No: SU92-BSDSM-F22-019</w:t>
      </w:r>
    </w:p>
    <w:p w:rsidR="004C5782" w:rsidRDefault="004C5782" w:rsidP="004C578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Date:</w:t>
      </w:r>
    </w:p>
    <w:p w:rsidR="004C5782" w:rsidRDefault="004C5782" w:rsidP="004C57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20/09/2024</w:t>
      </w:r>
    </w:p>
    <w:p w:rsidR="00067E25" w:rsidRDefault="00067E25"/>
    <w:p w:rsidR="004C5782" w:rsidRDefault="004C5782"/>
    <w:p w:rsidR="004C5782" w:rsidRDefault="004C5782"/>
    <w:p w:rsidR="004C5782" w:rsidRDefault="004C5782" w:rsidP="004C5782">
      <w:pPr>
        <w:pStyle w:val="Heading1"/>
        <w:jc w:val="center"/>
      </w:pPr>
      <w:r w:rsidRPr="004C5782">
        <w:lastRenderedPageBreak/>
        <w:t>CN LAB 2</w:t>
      </w:r>
      <w:r>
        <w:t xml:space="preserve"> TASKS</w:t>
      </w:r>
    </w:p>
    <w:p w:rsidR="004C5782" w:rsidRDefault="004C5782" w:rsidP="004C5782">
      <w:pPr>
        <w:pStyle w:val="Heading1"/>
      </w:pPr>
      <w:r>
        <w:t>Task 1:</w:t>
      </w:r>
    </w:p>
    <w:p w:rsidR="004C5782" w:rsidRDefault="004C5782" w:rsidP="004C5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>Why are we using 2911 router and not the others?</w:t>
      </w:r>
    </w:p>
    <w:p w:rsidR="004C5782" w:rsidRPr="004C5782" w:rsidRDefault="00A40059" w:rsidP="004C578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>
        <w:rPr>
          <w:rFonts w:asciiTheme="majorBidi" w:hAnsiTheme="majorBidi" w:cstheme="majorBidi"/>
          <w:b/>
          <w:bCs/>
          <w:sz w:val="24"/>
          <w:szCs w:val="24"/>
        </w:rPr>
        <w:t>Cisco</w:t>
      </w:r>
      <w:r w:rsidR="004C5782"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 2911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>router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>is</w:t>
      </w:r>
      <w:r w:rsidR="004C5782"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 often chosen over other models for several reasons: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>Key Features of the Cisco 2911 Router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Integrated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Services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C5782">
        <w:rPr>
          <w:rFonts w:asciiTheme="majorBidi" w:hAnsiTheme="majorBidi" w:cstheme="majorBidi"/>
          <w:sz w:val="24"/>
          <w:szCs w:val="24"/>
        </w:rPr>
        <w:t xml:space="preserve"> The Cisco 2911 is designed to deliver data, voice, video, and application services, making it versatile for various networking needs.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Modular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Design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C5782">
        <w:rPr>
          <w:rFonts w:asciiTheme="majorBidi" w:hAnsiTheme="majorBidi" w:cstheme="majorBidi"/>
          <w:sz w:val="24"/>
          <w:szCs w:val="24"/>
        </w:rPr>
        <w:t xml:space="preserve"> It has multiple slots for expansion, including four WAN interface card slots and one service module slot. This allows for customization and future upgrades as network requirements grow.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Performance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C5782">
        <w:rPr>
          <w:rFonts w:asciiTheme="majorBidi" w:hAnsiTheme="majorBidi" w:cstheme="majorBidi"/>
          <w:sz w:val="24"/>
          <w:szCs w:val="24"/>
        </w:rPr>
        <w:t xml:space="preserve"> The router supports high-speed WAN connections and can handle concurrent services up to 75 Mbps, which is suitable for small to medium-sized businesses.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Security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Features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C5782">
        <w:rPr>
          <w:rFonts w:asciiTheme="majorBidi" w:hAnsiTheme="majorBidi" w:cstheme="majorBidi"/>
          <w:sz w:val="24"/>
          <w:szCs w:val="24"/>
        </w:rPr>
        <w:t xml:space="preserve"> It includes built-in security options like hardware-accelerated VPN encryption and firewall capabilities, ensuring secure communications.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5.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Voice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Support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C5782">
        <w:rPr>
          <w:rFonts w:asciiTheme="majorBidi" w:hAnsiTheme="majorBidi" w:cstheme="majorBidi"/>
          <w:sz w:val="24"/>
          <w:szCs w:val="24"/>
        </w:rPr>
        <w:t xml:space="preserve"> The Cisco 2911 has digital signal processor (DSP) slots that support voice applications, making it a good choice for businesses that require VoIP services.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6.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>Power over Ethernet (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Poe</w:t>
      </w:r>
      <w:r w:rsidR="00A40059" w:rsidRPr="004C5782">
        <w:rPr>
          <w:rFonts w:asciiTheme="majorBidi" w:hAnsiTheme="majorBidi" w:cstheme="majorBidi"/>
          <w:sz w:val="24"/>
          <w:szCs w:val="24"/>
        </w:rPr>
        <w:t>)</w:t>
      </w:r>
      <w:r w:rsidR="00A40059">
        <w:rPr>
          <w:rFonts w:asciiTheme="majorBidi" w:hAnsiTheme="majorBidi" w:cstheme="majorBidi"/>
          <w:sz w:val="24"/>
          <w:szCs w:val="24"/>
        </w:rPr>
        <w:t>:</w:t>
      </w:r>
      <w:r w:rsidRPr="004C5782">
        <w:rPr>
          <w:rFonts w:asciiTheme="majorBidi" w:hAnsiTheme="majorBidi" w:cstheme="majorBidi"/>
          <w:sz w:val="24"/>
          <w:szCs w:val="24"/>
        </w:rPr>
        <w:t xml:space="preserve"> It supports </w:t>
      </w:r>
      <w:r w:rsidR="00A40059" w:rsidRPr="004C5782">
        <w:rPr>
          <w:rFonts w:asciiTheme="majorBidi" w:hAnsiTheme="majorBidi" w:cstheme="majorBidi"/>
          <w:sz w:val="24"/>
          <w:szCs w:val="24"/>
        </w:rPr>
        <w:t>Poe</w:t>
      </w:r>
      <w:r w:rsidRPr="004C5782">
        <w:rPr>
          <w:rFonts w:asciiTheme="majorBidi" w:hAnsiTheme="majorBidi" w:cstheme="majorBidi"/>
          <w:sz w:val="24"/>
          <w:szCs w:val="24"/>
        </w:rPr>
        <w:t>, allowing connected devices like IP phones and wireless access points to receive power through the network cable, reducing the need for additional power sources.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 When to Use the Cisco 2911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Small to Medium-Sized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Networks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C5782">
        <w:rPr>
          <w:rFonts w:asciiTheme="majorBidi" w:hAnsiTheme="majorBidi" w:cstheme="majorBidi"/>
          <w:sz w:val="24"/>
          <w:szCs w:val="24"/>
        </w:rPr>
        <w:t xml:space="preserve"> It is ideal for businesses that need a reliable router with good performance and security features.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VoIP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Services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C5782">
        <w:rPr>
          <w:rFonts w:asciiTheme="majorBidi" w:hAnsiTheme="majorBidi" w:cstheme="majorBidi"/>
          <w:sz w:val="24"/>
          <w:szCs w:val="24"/>
        </w:rPr>
        <w:t xml:space="preserve"> If your network requires voice communication capabilities, the Cisco 2911 is a suitable choice due to its support for voice applications.</w:t>
      </w:r>
    </w:p>
    <w:p w:rsid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Future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Expansion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C5782">
        <w:rPr>
          <w:rFonts w:asciiTheme="majorBidi" w:hAnsiTheme="majorBidi" w:cstheme="majorBidi"/>
          <w:sz w:val="24"/>
          <w:szCs w:val="24"/>
        </w:rPr>
        <w:t xml:space="preserve"> If you anticipate growth in your network or the need for additional features in the future, its modular design allows for easy upgrades.</w:t>
      </w:r>
    </w:p>
    <w:p w:rsid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>TASK 2:</w:t>
      </w:r>
    </w:p>
    <w:p w:rsid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>Why are we using 2950T or 2960 switch and not the others?</w:t>
      </w:r>
    </w:p>
    <w:p w:rsidR="004C5782" w:rsidRPr="004C5782" w:rsidRDefault="00A40059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>Cisco</w:t>
      </w:r>
      <w:r w:rsidR="004C5782"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>2950T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sz w:val="24"/>
          <w:szCs w:val="24"/>
        </w:rPr>
        <w:t>Cisco</w:t>
      </w:r>
      <w:r w:rsidR="004C5782"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>2960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sz w:val="24"/>
          <w:szCs w:val="24"/>
        </w:rPr>
        <w:t>switches</w:t>
      </w:r>
      <w:r w:rsidR="004C5782" w:rsidRPr="004C5782">
        <w:rPr>
          <w:rFonts w:asciiTheme="majorBidi" w:hAnsiTheme="majorBidi" w:cstheme="majorBidi"/>
          <w:sz w:val="24"/>
          <w:szCs w:val="24"/>
        </w:rPr>
        <w:t xml:space="preserve"> are commonly used in networking, but there are key differences that make one preferable over the other in certain situations.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>Why Use the Cisco 2960 Switch?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Advanced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Features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sz w:val="24"/>
          <w:szCs w:val="24"/>
        </w:rPr>
        <w:t xml:space="preserve">   - </w:t>
      </w:r>
      <w:r w:rsidR="00A40059" w:rsidRPr="004C5782">
        <w:rPr>
          <w:rFonts w:asciiTheme="majorBidi" w:hAnsiTheme="majorBidi" w:cstheme="majorBidi"/>
          <w:sz w:val="24"/>
          <w:szCs w:val="24"/>
        </w:rPr>
        <w:t xml:space="preserve">The </w:t>
      </w:r>
      <w:r w:rsidR="00A40059">
        <w:rPr>
          <w:rFonts w:asciiTheme="majorBidi" w:hAnsiTheme="majorBidi" w:cstheme="majorBidi"/>
          <w:sz w:val="24"/>
          <w:szCs w:val="24"/>
        </w:rPr>
        <w:t xml:space="preserve">2960 </w:t>
      </w:r>
      <w:r w:rsidR="00A40059" w:rsidRPr="004C5782">
        <w:rPr>
          <w:rFonts w:asciiTheme="majorBidi" w:hAnsiTheme="majorBidi" w:cstheme="majorBidi"/>
          <w:sz w:val="24"/>
          <w:szCs w:val="24"/>
        </w:rPr>
        <w:t>supports</w:t>
      </w:r>
      <w:r w:rsidRPr="004C5782">
        <w:rPr>
          <w:rFonts w:asciiTheme="majorBidi" w:hAnsiTheme="majorBidi" w:cstheme="majorBidi"/>
          <w:sz w:val="24"/>
          <w:szCs w:val="24"/>
        </w:rPr>
        <w:t xml:space="preserve"> more advanced features compared to </w:t>
      </w:r>
      <w:r w:rsidR="00A40059" w:rsidRPr="004C5782">
        <w:rPr>
          <w:rFonts w:asciiTheme="majorBidi" w:hAnsiTheme="majorBidi" w:cstheme="majorBidi"/>
          <w:sz w:val="24"/>
          <w:szCs w:val="24"/>
        </w:rPr>
        <w:t xml:space="preserve">the </w:t>
      </w:r>
      <w:r w:rsidR="00A40059">
        <w:rPr>
          <w:rFonts w:asciiTheme="majorBidi" w:hAnsiTheme="majorBidi" w:cstheme="majorBidi"/>
          <w:sz w:val="24"/>
          <w:szCs w:val="24"/>
        </w:rPr>
        <w:t>2950,</w:t>
      </w:r>
      <w:r w:rsidRPr="004C5782">
        <w:rPr>
          <w:rFonts w:asciiTheme="majorBidi" w:hAnsiTheme="majorBidi" w:cstheme="majorBidi"/>
          <w:sz w:val="24"/>
          <w:szCs w:val="24"/>
        </w:rPr>
        <w:t xml:space="preserve"> including better Quality of Service (</w:t>
      </w:r>
      <w:r w:rsidR="00A40059" w:rsidRPr="004C5782">
        <w:rPr>
          <w:rFonts w:asciiTheme="majorBidi" w:hAnsiTheme="majorBidi" w:cstheme="majorBidi"/>
          <w:sz w:val="24"/>
          <w:szCs w:val="24"/>
        </w:rPr>
        <w:t>Qu’s</w:t>
      </w:r>
      <w:r w:rsidRPr="004C5782">
        <w:rPr>
          <w:rFonts w:asciiTheme="majorBidi" w:hAnsiTheme="majorBidi" w:cstheme="majorBidi"/>
          <w:sz w:val="24"/>
          <w:szCs w:val="24"/>
        </w:rPr>
        <w:t>) options and enhanced security features. This makes it suitable for modern networks that require efficient traffic management and security.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Gigabit Ethernet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Support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sz w:val="24"/>
          <w:szCs w:val="24"/>
        </w:rPr>
        <w:t xml:space="preserve">   - </w:t>
      </w:r>
      <w:r w:rsidR="00A40059" w:rsidRPr="004C5782">
        <w:rPr>
          <w:rFonts w:asciiTheme="majorBidi" w:hAnsiTheme="majorBidi" w:cstheme="majorBidi"/>
          <w:sz w:val="24"/>
          <w:szCs w:val="24"/>
        </w:rPr>
        <w:t xml:space="preserve">The </w:t>
      </w:r>
      <w:r w:rsidR="00A40059">
        <w:rPr>
          <w:rFonts w:asciiTheme="majorBidi" w:hAnsiTheme="majorBidi" w:cstheme="majorBidi"/>
          <w:sz w:val="24"/>
          <w:szCs w:val="24"/>
        </w:rPr>
        <w:t xml:space="preserve">2960 </w:t>
      </w:r>
      <w:r w:rsidR="00A40059" w:rsidRPr="004C5782">
        <w:rPr>
          <w:rFonts w:asciiTheme="majorBidi" w:hAnsiTheme="majorBidi" w:cstheme="majorBidi"/>
          <w:sz w:val="24"/>
          <w:szCs w:val="24"/>
        </w:rPr>
        <w:t>typically</w:t>
      </w:r>
      <w:r w:rsidRPr="004C5782">
        <w:rPr>
          <w:rFonts w:asciiTheme="majorBidi" w:hAnsiTheme="majorBidi" w:cstheme="majorBidi"/>
          <w:sz w:val="24"/>
          <w:szCs w:val="24"/>
        </w:rPr>
        <w:t xml:space="preserve"> includes Gigabit Ethernet ports, allowing for faster data transfer speeds (up to 1 </w:t>
      </w:r>
      <w:proofErr w:type="spellStart"/>
      <w:r w:rsidR="00CA37BB">
        <w:rPr>
          <w:rFonts w:asciiTheme="majorBidi" w:hAnsiTheme="majorBidi" w:cstheme="majorBidi"/>
          <w:sz w:val="24"/>
          <w:szCs w:val="24"/>
        </w:rPr>
        <w:t>Gb</w:t>
      </w:r>
      <w:r w:rsidR="00A40059" w:rsidRPr="004C5782">
        <w:rPr>
          <w:rFonts w:asciiTheme="majorBidi" w:hAnsiTheme="majorBidi" w:cstheme="majorBidi"/>
          <w:sz w:val="24"/>
          <w:szCs w:val="24"/>
        </w:rPr>
        <w:t>ps</w:t>
      </w:r>
      <w:proofErr w:type="spellEnd"/>
      <w:r w:rsidRPr="004C5782">
        <w:rPr>
          <w:rFonts w:asciiTheme="majorBidi" w:hAnsiTheme="majorBidi" w:cstheme="majorBidi"/>
          <w:sz w:val="24"/>
          <w:szCs w:val="24"/>
        </w:rPr>
        <w:t xml:space="preserve">), while </w:t>
      </w:r>
      <w:r w:rsidR="00A40059" w:rsidRPr="004C5782">
        <w:rPr>
          <w:rFonts w:asciiTheme="majorBidi" w:hAnsiTheme="majorBidi" w:cstheme="majorBidi"/>
          <w:sz w:val="24"/>
          <w:szCs w:val="24"/>
        </w:rPr>
        <w:t xml:space="preserve">the </w:t>
      </w:r>
      <w:r w:rsidR="00A40059">
        <w:rPr>
          <w:rFonts w:asciiTheme="majorBidi" w:hAnsiTheme="majorBidi" w:cstheme="majorBidi"/>
          <w:sz w:val="24"/>
          <w:szCs w:val="24"/>
        </w:rPr>
        <w:t xml:space="preserve">2950T </w:t>
      </w:r>
      <w:r w:rsidR="00A40059" w:rsidRPr="004C5782">
        <w:rPr>
          <w:rFonts w:asciiTheme="majorBidi" w:hAnsiTheme="majorBidi" w:cstheme="majorBidi"/>
          <w:sz w:val="24"/>
          <w:szCs w:val="24"/>
        </w:rPr>
        <w:t>mainly</w:t>
      </w:r>
      <w:r w:rsidRPr="004C5782">
        <w:rPr>
          <w:rFonts w:asciiTheme="majorBidi" w:hAnsiTheme="majorBidi" w:cstheme="majorBidi"/>
          <w:sz w:val="24"/>
          <w:szCs w:val="24"/>
        </w:rPr>
        <w:t xml:space="preserve"> supports Fast Ethernet (up to 100 Mbps). This is important for networks that need higher bandwidth.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More Uplink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Options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sz w:val="24"/>
          <w:szCs w:val="24"/>
        </w:rPr>
        <w:t xml:space="preserve">   - </w:t>
      </w:r>
      <w:r w:rsidR="00A40059" w:rsidRPr="004C5782">
        <w:rPr>
          <w:rFonts w:asciiTheme="majorBidi" w:hAnsiTheme="majorBidi" w:cstheme="majorBidi"/>
          <w:sz w:val="24"/>
          <w:szCs w:val="24"/>
        </w:rPr>
        <w:t xml:space="preserve">The </w:t>
      </w:r>
      <w:r w:rsidR="00A40059">
        <w:rPr>
          <w:rFonts w:asciiTheme="majorBidi" w:hAnsiTheme="majorBidi" w:cstheme="majorBidi"/>
          <w:sz w:val="24"/>
          <w:szCs w:val="24"/>
        </w:rPr>
        <w:t>2960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40059" w:rsidRPr="004C5782">
        <w:rPr>
          <w:rFonts w:asciiTheme="majorBidi" w:hAnsiTheme="majorBidi" w:cstheme="majorBidi"/>
          <w:sz w:val="24"/>
          <w:szCs w:val="24"/>
        </w:rPr>
        <w:t>often</w:t>
      </w:r>
      <w:r w:rsidRPr="004C5782">
        <w:rPr>
          <w:rFonts w:asciiTheme="majorBidi" w:hAnsiTheme="majorBidi" w:cstheme="majorBidi"/>
          <w:sz w:val="24"/>
          <w:szCs w:val="24"/>
        </w:rPr>
        <w:t xml:space="preserve"> provides additional uplink ports, which allow for better connectivity options to other devices or switches. This flexibility is beneficial for expanding the network.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Greater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Scalability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sz w:val="24"/>
          <w:szCs w:val="24"/>
        </w:rPr>
        <w:t xml:space="preserve">   - </w:t>
      </w:r>
      <w:r w:rsidR="00A40059" w:rsidRPr="004C5782">
        <w:rPr>
          <w:rFonts w:asciiTheme="majorBidi" w:hAnsiTheme="majorBidi" w:cstheme="majorBidi"/>
          <w:sz w:val="24"/>
          <w:szCs w:val="24"/>
        </w:rPr>
        <w:t xml:space="preserve">The </w:t>
      </w:r>
      <w:r w:rsidR="00A40059">
        <w:rPr>
          <w:rFonts w:asciiTheme="majorBidi" w:hAnsiTheme="majorBidi" w:cstheme="majorBidi"/>
          <w:sz w:val="24"/>
          <w:szCs w:val="24"/>
        </w:rPr>
        <w:t xml:space="preserve">2960 </w:t>
      </w:r>
      <w:r w:rsidR="00A40059" w:rsidRPr="004C5782">
        <w:rPr>
          <w:rFonts w:asciiTheme="majorBidi" w:hAnsiTheme="majorBidi" w:cstheme="majorBidi"/>
          <w:sz w:val="24"/>
          <w:szCs w:val="24"/>
        </w:rPr>
        <w:t>is</w:t>
      </w:r>
      <w:r w:rsidRPr="004C5782">
        <w:rPr>
          <w:rFonts w:asciiTheme="majorBidi" w:hAnsiTheme="majorBidi" w:cstheme="majorBidi"/>
          <w:sz w:val="24"/>
          <w:szCs w:val="24"/>
        </w:rPr>
        <w:t xml:space="preserve"> designed to handle more devices and traffic, making it a better choice for growing networks. It can support more VLANs and has a higher maximum MTU size, which is useful for larger data packets.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5.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>Future-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Proofing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sz w:val="24"/>
          <w:szCs w:val="24"/>
        </w:rPr>
        <w:t xml:space="preserve">   - Since </w:t>
      </w:r>
      <w:r w:rsidR="00A40059" w:rsidRPr="004C5782">
        <w:rPr>
          <w:rFonts w:asciiTheme="majorBidi" w:hAnsiTheme="majorBidi" w:cstheme="majorBidi"/>
          <w:sz w:val="24"/>
          <w:szCs w:val="24"/>
        </w:rPr>
        <w:t xml:space="preserve">the </w:t>
      </w:r>
      <w:r w:rsidR="00A40059">
        <w:rPr>
          <w:rFonts w:asciiTheme="majorBidi" w:hAnsiTheme="majorBidi" w:cstheme="majorBidi"/>
          <w:sz w:val="24"/>
          <w:szCs w:val="24"/>
        </w:rPr>
        <w:t>2960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40059" w:rsidRPr="004C5782">
        <w:rPr>
          <w:rFonts w:asciiTheme="majorBidi" w:hAnsiTheme="majorBidi" w:cstheme="majorBidi"/>
          <w:sz w:val="24"/>
          <w:szCs w:val="24"/>
        </w:rPr>
        <w:t>series</w:t>
      </w:r>
      <w:r w:rsidRPr="004C5782">
        <w:rPr>
          <w:rFonts w:asciiTheme="majorBidi" w:hAnsiTheme="majorBidi" w:cstheme="majorBidi"/>
          <w:sz w:val="24"/>
          <w:szCs w:val="24"/>
        </w:rPr>
        <w:t xml:space="preserve"> is newer and more advanced, it is likely to receive better support and updates from Cisco in the future. </w:t>
      </w:r>
      <w:r w:rsidR="00A40059" w:rsidRPr="004C5782">
        <w:rPr>
          <w:rFonts w:asciiTheme="majorBidi" w:hAnsiTheme="majorBidi" w:cstheme="majorBidi"/>
          <w:sz w:val="24"/>
          <w:szCs w:val="24"/>
        </w:rPr>
        <w:t xml:space="preserve">The 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 xml:space="preserve">2950 </w:t>
      </w:r>
      <w:r w:rsidR="00A40059" w:rsidRPr="004C5782">
        <w:rPr>
          <w:rFonts w:asciiTheme="majorBidi" w:hAnsiTheme="majorBidi" w:cstheme="majorBidi"/>
          <w:sz w:val="24"/>
          <w:szCs w:val="24"/>
        </w:rPr>
        <w:t>may</w:t>
      </w:r>
      <w:r w:rsidRPr="004C5782">
        <w:rPr>
          <w:rFonts w:asciiTheme="majorBidi" w:hAnsiTheme="majorBidi" w:cstheme="majorBidi"/>
          <w:sz w:val="24"/>
          <w:szCs w:val="24"/>
        </w:rPr>
        <w:t xml:space="preserve"> become outdated as technology progresses.</w:t>
      </w:r>
    </w:p>
    <w:p w:rsid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>When to Use Each Switch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Use Cisco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2960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sz w:val="24"/>
          <w:szCs w:val="24"/>
        </w:rPr>
        <w:t xml:space="preserve">  - In environments where high performance, advanced features, and scalability are needed, such as medium to large businesses or networks that require VoIP or video services.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Use Cisco </w:t>
      </w:r>
      <w:r w:rsidR="00A40059" w:rsidRPr="004C5782">
        <w:rPr>
          <w:rFonts w:asciiTheme="majorBidi" w:hAnsiTheme="majorBidi" w:cstheme="majorBidi"/>
          <w:b/>
          <w:bCs/>
          <w:sz w:val="24"/>
          <w:szCs w:val="24"/>
        </w:rPr>
        <w:t>2950T</w:t>
      </w:r>
      <w:r w:rsidR="00A40059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4C578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  <w:r w:rsidRPr="004C5782">
        <w:rPr>
          <w:rFonts w:asciiTheme="majorBidi" w:hAnsiTheme="majorBidi" w:cstheme="majorBidi"/>
          <w:sz w:val="24"/>
          <w:szCs w:val="24"/>
        </w:rPr>
        <w:t xml:space="preserve">  - In smaller or legacy systems where advanced features are not necessary, and budget constraints are a priority.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TASK 3:</w:t>
      </w:r>
    </w:p>
    <w:p w:rsidR="004C5782" w:rsidRPr="004C5782" w:rsidRDefault="004C5782" w:rsidP="004C578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C5782">
        <w:rPr>
          <w:rFonts w:asciiTheme="majorBidi" w:hAnsiTheme="majorBidi" w:cstheme="majorBidi"/>
          <w:b/>
          <w:bCs/>
          <w:sz w:val="24"/>
          <w:szCs w:val="24"/>
        </w:rPr>
        <w:t>Design the network of "Lab-7" or “Lab-8” (2-3 rows of computers) Use: Switch, Router, &amp; End-Devices like Laptop/PC</w:t>
      </w:r>
    </w:p>
    <w:p w:rsidR="004C5782" w:rsidRPr="004C5782" w:rsidRDefault="00A40059" w:rsidP="004C578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731510" cy="4526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2 task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82" w:rsidRPr="004C5782" w:rsidRDefault="004C5782" w:rsidP="004C5782"/>
    <w:sectPr w:rsidR="004C5782" w:rsidRPr="004C5782" w:rsidSect="00CA37BB">
      <w:type w:val="continuous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82"/>
    <w:rsid w:val="00067E25"/>
    <w:rsid w:val="00280380"/>
    <w:rsid w:val="004C5782"/>
    <w:rsid w:val="00A40059"/>
    <w:rsid w:val="00CA37BB"/>
    <w:rsid w:val="00D3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68A75"/>
  <w15:chartTrackingRefBased/>
  <w15:docId w15:val="{74412C05-A89B-4301-8BFE-B9B6FA733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7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782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82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0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2024-09-20T16:19:00Z</dcterms:created>
  <dcterms:modified xsi:type="dcterms:W3CDTF">2024-09-20T16:52:00Z</dcterms:modified>
</cp:coreProperties>
</file>