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sz w:val="2"/>
          <w:lang w:eastAsia="en-US"/>
          <w14:ligatures w14:val="standardContextual"/>
        </w:rPr>
        <w:id w:val="745695888"/>
        <w:docPartObj>
          <w:docPartGallery w:val="Cover Pages"/>
          <w:docPartUnique/>
        </w:docPartObj>
      </w:sdtPr>
      <w:sdtEndPr>
        <w:rPr>
          <w:sz w:val="22"/>
        </w:rPr>
      </w:sdtEndPr>
      <w:sdtContent>
        <w:p w14:paraId="3AEFC023" w14:textId="2867B320" w:rsidR="0043778B" w:rsidRDefault="007B3F0E">
          <w:pPr>
            <w:pStyle w:val="KeinLeerraum"/>
            <w:rPr>
              <w:sz w:val="2"/>
            </w:rPr>
          </w:pPr>
          <w:r>
            <w:rPr>
              <w:noProof/>
            </w:rPr>
            <w:drawing>
              <wp:anchor distT="0" distB="0" distL="114300" distR="114300" simplePos="0" relativeHeight="251675648" behindDoc="1" locked="0" layoutInCell="1" allowOverlap="1" wp14:anchorId="75CD09B0" wp14:editId="2D4F9F21">
                <wp:simplePos x="0" y="0"/>
                <wp:positionH relativeFrom="column">
                  <wp:posOffset>-213995</wp:posOffset>
                </wp:positionH>
                <wp:positionV relativeFrom="paragraph">
                  <wp:posOffset>-277495</wp:posOffset>
                </wp:positionV>
                <wp:extent cx="2362200" cy="1018540"/>
                <wp:effectExtent l="0" t="0" r="0" b="0"/>
                <wp:wrapNone/>
                <wp:docPr id="1947558966" name="Grafik 2"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8966" name="Grafik 2" descr="Ein Bild, das Text, Schrift, Grafiken, Screensho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875"/>
                        <a:stretch/>
                      </pic:blipFill>
                      <pic:spPr bwMode="auto">
                        <a:xfrm>
                          <a:off x="0" y="0"/>
                          <a:ext cx="2362200" cy="1018540"/>
                        </a:xfrm>
                        <a:prstGeom prst="rect">
                          <a:avLst/>
                        </a:prstGeom>
                        <a:noFill/>
                        <a:ln>
                          <a:noFill/>
                        </a:ln>
                        <a:extLst>
                          <a:ext uri="{53640926-AAD7-44D8-BBD7-CCE9431645EC}">
                            <a14:shadowObscured xmlns:a14="http://schemas.microsoft.com/office/drawing/2010/main"/>
                          </a:ext>
                        </a:extLst>
                      </pic:spPr>
                    </pic:pic>
                  </a:graphicData>
                </a:graphic>
              </wp:anchor>
            </w:drawing>
          </w:r>
        </w:p>
        <w:p w14:paraId="0179A5F4" w14:textId="77777777" w:rsidR="007B3F0E" w:rsidRDefault="007B3F0E">
          <w:pPr>
            <w:rPr>
              <w:noProof/>
            </w:rPr>
          </w:pPr>
        </w:p>
        <w:p w14:paraId="1AAAD75C" w14:textId="37619615" w:rsidR="0043778B" w:rsidRDefault="0043778B"/>
        <w:p w14:paraId="63598E24" w14:textId="451D0FEA" w:rsidR="0043778B" w:rsidRDefault="004F1F95">
          <w:r>
            <w:rPr>
              <w:noProof/>
              <w:lang w:eastAsia="de-DE"/>
            </w:rPr>
            <mc:AlternateContent>
              <mc:Choice Requires="wps">
                <w:drawing>
                  <wp:anchor distT="0" distB="0" distL="114300" distR="114300" simplePos="0" relativeHeight="251658240" behindDoc="0" locked="0" layoutInCell="1" allowOverlap="1" wp14:anchorId="27149354" wp14:editId="60B30153">
                    <wp:simplePos x="0" y="0"/>
                    <wp:positionH relativeFrom="page">
                      <wp:posOffset>917575</wp:posOffset>
                    </wp:positionH>
                    <wp:positionV relativeFrom="margin">
                      <wp:posOffset>1841500</wp:posOffset>
                    </wp:positionV>
                    <wp:extent cx="5943600" cy="914400"/>
                    <wp:effectExtent l="0" t="0" r="0" b="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EC5953" w:rsidRPr="004F1F95" w:rsidRDefault="00EC595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EC5953" w:rsidRPr="004F1F95" w:rsidRDefault="00EC595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EC5953" w:rsidRPr="004F1F95" w:rsidRDefault="00EC5953">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left:0;text-align:left;margin-left:72.25pt;margin-top:145pt;width:468pt;height:1in;z-index:25165824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EC5953" w:rsidRPr="004F1F95" w:rsidRDefault="00EC595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EC5953" w:rsidRPr="004F1F95" w:rsidRDefault="00EC595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EC5953" w:rsidRPr="004F1F95" w:rsidRDefault="00EC5953">
                          <w:pPr>
                            <w:rPr>
                              <w:color w:val="262626" w:themeColor="text1" w:themeTint="D9"/>
                              <w:sz w:val="20"/>
                              <w:szCs w:val="20"/>
                            </w:rPr>
                          </w:pPr>
                        </w:p>
                      </w:txbxContent>
                    </v:textbox>
                    <w10:wrap anchorx="page" anchory="margin"/>
                  </v:shape>
                </w:pict>
              </mc:Fallback>
            </mc:AlternateContent>
          </w:r>
          <w:r>
            <w:rPr>
              <w:noProof/>
              <w:lang w:eastAsia="de-DE"/>
            </w:rPr>
            <mc:AlternateContent>
              <mc:Choice Requires="wps">
                <w:drawing>
                  <wp:anchor distT="45720" distB="45720" distL="114300" distR="114300" simplePos="0" relativeHeight="251660288" behindDoc="0" locked="0" layoutInCell="1" allowOverlap="1" wp14:anchorId="09F9DB63" wp14:editId="4E46B7DA">
                    <wp:simplePos x="0" y="0"/>
                    <wp:positionH relativeFrom="column">
                      <wp:posOffset>35870</wp:posOffset>
                    </wp:positionH>
                    <wp:positionV relativeFrom="paragraph">
                      <wp:posOffset>5389880</wp:posOffset>
                    </wp:positionV>
                    <wp:extent cx="576199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4620"/>
                            </a:xfrm>
                            <a:prstGeom prst="rect">
                              <a:avLst/>
                            </a:prstGeom>
                            <a:noFill/>
                            <a:ln w="9525">
                              <a:noFill/>
                              <a:miter lim="800000"/>
                              <a:headEnd/>
                              <a:tailEnd/>
                            </a:ln>
                          </wps:spPr>
                          <wps:txbx>
                            <w:txbxContent>
                              <w:p w14:paraId="768B6D52" w14:textId="10449577" w:rsidR="00EC5953" w:rsidRPr="004F1F95" w:rsidRDefault="00EC595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EC5953" w:rsidRDefault="00EC595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7" type="#_x0000_t202" style="position:absolute;left:0;text-align:left;margin-left:2.8pt;margin-top:424.4pt;width:45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" filled="f" stroked="f">
                    <v:textbox style="mso-fit-shape-to-text:t">
                      <w:txbxContent>
                        <w:p w14:paraId="768B6D52" w14:textId="10449577" w:rsidR="00EC5953" w:rsidRPr="004F1F95" w:rsidRDefault="00EC595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EC5953" w:rsidRDefault="00EC595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v:textbox>
                    <w10:wrap type="square"/>
                  </v:shape>
                </w:pict>
              </mc:Fallback>
            </mc:AlternateContent>
          </w:r>
          <w:r w:rsidR="0043778B">
            <w:br w:type="page"/>
          </w:r>
        </w:p>
      </w:sdtContent>
    </w:sdt>
    <w:bookmarkStart w:id="0" w:name="_Hlk139883126" w:displacedByCustomXml="next"/>
    <w:sdt>
      <w:sdtPr>
        <w:rPr>
          <w:rFonts w:asciiTheme="minorHAnsi" w:eastAsiaTheme="minorHAnsi" w:hAnsiTheme="minorHAnsi" w:cstheme="minorBidi"/>
          <w:color w:val="auto"/>
          <w:kern w:val="2"/>
          <w:sz w:val="22"/>
          <w:szCs w:val="22"/>
          <w:lang w:eastAsia="en-US"/>
          <w14:ligatures w14:val="standardContextual"/>
        </w:rPr>
        <w:id w:val="-306480450"/>
        <w:docPartObj>
          <w:docPartGallery w:val="Table of Contents"/>
          <w:docPartUnique/>
        </w:docPartObj>
      </w:sdtPr>
      <w:sdtEndPr>
        <w:rPr>
          <w:b/>
          <w:bCs/>
        </w:rPr>
      </w:sdtEndPr>
      <w:sdtContent>
        <w:p w14:paraId="1B8E1EA8" w14:textId="2035FC66" w:rsidR="00F20F11" w:rsidRPr="00F20F11" w:rsidRDefault="00F20F11">
          <w:pPr>
            <w:pStyle w:val="Inhaltsverzeichnisberschrift"/>
            <w:rPr>
              <w:color w:val="44546A" w:themeColor="text2"/>
            </w:rPr>
          </w:pPr>
          <w:r w:rsidRPr="00F20F11">
            <w:rPr>
              <w:color w:val="44546A" w:themeColor="text2"/>
            </w:rPr>
            <w:t>Übersicht</w:t>
          </w:r>
        </w:p>
        <w:p w14:paraId="40495125" w14:textId="3A874CFB" w:rsidR="000845DC" w:rsidRPr="007B3F0E" w:rsidRDefault="00F20F11">
          <w:pPr>
            <w:pStyle w:val="Verzeichnis1"/>
            <w:rPr>
              <w:rFonts w:cstheme="minorBidi"/>
              <w:color w:val="3B3838" w:themeColor="background2" w:themeShade="40"/>
              <w:kern w:val="2"/>
              <w14:ligatures w14:val="standardContextual"/>
            </w:rPr>
          </w:pPr>
          <w:r w:rsidRPr="007B3F0E">
            <w:rPr>
              <w:color w:val="3B3838" w:themeColor="background2" w:themeShade="40"/>
            </w:rPr>
            <w:fldChar w:fldCharType="begin"/>
          </w:r>
          <w:r w:rsidRPr="007B3F0E">
            <w:rPr>
              <w:color w:val="3B3838" w:themeColor="background2" w:themeShade="40"/>
            </w:rPr>
            <w:instrText xml:space="preserve"> TOC \o "1-3" \h \z \u </w:instrText>
          </w:r>
          <w:r w:rsidRPr="007B3F0E">
            <w:rPr>
              <w:color w:val="3B3838" w:themeColor="background2" w:themeShade="40"/>
            </w:rPr>
            <w:fldChar w:fldCharType="separate"/>
          </w:r>
          <w:hyperlink w:anchor="_Toc139899133" w:history="1">
            <w:r w:rsidR="000845DC" w:rsidRPr="007B3F0E">
              <w:rPr>
                <w:rStyle w:val="Hyperlink"/>
                <w:color w:val="3B3838" w:themeColor="background2" w:themeShade="40"/>
              </w:rPr>
              <w:t>Kurzbeschreibung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_Toc139899133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1</w:t>
            </w:r>
            <w:r w:rsidR="000845DC" w:rsidRPr="007B3F0E">
              <w:rPr>
                <w:webHidden/>
                <w:color w:val="3B3838" w:themeColor="background2" w:themeShade="40"/>
              </w:rPr>
              <w:fldChar w:fldCharType="end"/>
            </w:r>
          </w:hyperlink>
        </w:p>
        <w:p w14:paraId="57BAC8B0" w14:textId="7E1DE399" w:rsidR="000845DC" w:rsidRPr="007B3F0E" w:rsidRDefault="00EC5953">
          <w:pPr>
            <w:pStyle w:val="Verzeichnis1"/>
            <w:rPr>
              <w:rFonts w:cstheme="minorBidi"/>
              <w:color w:val="3B3838" w:themeColor="background2" w:themeShade="40"/>
              <w:kern w:val="2"/>
              <w14:ligatures w14:val="standardContextual"/>
            </w:rPr>
          </w:pPr>
          <w:hyperlink w:anchor="_Toc139899134" w:history="1">
            <w:r w:rsidR="000845DC" w:rsidRPr="007B3F0E">
              <w:rPr>
                <w:rStyle w:val="Hyperlink"/>
                <w:color w:val="3B3838" w:themeColor="background2" w:themeShade="40"/>
              </w:rPr>
              <w:t>1 Vor dem Workshop</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_Toc139899134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2</w:t>
            </w:r>
            <w:r w:rsidR="000845DC" w:rsidRPr="007B3F0E">
              <w:rPr>
                <w:webHidden/>
                <w:color w:val="3B3838" w:themeColor="background2" w:themeShade="40"/>
              </w:rPr>
              <w:fldChar w:fldCharType="end"/>
            </w:r>
          </w:hyperlink>
        </w:p>
        <w:p w14:paraId="33B1F662" w14:textId="3FA80270"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35" w:history="1">
            <w:r w:rsidR="000845DC" w:rsidRPr="007B3F0E">
              <w:rPr>
                <w:rStyle w:val="Hyperlink"/>
                <w:noProof/>
                <w:color w:val="3B3838" w:themeColor="background2" w:themeShade="40"/>
              </w:rPr>
              <w:t>I Fachliche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_Toc139899135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2</w:t>
            </w:r>
            <w:r w:rsidR="000845DC" w:rsidRPr="007B3F0E">
              <w:rPr>
                <w:noProof/>
                <w:webHidden/>
                <w:color w:val="3B3838" w:themeColor="background2" w:themeShade="40"/>
              </w:rPr>
              <w:fldChar w:fldCharType="end"/>
            </w:r>
          </w:hyperlink>
        </w:p>
        <w:p w14:paraId="4D45DD66" w14:textId="5EB04911"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36" w:history="1">
            <w:r w:rsidR="000845DC" w:rsidRPr="007B3F0E">
              <w:rPr>
                <w:rStyle w:val="Hyperlink"/>
                <w:noProof/>
                <w:color w:val="3B3838" w:themeColor="background2" w:themeShade="40"/>
              </w:rPr>
              <w:t>II Technische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_Toc139899136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3</w:t>
            </w:r>
            <w:r w:rsidR="000845DC" w:rsidRPr="007B3F0E">
              <w:rPr>
                <w:noProof/>
                <w:webHidden/>
                <w:color w:val="3B3838" w:themeColor="background2" w:themeShade="40"/>
              </w:rPr>
              <w:fldChar w:fldCharType="end"/>
            </w:r>
          </w:hyperlink>
        </w:p>
        <w:p w14:paraId="0C4B7D0E" w14:textId="2E096AC6"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37" w:history="1">
            <w:r w:rsidR="000845DC" w:rsidRPr="007B3F0E">
              <w:rPr>
                <w:rStyle w:val="Hyperlink"/>
                <w:noProof/>
                <w:color w:val="3B3838" w:themeColor="background2" w:themeShade="40"/>
              </w:rPr>
              <w:t>III Vorbereitung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_Toc139899137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4</w:t>
            </w:r>
            <w:r w:rsidR="000845DC" w:rsidRPr="007B3F0E">
              <w:rPr>
                <w:noProof/>
                <w:webHidden/>
                <w:color w:val="3B3838" w:themeColor="background2" w:themeShade="40"/>
              </w:rPr>
              <w:fldChar w:fldCharType="end"/>
            </w:r>
          </w:hyperlink>
        </w:p>
        <w:p w14:paraId="4709443F" w14:textId="754661A9" w:rsidR="000845DC" w:rsidRPr="007B3F0E" w:rsidRDefault="00EC5953">
          <w:pPr>
            <w:pStyle w:val="Verzeichnis1"/>
            <w:rPr>
              <w:rFonts w:cstheme="minorBidi"/>
              <w:color w:val="3B3838" w:themeColor="background2" w:themeShade="40"/>
              <w:kern w:val="2"/>
              <w14:ligatures w14:val="standardContextual"/>
            </w:rPr>
          </w:pPr>
          <w:hyperlink w:anchor="_Toc139899138" w:history="1">
            <w:r w:rsidR="000845DC" w:rsidRPr="007B3F0E">
              <w:rPr>
                <w:rStyle w:val="Hyperlink"/>
                <w:color w:val="3B3838" w:themeColor="background2" w:themeShade="40"/>
              </w:rPr>
              <w:t>2 Durchführung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_Toc139899138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5</w:t>
            </w:r>
            <w:r w:rsidR="000845DC" w:rsidRPr="007B3F0E">
              <w:rPr>
                <w:webHidden/>
                <w:color w:val="3B3838" w:themeColor="background2" w:themeShade="40"/>
              </w:rPr>
              <w:fldChar w:fldCharType="end"/>
            </w:r>
          </w:hyperlink>
        </w:p>
        <w:p w14:paraId="498C0DA3" w14:textId="11C82954" w:rsidR="000845DC" w:rsidRPr="007B3F0E" w:rsidRDefault="00EC5953">
          <w:pPr>
            <w:pStyle w:val="Verzeichnis1"/>
            <w:rPr>
              <w:rFonts w:cstheme="minorBidi"/>
              <w:color w:val="3B3838" w:themeColor="background2" w:themeShade="40"/>
              <w:kern w:val="2"/>
              <w14:ligatures w14:val="standardContextual"/>
            </w:rPr>
          </w:pPr>
          <w:hyperlink w:anchor="_Toc139899139" w:history="1">
            <w:r w:rsidR="000845DC" w:rsidRPr="007B3F0E">
              <w:rPr>
                <w:rStyle w:val="Hyperlink"/>
                <w:color w:val="3B3838" w:themeColor="background2" w:themeShade="40"/>
              </w:rPr>
              <w:t>3 Nachbereitung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_Toc139899139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7</w:t>
            </w:r>
            <w:r w:rsidR="000845DC" w:rsidRPr="007B3F0E">
              <w:rPr>
                <w:webHidden/>
                <w:color w:val="3B3838" w:themeColor="background2" w:themeShade="40"/>
              </w:rPr>
              <w:fldChar w:fldCharType="end"/>
            </w:r>
          </w:hyperlink>
        </w:p>
        <w:p w14:paraId="1CF3FD82" w14:textId="096323E7" w:rsidR="000845DC" w:rsidRPr="007B3F0E" w:rsidRDefault="00EC5953">
          <w:pPr>
            <w:pStyle w:val="Verzeichnis1"/>
            <w:rPr>
              <w:rFonts w:cstheme="minorBidi"/>
              <w:color w:val="3B3838" w:themeColor="background2" w:themeShade="40"/>
              <w:kern w:val="2"/>
              <w14:ligatures w14:val="standardContextual"/>
            </w:rPr>
          </w:pPr>
          <w:hyperlink w:anchor="_Toc139899140" w:history="1">
            <w:r w:rsidR="000845DC" w:rsidRPr="007B3F0E">
              <w:rPr>
                <w:rStyle w:val="Hyperlink"/>
                <w:color w:val="3B3838" w:themeColor="background2" w:themeShade="40"/>
              </w:rPr>
              <w:t>4 Anhang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_Toc139899140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8</w:t>
            </w:r>
            <w:r w:rsidR="000845DC" w:rsidRPr="007B3F0E">
              <w:rPr>
                <w:webHidden/>
                <w:color w:val="3B3838" w:themeColor="background2" w:themeShade="40"/>
              </w:rPr>
              <w:fldChar w:fldCharType="end"/>
            </w:r>
          </w:hyperlink>
        </w:p>
        <w:p w14:paraId="57512F27" w14:textId="2FF125FE"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41" w:history="1">
            <w:r w:rsidR="000845DC" w:rsidRPr="007B3F0E">
              <w:rPr>
                <w:rStyle w:val="Hyperlink"/>
                <w:noProof/>
                <w:color w:val="3B3838" w:themeColor="background2" w:themeShade="40"/>
              </w:rPr>
              <w:t>Materialien</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_Toc139899141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8</w:t>
            </w:r>
            <w:r w:rsidR="000845DC" w:rsidRPr="007B3F0E">
              <w:rPr>
                <w:noProof/>
                <w:webHidden/>
                <w:color w:val="3B3838" w:themeColor="background2" w:themeShade="40"/>
              </w:rPr>
              <w:fldChar w:fldCharType="end"/>
            </w:r>
          </w:hyperlink>
        </w:p>
        <w:p w14:paraId="608ADD95" w14:textId="4F8680A7"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42" w:history="1">
            <w:r w:rsidR="000845DC" w:rsidRPr="007B3F0E">
              <w:rPr>
                <w:rStyle w:val="Hyperlink"/>
                <w:noProof/>
                <w:color w:val="3B3838" w:themeColor="background2" w:themeShade="40"/>
              </w:rPr>
              <w:t>Literatur- und Quellenverzeichnis</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_Toc139899142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9</w:t>
            </w:r>
            <w:r w:rsidR="000845DC" w:rsidRPr="007B3F0E">
              <w:rPr>
                <w:noProof/>
                <w:webHidden/>
                <w:color w:val="3B3838" w:themeColor="background2" w:themeShade="40"/>
              </w:rPr>
              <w:fldChar w:fldCharType="end"/>
            </w:r>
          </w:hyperlink>
        </w:p>
        <w:p w14:paraId="4A6384FB" w14:textId="52D01D52" w:rsidR="000845DC" w:rsidRPr="007B3F0E" w:rsidRDefault="00EC5953">
          <w:pPr>
            <w:pStyle w:val="Verzeichnis2"/>
            <w:tabs>
              <w:tab w:val="right" w:leader="dot" w:pos="9062"/>
            </w:tabs>
            <w:rPr>
              <w:rFonts w:cstheme="minorBidi"/>
              <w:noProof/>
              <w:color w:val="3B3838" w:themeColor="background2" w:themeShade="40"/>
              <w:kern w:val="2"/>
              <w14:ligatures w14:val="standardContextual"/>
            </w:rPr>
          </w:pPr>
          <w:hyperlink w:anchor="_Toc139899143" w:history="1">
            <w:r w:rsidR="000845DC" w:rsidRPr="007B3F0E">
              <w:rPr>
                <w:rStyle w:val="Hyperlink"/>
                <w:noProof/>
                <w:color w:val="3B3838" w:themeColor="background2" w:themeShade="40"/>
              </w:rPr>
              <w:t>Erklärung zur Selbstständigkeit</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_Toc139899143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9</w:t>
            </w:r>
            <w:r w:rsidR="000845DC" w:rsidRPr="007B3F0E">
              <w:rPr>
                <w:noProof/>
                <w:webHidden/>
                <w:color w:val="3B3838" w:themeColor="background2" w:themeShade="40"/>
              </w:rPr>
              <w:fldChar w:fldCharType="end"/>
            </w:r>
          </w:hyperlink>
        </w:p>
        <w:p w14:paraId="16A2CA18" w14:textId="66F16194" w:rsidR="00F20F11" w:rsidRDefault="00F20F11" w:rsidP="00F20F11">
          <w:pPr>
            <w:rPr>
              <w:b/>
              <w:bCs/>
            </w:rPr>
          </w:pPr>
          <w:r w:rsidRPr="007B3F0E">
            <w:rPr>
              <w:b/>
              <w:bCs/>
              <w:color w:val="3B3838" w:themeColor="background2" w:themeShade="40"/>
            </w:rPr>
            <w:fldChar w:fldCharType="end"/>
          </w:r>
        </w:p>
      </w:sdtContent>
    </w:sdt>
    <w:bookmarkStart w:id="1" w:name="_Kurzbeschreibung" w:displacedByCustomXml="prev"/>
    <w:bookmarkEnd w:id="1" w:displacedByCustomXml="prev"/>
    <w:p w14:paraId="01B7ADD8" w14:textId="7BCD8636" w:rsidR="00C32C9C" w:rsidRPr="00F20F11" w:rsidRDefault="00C32C9C" w:rsidP="00F20F11">
      <w:pPr>
        <w:pStyle w:val="berschrift1"/>
        <w:rPr>
          <w:color w:val="44546A" w:themeColor="text2"/>
        </w:rPr>
      </w:pPr>
      <w:bookmarkStart w:id="2" w:name="_Toc139899133"/>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verdeutlicht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EE02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CBF640" w14:textId="77777777" w:rsidR="00C32C9C" w:rsidRDefault="00C32C9C" w:rsidP="00EE023F">
            <w:pPr>
              <w:jc w:val="left"/>
            </w:pPr>
            <w:r>
              <w:t>Zielgruppe</w:t>
            </w:r>
          </w:p>
        </w:tc>
        <w:tc>
          <w:tcPr>
            <w:tcW w:w="7371" w:type="dxa"/>
            <w:vAlign w:val="center"/>
          </w:tcPr>
          <w:p w14:paraId="4DB2B623" w14:textId="77777777" w:rsidR="00C32C9C" w:rsidRPr="00C32C9C" w:rsidRDefault="00C32C9C" w:rsidP="00EE023F">
            <w:pPr>
              <w:jc w:val="left"/>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AE6357" w14:textId="77777777" w:rsidR="00C32C9C" w:rsidRDefault="00C32C9C" w:rsidP="00EE023F">
            <w:pPr>
              <w:jc w:val="left"/>
            </w:pPr>
            <w:r>
              <w:t>Fachinhalte</w:t>
            </w:r>
          </w:p>
        </w:tc>
        <w:tc>
          <w:tcPr>
            <w:tcW w:w="7371" w:type="dxa"/>
            <w:vAlign w:val="center"/>
          </w:tcPr>
          <w:p w14:paraId="0625EB88" w14:textId="77777777"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Sitzverteilungsverfahren (Niemeyer, </w:t>
            </w:r>
            <w:proofErr w:type="spellStart"/>
            <w:r w:rsidRPr="00C32C9C">
              <w:t>D’Hondt</w:t>
            </w:r>
            <w:proofErr w:type="spellEnd"/>
            <w:r w:rsidRPr="00C32C9C">
              <w:t xml:space="preserve">, </w:t>
            </w:r>
            <w:proofErr w:type="spellStart"/>
            <w:r w:rsidRPr="00C32C9C">
              <w:t>Sainte-Laguë</w:t>
            </w:r>
            <w:proofErr w:type="spellEnd"/>
            <w:r w:rsidRPr="00C32C9C">
              <w:t>)</w:t>
            </w:r>
          </w:p>
        </w:tc>
      </w:tr>
      <w:tr w:rsidR="00C32C9C" w14:paraId="7EA233C4"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7978975" w14:textId="77777777" w:rsidR="00C32C9C" w:rsidRDefault="00C32C9C" w:rsidP="00EE023F">
            <w:pPr>
              <w:jc w:val="left"/>
            </w:pPr>
            <w:r>
              <w:t>Vorkenntnisse</w:t>
            </w:r>
          </w:p>
        </w:tc>
        <w:tc>
          <w:tcPr>
            <w:tcW w:w="7371" w:type="dxa"/>
            <w:vAlign w:val="center"/>
          </w:tcPr>
          <w:p w14:paraId="5B80FE22" w14:textId="5B3B4C67" w:rsidR="00C32C9C" w:rsidRPr="00C32C9C" w:rsidRDefault="00C32C9C" w:rsidP="00EE023F">
            <w:pPr>
              <w:jc w:val="left"/>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A8E91B" w14:textId="77777777" w:rsidR="00C32C9C" w:rsidRDefault="00C32C9C" w:rsidP="00EE023F">
            <w:pPr>
              <w:jc w:val="left"/>
            </w:pPr>
            <w:r>
              <w:t>Material</w:t>
            </w:r>
          </w:p>
        </w:tc>
        <w:tc>
          <w:tcPr>
            <w:tcW w:w="7371" w:type="dxa"/>
            <w:vAlign w:val="center"/>
          </w:tcPr>
          <w:p w14:paraId="7E0370DE" w14:textId="78181535"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Halber Klassensatz Laptops mit Internetzugang, </w:t>
            </w:r>
            <w:proofErr w:type="spellStart"/>
            <w:r w:rsidRPr="00C32C9C">
              <w:t>Beamer</w:t>
            </w:r>
            <w:proofErr w:type="spellEnd"/>
            <w:r w:rsidRPr="00C32C9C">
              <w:t>, Tafel</w:t>
            </w:r>
            <w:r w:rsidR="00DE45BF">
              <w:t>, Handouts</w:t>
            </w:r>
          </w:p>
        </w:tc>
      </w:tr>
      <w:tr w:rsidR="00882FB7" w:rsidRPr="00882FB7" w14:paraId="7350D3CD"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4D4E4C" w14:textId="2152A60A" w:rsidR="00882FB7" w:rsidRDefault="00882FB7" w:rsidP="00EE023F">
            <w:pPr>
              <w:jc w:val="left"/>
            </w:pPr>
            <w:r>
              <w:t>Digitale Medien</w:t>
            </w:r>
          </w:p>
        </w:tc>
        <w:tc>
          <w:tcPr>
            <w:tcW w:w="7371" w:type="dxa"/>
            <w:vAlign w:val="center"/>
          </w:tcPr>
          <w:p w14:paraId="4EC193D3" w14:textId="738F704A" w:rsidR="00882FB7" w:rsidRPr="00882FB7" w:rsidRDefault="00882FB7" w:rsidP="00EE023F">
            <w:pPr>
              <w:jc w:val="left"/>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xml:space="preserve">, </w:t>
            </w:r>
            <w:proofErr w:type="spellStart"/>
            <w:r w:rsidRPr="00882FB7">
              <w:rPr>
                <w:lang w:val="en-GB"/>
              </w:rPr>
              <w:t>GeoGebra</w:t>
            </w:r>
            <w:proofErr w:type="spellEnd"/>
            <w:r>
              <w:rPr>
                <w:lang w:val="en-GB"/>
              </w:rPr>
              <w:t xml:space="preserve">, </w:t>
            </w:r>
            <w:r w:rsidRPr="00882FB7">
              <w:rPr>
                <w:lang w:val="en-GB"/>
              </w:rPr>
              <w:t>Pow</w:t>
            </w:r>
            <w:r>
              <w:rPr>
                <w:lang w:val="en-GB"/>
              </w:rPr>
              <w:t>erPoint-</w:t>
            </w:r>
            <w:proofErr w:type="spellStart"/>
            <w:r>
              <w:rPr>
                <w:lang w:val="en-GB"/>
              </w:rPr>
              <w:t>Folien</w:t>
            </w:r>
            <w:proofErr w:type="spellEnd"/>
          </w:p>
        </w:tc>
      </w:tr>
      <w:tr w:rsidR="00C32C9C" w14:paraId="1A2CB712"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34ACF8" w14:textId="77777777" w:rsidR="00C32C9C" w:rsidRDefault="00C32C9C" w:rsidP="00EE023F">
            <w:pPr>
              <w:jc w:val="left"/>
            </w:pPr>
            <w:r>
              <w:t>Umfang</w:t>
            </w:r>
          </w:p>
        </w:tc>
        <w:tc>
          <w:tcPr>
            <w:tcW w:w="7371" w:type="dxa"/>
            <w:vAlign w:val="center"/>
          </w:tcPr>
          <w:p w14:paraId="30DC9AD5" w14:textId="569D27F8" w:rsidR="00E74B89"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90 Minuten</w:t>
            </w:r>
          </w:p>
        </w:tc>
      </w:tr>
    </w:tbl>
    <w:p w14:paraId="4DE34162" w14:textId="22503B59" w:rsidR="00E74B89" w:rsidRDefault="00E74B89" w:rsidP="00E74B89">
      <w:r>
        <w:tab/>
      </w:r>
      <w:bookmarkStart w:id="3" w:name="_GoBack"/>
      <w:bookmarkEnd w:id="3"/>
    </w:p>
    <w:p w14:paraId="5B2B581E" w14:textId="06131CAB" w:rsidR="00E74B89" w:rsidRPr="00E74B89" w:rsidRDefault="00E74B89" w:rsidP="00E74B89"/>
    <w:p w14:paraId="14D63EB5" w14:textId="6F05BF7D" w:rsidR="0023668A" w:rsidRPr="005E2FF9" w:rsidRDefault="00E74B89" w:rsidP="003801FA">
      <w:pPr>
        <w:pStyle w:val="berschrift1"/>
        <w:pageBreakBefore/>
        <w:rPr>
          <w:color w:val="323E4F" w:themeColor="text2" w:themeShade="BF"/>
        </w:rPr>
      </w:pPr>
      <w:bookmarkStart w:id="4" w:name="_1_Vor_dem"/>
      <w:bookmarkStart w:id="5" w:name="_Toc139899134"/>
      <w:bookmarkEnd w:id="4"/>
      <w:r>
        <w:rPr>
          <w:color w:val="323E4F" w:themeColor="text2" w:themeShade="BF"/>
        </w:rPr>
        <w:lastRenderedPageBreak/>
        <w:t xml:space="preserve">1 </w:t>
      </w:r>
      <w:r w:rsidR="0023668A" w:rsidRPr="005E2FF9">
        <w:rPr>
          <w:color w:val="323E4F" w:themeColor="text2" w:themeShade="BF"/>
        </w:rPr>
        <w:t>Vor dem Workshop</w:t>
      </w:r>
      <w:bookmarkEnd w:id="5"/>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6" w:name="_I_Fachliche_Einführung"/>
      <w:bookmarkStart w:id="7" w:name="_Toc139899135"/>
      <w:bookmarkEnd w:id="6"/>
      <w:r>
        <w:rPr>
          <w:color w:val="323E4F" w:themeColor="text2" w:themeShade="BF"/>
        </w:rPr>
        <w:t xml:space="preserve">I </w:t>
      </w:r>
      <w:r w:rsidR="0023668A" w:rsidRPr="005E2FF9">
        <w:rPr>
          <w:color w:val="323E4F" w:themeColor="text2" w:themeShade="BF"/>
        </w:rPr>
        <w:t>Fachliche Einführung</w:t>
      </w:r>
      <w:bookmarkEnd w:id="7"/>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7DE33965" w14:textId="7FEF90D5"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r>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an </w:t>
      </w:r>
      <w:proofErr w:type="gramStart"/>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w:t>
      </w:r>
      <w:proofErr w:type="gramEnd"/>
      <w:r>
        <w:rPr>
          <w:rFonts w:asciiTheme="minorHAnsi" w:eastAsiaTheme="minorHAnsi" w:hAnsiTheme="minorHAnsi" w:cstheme="minorBidi"/>
          <w:kern w:val="2"/>
          <w:sz w:val="22"/>
          <w:szCs w:val="22"/>
          <w:lang w:eastAsia="en-US"/>
          <w14:ligatures w14:val="standardContextual"/>
        </w:rPr>
        <w: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1"/>
      </w:r>
    </w:p>
    <w:p w14:paraId="111DC5B0" w14:textId="687AA3FA"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r w:rsidR="00CC0350">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AD4338">
        <w:rPr>
          <w:rStyle w:val="Funotenzeichen"/>
          <w:rFonts w:asciiTheme="minorHAnsi" w:eastAsiaTheme="minorHAnsi" w:hAnsiTheme="minorHAnsi" w:cstheme="minorBidi"/>
          <w:kern w:val="2"/>
          <w:sz w:val="22"/>
          <w:szCs w:val="22"/>
          <w:lang w:eastAsia="en-US"/>
          <w14:ligatures w14:val="standardContextual"/>
        </w:rPr>
        <w:footnoteReference w:id="2"/>
      </w:r>
      <w:r w:rsidR="00CC0350">
        <w:rPr>
          <w:rFonts w:asciiTheme="minorHAnsi" w:eastAsiaTheme="minorHAnsi" w:hAnsiTheme="minorHAnsi" w:cstheme="minorBidi"/>
          <w:kern w:val="2"/>
          <w:sz w:val="22"/>
          <w:szCs w:val="22"/>
          <w:lang w:eastAsia="en-US"/>
          <w14:ligatures w14:val="standardContextual"/>
        </w:rPr>
        <w:br/>
        <w:t xml:space="preserve">Bei der </w:t>
      </w:r>
      <w:r w:rsidR="00CC0350" w:rsidRPr="00CC0350">
        <w:rPr>
          <w:rFonts w:asciiTheme="minorHAnsi" w:eastAsiaTheme="minorHAnsi" w:hAnsiTheme="minorHAnsi" w:cstheme="minorBidi"/>
          <w:b/>
          <w:kern w:val="2"/>
          <w:sz w:val="22"/>
          <w:szCs w:val="22"/>
          <w:lang w:eastAsia="en-US"/>
          <w14:ligatures w14:val="standardContextual"/>
        </w:rPr>
        <w:t>absoluten Mehrheitswahl</w:t>
      </w:r>
      <w:r w:rsidR="00CC0350">
        <w:rPr>
          <w:rFonts w:asciiTheme="minorHAnsi" w:eastAsiaTheme="minorHAnsi" w:hAnsiTheme="minorHAnsi" w:cstheme="minorBidi"/>
          <w:kern w:val="2"/>
          <w:sz w:val="22"/>
          <w:szCs w:val="22"/>
          <w:lang w:eastAsia="en-US"/>
          <w14:ligatures w14:val="standardContextual"/>
        </w:rPr>
        <w:t xml:space="preserve"> benötigt ein*e Kandidat*in mehr als </w:t>
      </w:r>
      <w:r w:rsidRPr="00882FB7">
        <w:rPr>
          <w:rFonts w:asciiTheme="minorHAnsi" w:eastAsiaTheme="minorHAnsi" w:hAnsiTheme="minorHAnsi" w:cstheme="minorBidi"/>
          <w:kern w:val="2"/>
          <w:sz w:val="22"/>
          <w:szCs w:val="22"/>
          <w:lang w:eastAsia="en-US"/>
          <w14:ligatures w14:val="standardContextual"/>
        </w:rPr>
        <w:t>50 Prozent der Stimmen</w:t>
      </w:r>
      <w:r w:rsidR="00CC0350">
        <w:rPr>
          <w:rFonts w:asciiTheme="minorHAnsi" w:eastAsiaTheme="minorHAnsi" w:hAnsiTheme="minorHAnsi" w:cstheme="minorBidi"/>
          <w:kern w:val="2"/>
          <w:sz w:val="22"/>
          <w:szCs w:val="22"/>
          <w:lang w:eastAsia="en-US"/>
          <w14:ligatures w14:val="standardContextual"/>
        </w:rPr>
        <w:t>, um zu gewinnen</w:t>
      </w:r>
      <w:r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sidR="00CC0350">
        <w:rPr>
          <w:rFonts w:asciiTheme="minorHAnsi" w:eastAsiaTheme="minorHAnsi" w:hAnsiTheme="minorHAnsi" w:cstheme="minorBidi"/>
          <w:kern w:val="2"/>
          <w:sz w:val="22"/>
          <w:szCs w:val="22"/>
          <w:lang w:eastAsia="en-US"/>
          <w14:ligatures w14:val="standardContextual"/>
        </w:rPr>
        <w:t>angewandt</w:t>
      </w:r>
      <w:r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3"/>
      </w:r>
    </w:p>
    <w:p w14:paraId="3E35BD4A" w14:textId="28799B73" w:rsidR="00882FB7" w:rsidRPr="00882FB7" w:rsidRDefault="00CC0350" w:rsidP="00CC0350">
      <w:pPr>
        <w:pStyle w:val="berschrift4"/>
        <w:rPr>
          <w:rFonts w:asciiTheme="minorHAnsi" w:eastAsiaTheme="minorHAnsi" w:hAnsiTheme="minorHAnsi" w:cstheme="minorBidi"/>
        </w:rPr>
      </w:pPr>
      <w:r>
        <w:rPr>
          <w:color w:val="323E4F" w:themeColor="text2" w:themeShade="BF"/>
        </w:rPr>
        <w:br/>
      </w:r>
      <w:r w:rsidR="00882FB7" w:rsidRPr="00CC0350">
        <w:rPr>
          <w:color w:val="323E4F" w:themeColor="text2" w:themeShade="BF"/>
        </w:rPr>
        <w:t>Sitzverteilungsverfahren</w:t>
      </w:r>
    </w:p>
    <w:p w14:paraId="67643436" w14:textId="120BAA08" w:rsidR="006B323A" w:rsidRDefault="00EE023F" w:rsidP="00882FB7">
      <w:pPr>
        <w:pStyle w:val="StandardWeb"/>
        <w:spacing w:before="0" w:beforeAutospacing="0" w:after="0" w:afterAutospacing="0"/>
        <w:rPr>
          <w:rFonts w:eastAsiaTheme="minorHAnsi"/>
        </w:rPr>
      </w:pPr>
      <w:r>
        <w:rPr>
          <w:rFonts w:asciiTheme="minorHAnsi" w:eastAsiaTheme="minorHAnsi" w:hAnsiTheme="minorHAnsi" w:cstheme="minorBidi"/>
          <w:noProof/>
          <w:kern w:val="2"/>
          <w:sz w:val="22"/>
          <w:szCs w:val="22"/>
          <w14:ligatures w14:val="standardContextual"/>
        </w:rPr>
        <mc:AlternateContent>
          <mc:Choice Requires="wpg">
            <w:drawing>
              <wp:anchor distT="0" distB="0" distL="114300" distR="114300" simplePos="0" relativeHeight="251666432" behindDoc="0" locked="0" layoutInCell="1" allowOverlap="1" wp14:anchorId="42D02934" wp14:editId="0A07F2DA">
                <wp:simplePos x="0" y="0"/>
                <wp:positionH relativeFrom="column">
                  <wp:posOffset>1062355</wp:posOffset>
                </wp:positionH>
                <wp:positionV relativeFrom="paragraph">
                  <wp:posOffset>1182370</wp:posOffset>
                </wp:positionV>
                <wp:extent cx="3814445" cy="1256665"/>
                <wp:effectExtent l="0" t="0" r="0" b="635"/>
                <wp:wrapTopAndBottom/>
                <wp:docPr id="2" name="Gruppieren 2"/>
                <wp:cNvGraphicFramePr/>
                <a:graphic xmlns:a="http://schemas.openxmlformats.org/drawingml/2006/main">
                  <a:graphicData uri="http://schemas.microsoft.com/office/word/2010/wordprocessingGroup">
                    <wpg:wgp>
                      <wpg:cNvGrpSpPr/>
                      <wpg:grpSpPr>
                        <a:xfrm>
                          <a:off x="0" y="0"/>
                          <a:ext cx="3814445" cy="1256665"/>
                          <a:chOff x="0" y="66675"/>
                          <a:chExt cx="3814445" cy="1256665"/>
                        </a:xfrm>
                      </wpg:grpSpPr>
                      <wps:wsp>
                        <wps:cNvPr id="1577869974" name="Textfeld 1"/>
                        <wps:cNvSpPr txBox="1"/>
                        <wps:spPr>
                          <a:xfrm>
                            <a:off x="0" y="66675"/>
                            <a:ext cx="3719195" cy="253365"/>
                          </a:xfrm>
                          <a:prstGeom prst="rect">
                            <a:avLst/>
                          </a:prstGeom>
                          <a:solidFill>
                            <a:prstClr val="white"/>
                          </a:solidFill>
                          <a:ln>
                            <a:noFill/>
                          </a:ln>
                        </wps:spPr>
                        <wps:txbx>
                          <w:txbxContent>
                            <w:p w14:paraId="5BFAD402" w14:textId="0FD43ECA" w:rsidR="00EC5953" w:rsidRPr="00FD35F8" w:rsidRDefault="00EC5953" w:rsidP="00A62F3B">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1</w:t>
                              </w:r>
                              <w:r>
                                <w:rPr>
                                  <w:noProof/>
                                </w:rPr>
                                <w:fldChar w:fldCharType="end"/>
                              </w:r>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75373740" name="Grafik 4"/>
                          <pic:cNvPicPr>
                            <a:picLocks noChangeAspect="1"/>
                          </pic:cNvPicPr>
                        </pic:nvPicPr>
                        <pic:blipFill rotWithShape="1">
                          <a:blip r:embed="rId9">
                            <a:extLst>
                              <a:ext uri="{28A0092B-C50C-407E-A947-70E740481C1C}">
                                <a14:useLocalDpi xmlns:a14="http://schemas.microsoft.com/office/drawing/2010/main" val="0"/>
                              </a:ext>
                            </a:extLst>
                          </a:blip>
                          <a:srcRect l="7387" t="7097" r="28179" b="-1"/>
                          <a:stretch/>
                        </pic:blipFill>
                        <pic:spPr bwMode="auto">
                          <a:xfrm>
                            <a:off x="104775" y="257175"/>
                            <a:ext cx="3709670" cy="106616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2D02934" id="Gruppieren 2" o:spid="_x0000_s1028" style="position:absolute;left:0;text-align:left;margin-left:83.65pt;margin-top:93.1pt;width:300.35pt;height:98.95pt;z-index:251666432;mso-height-relative:margin" coordorigin=",666" coordsize="38144,125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">
                <v:shape id="Textfeld 1" o:spid="_x0000_s1029" type="#_x0000_t202" style="position:absolute;top:666;width:371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" stroked="f">
                  <v:textbox inset="0,0,0,0">
                    <w:txbxContent>
                      <w:p w14:paraId="5BFAD402" w14:textId="0FD43ECA" w:rsidR="00EC5953" w:rsidRPr="00FD35F8" w:rsidRDefault="00EC5953" w:rsidP="00A62F3B">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1</w:t>
                        </w:r>
                        <w:r>
                          <w:rPr>
                            <w:noProof/>
                          </w:rPr>
                          <w:fldChar w:fldCharType="end"/>
                        </w:r>
                        <w:r w:rsidRPr="00301876">
                          <w:t xml:space="preserve"> Berechnung einer Sitzverteilung bei 10 Sitzen nach Niemeye</w:t>
                        </w:r>
                        <w: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30" type="#_x0000_t75" style="position:absolute;left:1047;top:2571;width:37097;height:1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">
                  <v:imagedata r:id="rId10" o:title="" croptop="4651f" cropbottom="-1f" cropleft="4841f" cropright="18467f"/>
                  <v:path arrowok="t"/>
                </v:shape>
                <w10:wrap type="topAndBottom"/>
              </v:group>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00BC2BEF" w:rsidRPr="00882FB7">
        <w:rPr>
          <w:rFonts w:asciiTheme="minorHAnsi" w:eastAsiaTheme="minorHAnsi" w:hAnsiTheme="minorHAnsi" w:cstheme="minorBidi"/>
          <w:kern w:val="2"/>
          <w:sz w:val="22"/>
          <w:szCs w:val="22"/>
          <w:lang w:eastAsia="en-US"/>
          <w14:ligatures w14:val="standardContextual"/>
        </w:rPr>
        <w:t xml:space="preserve">Das </w:t>
      </w:r>
      <w:r w:rsidR="0040286D">
        <w:rPr>
          <w:rFonts w:asciiTheme="minorHAnsi" w:eastAsiaTheme="minorHAnsi" w:hAnsiTheme="minorHAnsi" w:cstheme="minorBidi"/>
          <w:kern w:val="2"/>
          <w:sz w:val="22"/>
          <w:szCs w:val="22"/>
          <w:lang w:eastAsia="en-US"/>
          <w14:ligatures w14:val="standardContextual"/>
        </w:rPr>
        <w:t>Sitzverteilungsverfahren nach Ni</w:t>
      </w:r>
      <w:r w:rsidR="00BC2BEF" w:rsidRPr="00882FB7">
        <w:rPr>
          <w:rFonts w:asciiTheme="minorHAnsi" w:eastAsiaTheme="minorHAnsi" w:hAnsiTheme="minorHAnsi" w:cstheme="minorBidi"/>
          <w:kern w:val="2"/>
          <w:sz w:val="22"/>
          <w:szCs w:val="22"/>
          <w:lang w:eastAsia="en-US"/>
          <w14:ligatures w14:val="standardContextual"/>
        </w:rPr>
        <w:t>emeyer bevorzugt bei Wahlen tendenziell kleinere Parteien mit weniger Stimmen.</w:t>
      </w:r>
      <w:r w:rsidR="00BC2BEF">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4"/>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5"/>
      </w:r>
    </w:p>
    <w:p w14:paraId="08BC39CE" w14:textId="70B605DC" w:rsidR="00882FB7" w:rsidRPr="00882FB7" w:rsidRDefault="00882FB7" w:rsidP="00882FB7">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80244FD" w14:textId="3196F256" w:rsidR="00882FB7" w:rsidRDefault="00EE023F" w:rsidP="00EC5953">
      <w:pPr>
        <w:spacing w:after="0"/>
      </w:pPr>
      <w:r>
        <w:rPr>
          <w:noProof/>
          <w:lang w:eastAsia="de-DE"/>
        </w:rPr>
        <mc:AlternateContent>
          <mc:Choice Requires="wpg">
            <w:drawing>
              <wp:anchor distT="0" distB="0" distL="114300" distR="114300" simplePos="0" relativeHeight="251670528" behindDoc="0" locked="0" layoutInCell="1" allowOverlap="1" wp14:anchorId="06DB940E" wp14:editId="6DFC41B3">
                <wp:simplePos x="0" y="0"/>
                <wp:positionH relativeFrom="column">
                  <wp:posOffset>1052830</wp:posOffset>
                </wp:positionH>
                <wp:positionV relativeFrom="paragraph">
                  <wp:posOffset>467995</wp:posOffset>
                </wp:positionV>
                <wp:extent cx="3791585" cy="1270635"/>
                <wp:effectExtent l="0" t="0" r="0" b="5715"/>
                <wp:wrapTopAndBottom/>
                <wp:docPr id="3" name="Gruppieren 3"/>
                <wp:cNvGraphicFramePr/>
                <a:graphic xmlns:a="http://schemas.openxmlformats.org/drawingml/2006/main">
                  <a:graphicData uri="http://schemas.microsoft.com/office/word/2010/wordprocessingGroup">
                    <wpg:wgp>
                      <wpg:cNvGrpSpPr/>
                      <wpg:grpSpPr>
                        <a:xfrm>
                          <a:off x="0" y="0"/>
                          <a:ext cx="3791585" cy="1270635"/>
                          <a:chOff x="0" y="0"/>
                          <a:chExt cx="3791585" cy="1270635"/>
                        </a:xfrm>
                      </wpg:grpSpPr>
                      <pic:pic xmlns:pic="http://schemas.openxmlformats.org/drawingml/2006/picture">
                        <pic:nvPicPr>
                          <pic:cNvPr id="1061599272" name="Grafik 5"/>
                          <pic:cNvPicPr>
                            <a:picLocks noChangeAspect="1"/>
                          </pic:cNvPicPr>
                        </pic:nvPicPr>
                        <pic:blipFill rotWithShape="1">
                          <a:blip r:embed="rId11">
                            <a:extLst>
                              <a:ext uri="{28A0092B-C50C-407E-A947-70E740481C1C}">
                                <a14:useLocalDpi xmlns:a14="http://schemas.microsoft.com/office/drawing/2010/main" val="0"/>
                              </a:ext>
                            </a:extLst>
                          </a:blip>
                          <a:srcRect l="6283" t="7730" r="28065"/>
                          <a:stretch/>
                        </pic:blipFill>
                        <pic:spPr bwMode="auto">
                          <a:xfrm>
                            <a:off x="0" y="209550"/>
                            <a:ext cx="3782060" cy="1061085"/>
                          </a:xfrm>
                          <a:prstGeom prst="rect">
                            <a:avLst/>
                          </a:prstGeom>
                          <a:noFill/>
                          <a:ln>
                            <a:noFill/>
                          </a:ln>
                          <a:extLst>
                            <a:ext uri="{53640926-AAD7-44D8-BBD7-CCE9431645EC}">
                              <a14:shadowObscured xmlns:a14="http://schemas.microsoft.com/office/drawing/2010/main"/>
                            </a:ext>
                          </a:extLst>
                        </pic:spPr>
                      </pic:pic>
                      <wps:wsp>
                        <wps:cNvPr id="442433010" name="Textfeld 1"/>
                        <wps:cNvSpPr txBox="1"/>
                        <wps:spPr>
                          <a:xfrm>
                            <a:off x="9525" y="0"/>
                            <a:ext cx="3782060" cy="196850"/>
                          </a:xfrm>
                          <a:prstGeom prst="rect">
                            <a:avLst/>
                          </a:prstGeom>
                          <a:solidFill>
                            <a:prstClr val="white"/>
                          </a:solidFill>
                          <a:ln>
                            <a:noFill/>
                          </a:ln>
                        </wps:spPr>
                        <wps:txbx>
                          <w:txbxContent>
                            <w:p w14:paraId="6C602D92" w14:textId="22812954" w:rsidR="00EC5953" w:rsidRPr="0053093A" w:rsidRDefault="00EC5953" w:rsidP="00420D59">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2</w:t>
                              </w:r>
                              <w:r>
                                <w:rPr>
                                  <w:noProof/>
                                </w:rPr>
                                <w:fldChar w:fldCharType="end"/>
                              </w:r>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DB940E" id="Gruppieren 3" o:spid="_x0000_s1031" style="position:absolute;left:0;text-align:left;margin-left:82.9pt;margin-top:36.85pt;width:298.55pt;height:100.05pt;z-index:251670528" coordsize="37915,127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">
                <v:shape id="Grafik 5" o:spid="_x0000_s1032" type="#_x0000_t75" style="position:absolute;top:2095;width:37820;height:10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">
                  <v:imagedata r:id="rId12" o:title="" croptop="5066f" cropleft="4118f" cropright="18393f"/>
                  <v:path arrowok="t"/>
                </v:shape>
                <v:shape id="Textfeld 1" o:spid="_x0000_s1033" type="#_x0000_t202" style="position:absolute;left:95;width:3782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" stroked="f">
                  <v:textbox inset="0,0,0,0">
                    <w:txbxContent>
                      <w:p w14:paraId="6C602D92" w14:textId="22812954" w:rsidR="00EC5953" w:rsidRPr="0053093A" w:rsidRDefault="00EC5953" w:rsidP="00420D59">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2</w:t>
                        </w:r>
                        <w:r>
                          <w:rPr>
                            <w:noProof/>
                          </w:rPr>
                          <w:fldChar w:fldCharType="end"/>
                        </w:r>
                        <w:r>
                          <w:t xml:space="preserve"> </w:t>
                        </w:r>
                        <w:r w:rsidRPr="00C0362F">
                          <w:t>Berechnung einer Sitzverteilung bei 1</w:t>
                        </w:r>
                        <w:r>
                          <w:t>1</w:t>
                        </w:r>
                        <w:r w:rsidRPr="00C0362F">
                          <w:t xml:space="preserve"> Sitzen nach Niemeyer</w:t>
                        </w:r>
                      </w:p>
                    </w:txbxContent>
                  </v:textbox>
                </v:shape>
                <w10:wrap type="topAndBottom"/>
              </v:group>
            </w:pict>
          </mc:Fallback>
        </mc:AlternateContent>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w:t>
      </w:r>
      <w:r w:rsidR="00882FB7" w:rsidRPr="00882FB7">
        <w:lastRenderedPageBreak/>
        <w:t xml:space="preserve">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414804">
        <w:rPr>
          <w:rStyle w:val="Funotenzeichen"/>
        </w:rPr>
        <w:footnoteReference w:id="6"/>
      </w:r>
    </w:p>
    <w:p w14:paraId="4A1D7DBE" w14:textId="12D39717" w:rsidR="00882FB7" w:rsidRDefault="00882FB7" w:rsidP="003801FA">
      <w:r w:rsidRPr="00882FB7">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r w:rsidR="00EC5953">
        <w:t xml:space="preserve"> </w:t>
      </w:r>
      <w:r w:rsidR="00EC5953">
        <w:rPr>
          <w:rStyle w:val="Funotenzeichen"/>
        </w:rPr>
        <w:footnoteReference w:id="7"/>
      </w:r>
    </w:p>
    <w:p w14:paraId="1B7A773F" w14:textId="12FAEF43" w:rsidR="007919C3" w:rsidRDefault="00EE023F" w:rsidP="003801FA">
      <w:r>
        <w:rPr>
          <w:noProof/>
          <w:lang w:eastAsia="de-DE"/>
        </w:rPr>
        <mc:AlternateContent>
          <mc:Choice Requires="wpg">
            <w:drawing>
              <wp:anchor distT="0" distB="0" distL="114300" distR="114300" simplePos="0" relativeHeight="251674624" behindDoc="0" locked="0" layoutInCell="1" allowOverlap="1" wp14:anchorId="3FB9A87E" wp14:editId="25C2C3B2">
                <wp:simplePos x="0" y="0"/>
                <wp:positionH relativeFrom="column">
                  <wp:posOffset>957580</wp:posOffset>
                </wp:positionH>
                <wp:positionV relativeFrom="paragraph">
                  <wp:posOffset>1367790</wp:posOffset>
                </wp:positionV>
                <wp:extent cx="3919855" cy="1454150"/>
                <wp:effectExtent l="0" t="0" r="4445" b="0"/>
                <wp:wrapTopAndBottom/>
                <wp:docPr id="4" name="Gruppieren 4"/>
                <wp:cNvGraphicFramePr/>
                <a:graphic xmlns:a="http://schemas.openxmlformats.org/drawingml/2006/main">
                  <a:graphicData uri="http://schemas.microsoft.com/office/word/2010/wordprocessingGroup">
                    <wpg:wgp>
                      <wpg:cNvGrpSpPr/>
                      <wpg:grpSpPr>
                        <a:xfrm>
                          <a:off x="0" y="0"/>
                          <a:ext cx="3919855" cy="1454150"/>
                          <a:chOff x="0" y="0"/>
                          <a:chExt cx="3919855" cy="1454150"/>
                        </a:xfrm>
                      </wpg:grpSpPr>
                      <pic:pic xmlns:pic="http://schemas.openxmlformats.org/drawingml/2006/picture">
                        <pic:nvPicPr>
                          <pic:cNvPr id="143773578" name="Grafik 6"/>
                          <pic:cNvPicPr>
                            <a:picLocks noChangeAspect="1"/>
                          </pic:cNvPicPr>
                        </pic:nvPicPr>
                        <pic:blipFill rotWithShape="1">
                          <a:blip r:embed="rId13">
                            <a:extLst>
                              <a:ext uri="{28A0092B-C50C-407E-A947-70E740481C1C}">
                                <a14:useLocalDpi xmlns:a14="http://schemas.microsoft.com/office/drawing/2010/main" val="0"/>
                              </a:ext>
                            </a:extLst>
                          </a:blip>
                          <a:srcRect l="6073" t="38202" r="26708"/>
                          <a:stretch/>
                        </pic:blipFill>
                        <pic:spPr bwMode="auto">
                          <a:xfrm>
                            <a:off x="0" y="180975"/>
                            <a:ext cx="3872230" cy="1273175"/>
                          </a:xfrm>
                          <a:prstGeom prst="rect">
                            <a:avLst/>
                          </a:prstGeom>
                          <a:noFill/>
                          <a:ln>
                            <a:noFill/>
                          </a:ln>
                          <a:extLst>
                            <a:ext uri="{53640926-AAD7-44D8-BBD7-CCE9431645EC}">
                              <a14:shadowObscured xmlns:a14="http://schemas.microsoft.com/office/drawing/2010/main"/>
                            </a:ext>
                          </a:extLst>
                        </pic:spPr>
                      </pic:pic>
                      <wps:wsp>
                        <wps:cNvPr id="132031629" name="Textfeld 1"/>
                        <wps:cNvSpPr txBox="1"/>
                        <wps:spPr>
                          <a:xfrm>
                            <a:off x="47625" y="0"/>
                            <a:ext cx="3872230" cy="214630"/>
                          </a:xfrm>
                          <a:prstGeom prst="rect">
                            <a:avLst/>
                          </a:prstGeom>
                          <a:solidFill>
                            <a:prstClr val="white"/>
                          </a:solidFill>
                          <a:ln>
                            <a:noFill/>
                          </a:ln>
                        </wps:spPr>
                        <wps:txbx>
                          <w:txbxContent>
                            <w:p w14:paraId="1197D91B" w14:textId="6A419838" w:rsidR="00EC5953" w:rsidRPr="00037BF7" w:rsidRDefault="00EC5953" w:rsidP="007919C3">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3</w:t>
                              </w:r>
                              <w:r>
                                <w:rPr>
                                  <w:noProof/>
                                </w:rPr>
                                <w:fldChar w:fldCharType="end"/>
                              </w:r>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w:t>
                              </w:r>
                              <w:proofErr w:type="spellStart"/>
                              <w:r>
                                <w:t>D'Hondt</w:t>
                              </w:r>
                              <w:proofErr w:type="spellEnd"/>
                              <w:r>
                                <w:t xml:space="preserve">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FB9A87E" id="Gruppieren 4" o:spid="_x0000_s1034" style="position:absolute;left:0;text-align:left;margin-left:75.4pt;margin-top:107.7pt;width:308.65pt;height:114.5pt;z-index:251674624" coordsize="39198,145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">
                <v:shape id="Grafik 6" o:spid="_x0000_s1035" type="#_x0000_t75" style="position:absolute;top:1809;width:38722;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">
                  <v:imagedata r:id="rId14" o:title="" croptop="25036f" cropleft="3980f" cropright="17503f"/>
                  <v:path arrowok="t"/>
                </v:shape>
                <v:shape id="Textfeld 1" o:spid="_x0000_s1036" type="#_x0000_t202" style="position:absolute;left:476;width:3872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" stroked="f">
                  <v:textbox inset="0,0,0,0">
                    <w:txbxContent>
                      <w:p w14:paraId="1197D91B" w14:textId="6A419838" w:rsidR="00EC5953" w:rsidRPr="00037BF7" w:rsidRDefault="00EC5953" w:rsidP="007919C3">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3</w:t>
                        </w:r>
                        <w:r>
                          <w:rPr>
                            <w:noProof/>
                          </w:rPr>
                          <w:fldChar w:fldCharType="end"/>
                        </w:r>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w:t>
                        </w:r>
                        <w:proofErr w:type="spellStart"/>
                        <w:r>
                          <w:t>D'Hondt</w:t>
                        </w:r>
                        <w:proofErr w:type="spellEnd"/>
                        <w:r>
                          <w:t xml:space="preserve"> für 10 Sitze</w:t>
                        </w:r>
                      </w:p>
                    </w:txbxContent>
                  </v:textbox>
                </v:shape>
                <w10:wrap type="topAndBottom"/>
              </v:group>
            </w:pict>
          </mc:Fallback>
        </mc:AlternateContent>
      </w:r>
      <w:r w:rsidR="00882FB7" w:rsidRPr="00882FB7">
        <w:t xml:space="preserve">Die </w:t>
      </w:r>
      <w:r w:rsidR="00073633">
        <w:t xml:space="preserve">Funktionsweisen der </w:t>
      </w:r>
      <w:r w:rsidR="00882FB7" w:rsidRPr="00882FB7">
        <w:t xml:space="preserve">Sitzverteilungsverfahren nach </w:t>
      </w:r>
      <w:proofErr w:type="spellStart"/>
      <w:r w:rsidR="00882FB7" w:rsidRPr="00073633">
        <w:rPr>
          <w:b/>
        </w:rPr>
        <w:t>D’Hondt</w:t>
      </w:r>
      <w:proofErr w:type="spellEnd"/>
      <w:r w:rsidR="00882FB7" w:rsidRPr="00882FB7">
        <w:t xml:space="preserve"> und </w:t>
      </w:r>
      <w:proofErr w:type="spellStart"/>
      <w:r w:rsidR="00882FB7" w:rsidRPr="00073633">
        <w:rPr>
          <w:b/>
        </w:rPr>
        <w:t>Saint</w:t>
      </w:r>
      <w:r w:rsidR="00073633">
        <w:rPr>
          <w:b/>
        </w:rPr>
        <w:t>e</w:t>
      </w:r>
      <w:r w:rsidR="00882FB7" w:rsidRPr="00073633">
        <w:rPr>
          <w:b/>
        </w:rPr>
        <w:t>-Laguë</w:t>
      </w:r>
      <w:proofErr w:type="spellEnd"/>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 xml:space="preserve">Bei </w:t>
      </w:r>
      <w:proofErr w:type="spellStart"/>
      <w:r w:rsidR="00882FB7" w:rsidRPr="00882FB7">
        <w:t>D’Hondt</w:t>
      </w:r>
      <w:proofErr w:type="spellEnd"/>
      <w:r w:rsidR="00882FB7" w:rsidRPr="00882FB7">
        <w:t xml:space="preserve">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 xml:space="preserve">bei </w:t>
      </w:r>
      <w:proofErr w:type="spellStart"/>
      <w:r w:rsidR="00882FB7" w:rsidRPr="00882FB7">
        <w:t>Saint</w:t>
      </w:r>
      <w:r w:rsidR="00073633">
        <w:t>e</w:t>
      </w:r>
      <w:r w:rsidR="00882FB7" w:rsidRPr="00882FB7">
        <w:t>-Laguë</w:t>
      </w:r>
      <w:proofErr w:type="spellEnd"/>
      <w:r w:rsidR="00882FB7" w:rsidRPr="00882FB7">
        <w:t xml:space="preserve">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r w:rsidR="00EC5953">
        <w:t xml:space="preserve"> </w:t>
      </w:r>
      <w:r w:rsidR="00EC5953">
        <w:rPr>
          <w:rStyle w:val="Funotenzeichen"/>
        </w:rPr>
        <w:footnoteReference w:id="8"/>
      </w:r>
      <w:r w:rsidR="00EC5953">
        <w:t xml:space="preserve"> </w:t>
      </w:r>
      <w:r w:rsidR="00EC5953">
        <w:rPr>
          <w:rStyle w:val="Funotenzeichen"/>
        </w:rPr>
        <w:footnoteReference w:id="9"/>
      </w:r>
    </w:p>
    <w:p w14:paraId="0967A293" w14:textId="33165E7E" w:rsidR="00882FB7" w:rsidRPr="00882FB7" w:rsidRDefault="00B308F9" w:rsidP="00EC5953">
      <w:pPr>
        <w:spacing w:after="0"/>
      </w:pPr>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r w:rsidR="00EC5953">
        <w:t xml:space="preserve"> </w:t>
      </w:r>
      <w:r w:rsidR="00EC5953">
        <w:rPr>
          <w:rStyle w:val="Funotenzeichen"/>
        </w:rPr>
        <w:footnoteReference w:id="10"/>
      </w:r>
      <w:r w:rsidR="00EC5953">
        <w:t xml:space="preserve"> </w:t>
      </w:r>
      <w:r w:rsidR="00EC5953">
        <w:rPr>
          <w:rStyle w:val="Funotenzeichen"/>
        </w:rPr>
        <w:footnoteReference w:id="11"/>
      </w:r>
    </w:p>
    <w:p w14:paraId="67D49FF7" w14:textId="1F97CB40" w:rsidR="00882FB7" w:rsidRPr="00882FB7" w:rsidRDefault="00882FB7" w:rsidP="003801FA">
      <w:r w:rsidRPr="00882FB7">
        <w:t xml:space="preserve">Das Verfahren nach </w:t>
      </w:r>
      <w:proofErr w:type="spellStart"/>
      <w:r w:rsidRPr="00882FB7">
        <w:t>D’Hondt</w:t>
      </w:r>
      <w:proofErr w:type="spellEnd"/>
      <w:r w:rsidRPr="00882FB7">
        <w:t xml:space="preserve"> wird bei den deutschen Landtagswahlen in Saarland, Sachsen und Niedersachsen verwendet. </w:t>
      </w:r>
      <w:r w:rsidR="00EC5953">
        <w:rPr>
          <w:rStyle w:val="Funotenzeichen"/>
        </w:rPr>
        <w:footnoteReference w:id="12"/>
      </w:r>
      <w:r w:rsidR="00EC5953">
        <w:t xml:space="preserve"> </w:t>
      </w:r>
      <w:proofErr w:type="spellStart"/>
      <w:r w:rsidRPr="00882FB7">
        <w:t>D’Hondt</w:t>
      </w:r>
      <w:proofErr w:type="spellEnd"/>
      <w:r w:rsidRPr="00882FB7">
        <w:t xml:space="preserve"> bevorzugt bei Wahlen tendenziell größere Parteien mit mehr Stimmen.</w:t>
      </w:r>
      <w:r w:rsidR="00A54E23">
        <w:t xml:space="preserve"> </w:t>
      </w:r>
      <w:r w:rsidR="00EC5953">
        <w:rPr>
          <w:rStyle w:val="Funotenzeichen"/>
        </w:rPr>
        <w:footnoteReference w:id="13"/>
      </w:r>
    </w:p>
    <w:p w14:paraId="49C1560A" w14:textId="6C9259F9" w:rsidR="00A54E23" w:rsidRDefault="00882FB7" w:rsidP="003801FA">
      <w:proofErr w:type="spellStart"/>
      <w:r w:rsidRPr="00882FB7">
        <w:t>Saint</w:t>
      </w:r>
      <w:r w:rsidR="00073633">
        <w:t>e</w:t>
      </w:r>
      <w:r w:rsidRPr="00882FB7">
        <w:t>-Laguë</w:t>
      </w:r>
      <w:proofErr w:type="spellEnd"/>
      <w:r w:rsidRPr="00882FB7">
        <w:t xml:space="preserve"> wird bei den Landtagswahlen in Baden-Württemberg, Bayern, Bremen, Hamburg, Nordrhein-Westfalen, Rheinland-Pfalz und Schleswig-Holstein sowie bei der Bundestagswahl eingesetzt. </w:t>
      </w:r>
      <w:r w:rsidR="00EC5953">
        <w:rPr>
          <w:rStyle w:val="Funotenzeichen"/>
        </w:rPr>
        <w:footnoteReference w:id="14"/>
      </w:r>
      <w:r w:rsidR="00EC5953">
        <w:t xml:space="preserve"> </w:t>
      </w:r>
      <w:r w:rsidRPr="00882FB7">
        <w:t xml:space="preserve">Das Verfahren bevorzugt bei Wahlen </w:t>
      </w:r>
      <w:r w:rsidR="00A54E23">
        <w:t>weder große noch kleine Parteien systematisch</w:t>
      </w:r>
      <w:r w:rsidRPr="00882FB7">
        <w:t>.</w:t>
      </w:r>
      <w:r w:rsidR="00A54E23">
        <w:t xml:space="preserve"> </w:t>
      </w:r>
      <w:r w:rsidR="00EC5953">
        <w:rPr>
          <w:rStyle w:val="Funotenzeichen"/>
        </w:rPr>
        <w:footnoteReference w:id="15"/>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8" w:name="_II_Technische_Einführung"/>
      <w:bookmarkStart w:id="9" w:name="_Toc139899136"/>
      <w:bookmarkEnd w:id="8"/>
      <w:r>
        <w:rPr>
          <w:color w:val="323E4F" w:themeColor="text2" w:themeShade="BF"/>
        </w:rPr>
        <w:t xml:space="preserve">II </w:t>
      </w:r>
      <w:r w:rsidR="0023668A" w:rsidRPr="005E2FF9">
        <w:rPr>
          <w:color w:val="323E4F" w:themeColor="text2" w:themeShade="BF"/>
        </w:rPr>
        <w:t>Technische Einführung</w:t>
      </w:r>
      <w:bookmarkEnd w:id="9"/>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2A8D7173" w:rsidR="00E74B89" w:rsidRDefault="006A476F" w:rsidP="00E74B89">
      <w:pPr>
        <w:pStyle w:val="berschrift4"/>
        <w:rPr>
          <w:color w:val="323E4F" w:themeColor="text2" w:themeShade="BF"/>
        </w:rPr>
      </w:pPr>
      <w:r>
        <w:rPr>
          <w:color w:val="323E4F" w:themeColor="text2" w:themeShade="BF"/>
        </w:rPr>
        <w:lastRenderedPageBreak/>
        <w:t>Online Workbook</w:t>
      </w:r>
    </w:p>
    <w:p w14:paraId="09906B95" w14:textId="6B1C13BE" w:rsidR="006A476F" w:rsidRDefault="003801FA" w:rsidP="006A476F">
      <w:r>
        <w:t xml:space="preserve">Der Kurs wird mithilfe eines </w:t>
      </w:r>
      <w:r w:rsidRPr="00F20F11">
        <w:rPr>
          <w:b/>
        </w:rPr>
        <w:t>Online-Workbooks</w:t>
      </w:r>
      <w:r>
        <w:t xml:space="preserve"> des Anbieters </w:t>
      </w:r>
      <w:hyperlink r:id="rId15" w:history="1">
        <w:r w:rsidRPr="003801FA">
          <w:rPr>
            <w:rStyle w:val="Hyperlink"/>
          </w:rPr>
          <w:t>Notion</w:t>
        </w:r>
      </w:hyperlink>
      <w:r>
        <w:t xml:space="preserve"> durchgeführt. Notion ermöglicht es, interaktive H5P- und GeoGebra-</w:t>
      </w:r>
      <w:r w:rsidR="00EC5953">
        <w:t xml:space="preserve">Elemente </w:t>
      </w:r>
      <w:r>
        <w:t>einzubetten, sodass beim Bearbeiten des Workbooks nicht zwischen verschiedenen Medien</w:t>
      </w:r>
      <w:r w:rsidR="00F20F11">
        <w:t xml:space="preserve"> und Webseiten</w:t>
      </w:r>
      <w:r>
        <w:t xml:space="preserve"> gewechselt werden muss. </w:t>
      </w:r>
      <w:r w:rsidR="00C90979">
        <w:t xml:space="preserve">Für jede Arbeitsphase sind ein bis zwei Seiten des Workbooks eingeplant. Das Ende einer Arbeitsphase wird durch ein </w:t>
      </w:r>
      <w:r w:rsidR="00C90979" w:rsidRPr="006A476F">
        <w:t>STOP</w:t>
      </w:r>
      <w:r w:rsidR="006A476F">
        <w:t>P</w:t>
      </w:r>
      <w:r w:rsidR="00C90979">
        <w:t>-Feld gekennzeichnet. Verlinkungen zu den Weiterführenden Seiten finden sich am Ende der Seiten.</w:t>
      </w:r>
    </w:p>
    <w:p w14:paraId="7D346FF1" w14:textId="0DD2B155" w:rsidR="006A476F" w:rsidRPr="006A476F" w:rsidRDefault="006A476F" w:rsidP="006A476F">
      <w:pPr>
        <w:pStyle w:val="berschrift4"/>
      </w:pPr>
      <w:r w:rsidRPr="006A476F">
        <w:t>H5P-Elemente</w:t>
      </w:r>
    </w:p>
    <w:p w14:paraId="23D46D37" w14:textId="77777777" w:rsidR="006A476F" w:rsidRDefault="003801FA" w:rsidP="006A476F">
      <w:pPr>
        <w:spacing w:after="0"/>
      </w:pPr>
      <w:r>
        <w:t xml:space="preserve">Die </w:t>
      </w:r>
      <w:r w:rsidRPr="00F20F11">
        <w:rPr>
          <w:b/>
        </w:rPr>
        <w:t>H5P-Elemente</w:t>
      </w:r>
      <w:r>
        <w:t xml:space="preserve"> können</w:t>
      </w:r>
      <w:r w:rsidR="00F20F11">
        <w:t xml:space="preserve"> per Texteingabe, </w:t>
      </w:r>
      <w:proofErr w:type="spellStart"/>
      <w:r w:rsidR="00F20F11">
        <w:t>Drag&amp;Drop</w:t>
      </w:r>
      <w:proofErr w:type="spellEnd"/>
      <w:r w:rsidR="00F20F11">
        <w:t xml:space="preserve"> oder Mausklick bearbeitet werden.</w:t>
      </w:r>
    </w:p>
    <w:p w14:paraId="35E18EC3" w14:textId="1276EAC2" w:rsidR="006A476F" w:rsidRDefault="00F20F11" w:rsidP="006A476F">
      <w:pPr>
        <w:spacing w:after="0"/>
      </w:pPr>
      <w:r>
        <w:t>Viele der</w:t>
      </w:r>
      <w:r w:rsidR="006A476F">
        <w:t xml:space="preserve"> Eingaben der</w:t>
      </w:r>
      <w:r>
        <w:t xml:space="preserve"> H5P-Elemente können mithilfe des Knopfs „Überprüfen“ auf Korrektheit </w:t>
      </w:r>
      <w:r w:rsidR="006A476F">
        <w:t>geprüft</w:t>
      </w:r>
      <w:r>
        <w:t xml:space="preserve"> und beliebig oft wiederholt werden. Es kann</w:t>
      </w:r>
      <w:r w:rsidR="00871EB3">
        <w:t xml:space="preserve"> </w:t>
      </w:r>
      <w:r w:rsidR="006A476F">
        <w:t>eventuell</w:t>
      </w:r>
      <w:r>
        <w:t xml:space="preserve"> vorkommen, dass ein Element nicht </w:t>
      </w:r>
      <w:r w:rsidR="00871EB3">
        <w:t xml:space="preserve">auf Eingaben </w:t>
      </w:r>
      <w:r>
        <w:t xml:space="preserve">reagiert. In diesem Fall </w:t>
      </w:r>
      <w:r w:rsidR="00871EB3">
        <w:t xml:space="preserve">muss die Seite neu geladen werden. Dabei ist zu beachten, dass alle vorherigen Eingaben zurückgesetzt werden. </w:t>
      </w:r>
    </w:p>
    <w:p w14:paraId="7C5CC112" w14:textId="77777777" w:rsidR="006A476F" w:rsidRDefault="00871EB3" w:rsidP="006A476F">
      <w:pPr>
        <w:spacing w:after="0"/>
      </w:pPr>
      <w:r>
        <w:t>Sollten die H5P-Elemente zu klein sein, können diese über die Funktion „Original anzeigen“</w:t>
      </w:r>
      <w:r w:rsidR="003801FA">
        <w:t xml:space="preserve"> </w:t>
      </w:r>
      <w:r>
        <w:t>vergrößert werden. Alternativ kann das Element auch im Vollbildmodus geöffnet werden. Dieser kann mit der ESC-Taste verlassen werden.</w:t>
      </w:r>
    </w:p>
    <w:p w14:paraId="62C9D13F" w14:textId="2B6ED7DD" w:rsidR="00871EB3" w:rsidRDefault="006A476F" w:rsidP="00871EB3">
      <w:pPr>
        <w:pStyle w:val="berschrift4"/>
      </w:pPr>
      <w:r>
        <w:t>GeoG</w:t>
      </w:r>
      <w:r w:rsidR="00871EB3" w:rsidRPr="00871EB3">
        <w:t>ebra</w:t>
      </w:r>
      <w:r>
        <w:t>-Elemente</w:t>
      </w:r>
    </w:p>
    <w:p w14:paraId="770FECAC" w14:textId="16108160" w:rsidR="00871EB3" w:rsidRDefault="00871EB3" w:rsidP="00871EB3">
      <w:r>
        <w:t xml:space="preserve">Die </w:t>
      </w:r>
      <w:r w:rsidRPr="00C90979">
        <w:rPr>
          <w:b/>
        </w:rPr>
        <w:t>GeoGebra</w:t>
      </w:r>
      <w:r>
        <w:t>-</w:t>
      </w:r>
      <w:r w:rsidR="006A476F">
        <w:t>Elemente</w:t>
      </w:r>
      <w:r>
        <w:t xml:space="preserve"> beschränken sich auf Texteingaben und Tabellen. 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10" w:name="_III_Vorbereitung"/>
      <w:bookmarkStart w:id="11" w:name="_Toc139899137"/>
      <w:bookmarkEnd w:id="10"/>
      <w:r>
        <w:rPr>
          <w:color w:val="323E4F" w:themeColor="text2" w:themeShade="BF"/>
        </w:rPr>
        <w:t xml:space="preserve">III </w:t>
      </w:r>
      <w:r w:rsidR="0023668A" w:rsidRPr="005E2FF9">
        <w:rPr>
          <w:color w:val="323E4F" w:themeColor="text2" w:themeShade="BF"/>
        </w:rPr>
        <w:t>Vorbereitung</w:t>
      </w:r>
      <w:bookmarkEnd w:id="11"/>
    </w:p>
    <w:p w14:paraId="617C1A7B" w14:textId="03D04026" w:rsidR="00E80BBC" w:rsidRPr="00E80BBC" w:rsidRDefault="00E80BBC" w:rsidP="00E80BBC">
      <w:pPr>
        <w:pStyle w:val="berschrift4"/>
      </w:pPr>
      <w:r w:rsidRPr="00E80BBC">
        <w:t>Gruppeneinteilung</w:t>
      </w:r>
    </w:p>
    <w:p w14:paraId="595A8A0C" w14:textId="0A71E748"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w:t>
      </w:r>
      <w:r w:rsidR="006A476F">
        <w:t xml:space="preserve">jeweils </w:t>
      </w:r>
      <w:r>
        <w:t xml:space="preserve">Mitglieder </w:t>
      </w:r>
      <w:r w:rsidR="006A476F">
        <w:t xml:space="preserve">vertreten sind, die </w:t>
      </w:r>
      <w:proofErr w:type="spellStart"/>
      <w:r w:rsidR="006A476F">
        <w:t>D’Hondt</w:t>
      </w:r>
      <w:proofErr w:type="spellEnd"/>
      <w:r w:rsidR="006A476F">
        <w:t xml:space="preserve"> und </w:t>
      </w:r>
      <w:proofErr w:type="spellStart"/>
      <w:r w:rsidR="006A476F">
        <w:t>Sainte-</w:t>
      </w:r>
      <w:r w:rsidR="006A476F" w:rsidRPr="00882FB7">
        <w:t>Laguë</w:t>
      </w:r>
      <w:proofErr w:type="spellEnd"/>
      <w:r w:rsidR="006A476F" w:rsidRPr="00882FB7">
        <w:t xml:space="preserve"> </w:t>
      </w:r>
      <w:r w:rsidR="006A476F">
        <w:t>bearbeitet haben</w:t>
      </w:r>
      <w:r>
        <w:t>.</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pPr>
      <w:r>
        <w:t>(Bürgermeister-)Wahl</w:t>
      </w:r>
    </w:p>
    <w:p w14:paraId="016EC7C1" w14:textId="2C9876DC" w:rsidR="00E80BBC" w:rsidRPr="00E80BBC" w:rsidRDefault="00E80BBC" w:rsidP="00E80BBC">
      <w:r>
        <w:t xml:space="preserve">Zu Beginn </w:t>
      </w:r>
      <w:r w:rsidRPr="00E80BBC">
        <w:t xml:space="preserve">des Workshops </w:t>
      </w:r>
      <w:r>
        <w:t xml:space="preserve">findet </w:t>
      </w:r>
      <w:r w:rsidR="00A80638">
        <w:t>eine „</w:t>
      </w:r>
      <w:r w:rsidRPr="00E80BBC">
        <w:t>Bürgermeisterwahl</w:t>
      </w:r>
      <w:r w:rsidR="00A80638">
        <w:t>“</w:t>
      </w:r>
      <w:r w:rsidRPr="00E80BBC">
        <w:t xml:space="preserve"> statt. Diese kann per Handzeichen, Zettel oder einem digitalen </w:t>
      </w:r>
      <w:r w:rsidR="00C90979">
        <w:t xml:space="preserve">Werkzeug, wie </w:t>
      </w:r>
      <w:hyperlink r:id="rId16" w:history="1">
        <w:proofErr w:type="spellStart"/>
        <w:r w:rsidR="00C90979" w:rsidRPr="00C90979">
          <w:rPr>
            <w:rStyle w:val="Hyperlink"/>
          </w:rPr>
          <w:t>Menti</w:t>
        </w:r>
        <w:r w:rsidR="00C90979">
          <w:rPr>
            <w:rStyle w:val="Hyperlink"/>
          </w:rPr>
          <w:t>m</w:t>
        </w:r>
        <w:r w:rsidR="00C90979" w:rsidRPr="00C90979">
          <w:rPr>
            <w:rStyle w:val="Hyperlink"/>
          </w:rPr>
          <w:t>eter</w:t>
        </w:r>
        <w:proofErr w:type="spellEnd"/>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pPr>
      <w: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pPr>
      <w:r w:rsidRPr="00C90979">
        <w:t>Laptops und Workbook-Link</w:t>
      </w:r>
    </w:p>
    <w:p w14:paraId="0703E894" w14:textId="52DFFD11"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Workshopstart hochzufahren und die Links zu öffnen. Um Probleme während der Durchführung zu vermeiden, sollten die Laptops </w:t>
      </w:r>
      <w:r w:rsidR="00A80638" w:rsidRPr="00E80BBC">
        <w:t>vollgeladen</w:t>
      </w:r>
      <w:r w:rsidRPr="00E80BBC">
        <w:t xml:space="preserve"> sein oder im Kursraum entsprechende Lademöglichkeiten angeboten werden.</w:t>
      </w:r>
    </w:p>
    <w:p w14:paraId="35B242C2" w14:textId="77C9EC43" w:rsidR="00C90979" w:rsidRPr="00E80BBC" w:rsidRDefault="00C90979" w:rsidP="00C90979">
      <w:pPr>
        <w:pStyle w:val="berschrift4"/>
      </w:pPr>
      <w:r>
        <w:lastRenderedPageBreak/>
        <w:t xml:space="preserve">Vertraut machen mit Online-Workbook </w:t>
      </w:r>
    </w:p>
    <w:p w14:paraId="3BFE26E2" w14:textId="34F759EE" w:rsidR="00E80BBC" w:rsidRPr="00E80BBC" w:rsidRDefault="00E80BBC" w:rsidP="00E80BBC">
      <w:r w:rsidRPr="00E80BBC">
        <w:t xml:space="preserve">Die </w:t>
      </w:r>
      <w:r w:rsidR="00A80638">
        <w:t>Schüler</w:t>
      </w:r>
      <w:r w:rsidRPr="00E80BBC">
        <w:t>*innen werden im Workbook angeleitet und können selbständig die Aufgaben bearbeiten</w:t>
      </w:r>
      <w:r w:rsidR="00A80638">
        <w:t>. Sollte es zu Rückfragen oder ä</w:t>
      </w:r>
      <w:r w:rsidRPr="00E80BBC">
        <w:t>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pPr>
      <w:r>
        <w:t>Workbook-Seite auf dem Lehrer-Laptop</w:t>
      </w:r>
    </w:p>
    <w:p w14:paraId="2D66A732" w14:textId="77777777" w:rsidR="00A80638" w:rsidRDefault="00E80BBC" w:rsidP="00A80638">
      <w:pPr>
        <w:spacing w:after="0"/>
      </w:pPr>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p>
    <w:p w14:paraId="20267545" w14:textId="1F52251E" w:rsidR="00E80BBC" w:rsidRPr="00E80BBC" w:rsidRDefault="00C90979" w:rsidP="00E80BBC">
      <w:r>
        <w:t>Dazu sollte das</w:t>
      </w:r>
      <w:r w:rsidR="00E80BBC" w:rsidRPr="00E80BBC">
        <w:t xml:space="preserve"> Online-Workbook auf dem Laptop der Lehrkraft </w:t>
      </w:r>
      <w:r>
        <w:t>bereits geöffnet werden</w:t>
      </w:r>
      <w:r w:rsidR="00E80BBC" w:rsidRPr="00E80BBC">
        <w:t>.</w:t>
      </w:r>
    </w:p>
    <w:p w14:paraId="6B82971C" w14:textId="4B373EEC" w:rsidR="00C90979" w:rsidRPr="00E80BBC" w:rsidRDefault="00745022" w:rsidP="00C90979">
      <w:pPr>
        <w:pStyle w:val="berschrift4"/>
      </w:pPr>
      <w: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pPr>
      <w:r>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pPr>
      <w:proofErr w:type="spellStart"/>
      <w:r w:rsidRPr="00745022">
        <w:t>Beamer</w:t>
      </w:r>
      <w:proofErr w:type="spellEnd"/>
      <w:r w:rsidRPr="00745022">
        <w:t xml:space="preserve"> </w:t>
      </w:r>
    </w:p>
    <w:p w14:paraId="6027BB62" w14:textId="56ACE3F9" w:rsidR="00745022" w:rsidRPr="00E80BBC" w:rsidRDefault="00745022" w:rsidP="00E80BBC">
      <w:r>
        <w:t xml:space="preserve">Für eine erfolgreiche Durchführung sollte der Laptop </w:t>
      </w:r>
      <w:r w:rsidR="00A80638">
        <w:t xml:space="preserve">der Lehrkraft </w:t>
      </w:r>
      <w:r>
        <w:t xml:space="preserve">an den </w:t>
      </w:r>
      <w:proofErr w:type="spellStart"/>
      <w:r>
        <w:t>Beamer</w:t>
      </w:r>
      <w:proofErr w:type="spellEnd"/>
      <w:r>
        <w:t xml:space="preserve">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textAlignment w:val="baseline"/>
      </w:pPr>
      <w:r>
        <w:t>Bürgermeisterwahl</w:t>
      </w:r>
      <w:r w:rsidRPr="00745022">
        <w:t xml:space="preserve"> per Handzeichen oder 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textAlignment w:val="baseline"/>
      </w:pPr>
      <w:r w:rsidRPr="00745022">
        <w:t xml:space="preserve">Lokale Datei </w:t>
      </w:r>
      <w:r w:rsidR="00300017">
        <w:t>„</w:t>
      </w:r>
      <w:proofErr w:type="spellStart"/>
      <w:r w:rsidRPr="00745022">
        <w:t>Sitzverteilungsverfahren_Niemeyer_L.ggb</w:t>
      </w:r>
      <w:proofErr w:type="spellEnd"/>
      <w:r w:rsidR="00300017">
        <w:t>“</w:t>
      </w:r>
      <w:r w:rsidRPr="00745022">
        <w:t xml:space="preserve"> mit GeoGebra auf L-Laptop öffnen und sich damit vertraut machen</w:t>
      </w:r>
    </w:p>
    <w:p w14:paraId="4DE2BE00" w14:textId="697D46D4" w:rsidR="00745022" w:rsidRDefault="00745022" w:rsidP="00745022">
      <w:pPr>
        <w:numPr>
          <w:ilvl w:val="0"/>
          <w:numId w:val="2"/>
        </w:numPr>
        <w:spacing w:after="0" w:line="240" w:lineRule="auto"/>
        <w:textAlignment w:val="baseline"/>
      </w:pPr>
      <w:r w:rsidRPr="00745022">
        <w:t xml:space="preserve">Folien </w:t>
      </w:r>
      <w:r w:rsidR="00300017">
        <w:t>„</w:t>
      </w:r>
      <w:proofErr w:type="spellStart"/>
      <w:r w:rsidR="00300017">
        <w:t>Workhop_Folien</w:t>
      </w:r>
      <w:proofErr w:type="spellEnd"/>
      <w:r w:rsidR="00300017">
        <w:t xml:space="preserve">“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textAlignment w:val="baseline"/>
      </w:pPr>
      <w:proofErr w:type="spellStart"/>
      <w:r>
        <w:t>Beamer</w:t>
      </w:r>
      <w:proofErr w:type="spellEnd"/>
      <w:r>
        <w:t xml:space="preserve"> anschalten und mit L-Laptop verbinden</w:t>
      </w:r>
    </w:p>
    <w:p w14:paraId="2B008BD3" w14:textId="77777777" w:rsidR="00E80BBC" w:rsidRPr="00E80BBC" w:rsidRDefault="00E80BBC" w:rsidP="00E80BBC"/>
    <w:p w14:paraId="0D7A873B" w14:textId="7F9EC95C" w:rsidR="00300017" w:rsidRDefault="00E74B89" w:rsidP="00434699">
      <w:pPr>
        <w:pStyle w:val="berschrift1"/>
        <w:rPr>
          <w:color w:val="323E4F" w:themeColor="text2" w:themeShade="BF"/>
        </w:rPr>
      </w:pPr>
      <w:bookmarkStart w:id="12" w:name="_2_Durchführung"/>
      <w:bookmarkStart w:id="13" w:name="_Toc139899138"/>
      <w:bookmarkEnd w:id="12"/>
      <w:r>
        <w:rPr>
          <w:color w:val="323E4F" w:themeColor="text2" w:themeShade="BF"/>
        </w:rPr>
        <w:t xml:space="preserve">2 </w:t>
      </w:r>
      <w:r w:rsidR="0023668A" w:rsidRPr="005E2FF9">
        <w:rPr>
          <w:color w:val="323E4F" w:themeColor="text2" w:themeShade="BF"/>
        </w:rPr>
        <w:t>Durchführung</w:t>
      </w:r>
      <w:bookmarkEnd w:id="13"/>
    </w:p>
    <w:p w14:paraId="5239C0C2" w14:textId="3377E0AA" w:rsidR="00A80638" w:rsidRDefault="00A91A56" w:rsidP="00A80638">
      <w:pPr>
        <w:spacing w:after="0"/>
      </w:pPr>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w:t>
      </w:r>
      <w:r w:rsidR="00A80638">
        <w:t>sind</w:t>
      </w:r>
      <w:r>
        <w:t xml:space="preserve"> ein bis zwei </w:t>
      </w:r>
      <w:r w:rsidR="00A80638">
        <w:t>Online-</w:t>
      </w:r>
      <w:r>
        <w:t xml:space="preserve">Workbook Seiten zugeordnet. </w:t>
      </w:r>
      <w:r w:rsidR="00434699">
        <w:t xml:space="preserve">Für die Austausch- und Inputphasen wird ein kommentierter Foliensatz zur Verfügung gestellt. </w:t>
      </w:r>
    </w:p>
    <w:p w14:paraId="06A77426" w14:textId="60B8B722" w:rsidR="00F818B1" w:rsidRDefault="00F818B1" w:rsidP="00A91A56">
      <w:r>
        <w:t>Der Stundenverlauf gliedert sich in drei Teilabschnitte. In der Tabelle werden diese durch eine doppelte Trennlinie gekennzeichnet.</w:t>
      </w:r>
      <w:r w:rsidR="00434699">
        <w:t xml:space="preserve"> </w:t>
      </w:r>
    </w:p>
    <w:p w14:paraId="4689CFDC" w14:textId="4AB81598" w:rsidR="00A91A56" w:rsidRDefault="00F818B1" w:rsidP="00A91A56">
      <w:r>
        <w:t xml:space="preserve">Der erste Abschnitt dient der </w:t>
      </w:r>
      <w:r w:rsidRPr="00F818B1">
        <w:rPr>
          <w:b/>
        </w:rPr>
        <w:t>Einführung ins Thema</w:t>
      </w:r>
      <w:r>
        <w:t xml:space="preserve">. Im Anschluss an die Begrüßung werden die Kenntnisse der Schüler*innen zu den Wahlsystemen am Beispiel einer Bürgermeisterwahl in </w:t>
      </w:r>
      <w:r>
        <w:lastRenderedPageBreak/>
        <w:t>Entenhausen aufgefrischt und ein erstes, eigenes Sitzverteilungsverfahren entwickelt. In diesem Abschnitt sollen die Schüler*innen sich Gedanken dazu machen, welche Qualitätskriterien ein gutes Sitzverteilungsverfahren ausmachen.</w:t>
      </w:r>
    </w:p>
    <w:p w14:paraId="56FCEF10" w14:textId="7B6C1250" w:rsidR="00342F97" w:rsidRDefault="00F818B1" w:rsidP="00A80638">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w:t>
      </w:r>
      <w:r w:rsidR="00342F97" w:rsidRPr="00A80638">
        <w:t xml:space="preserve">dient als Motivator zur Untersuchung zweier weiterer, </w:t>
      </w:r>
      <w:r w:rsidR="00A80638">
        <w:t xml:space="preserve">sich </w:t>
      </w:r>
      <w:r w:rsidR="00342F97" w:rsidRPr="00A80638">
        <w:t>ähn</w:t>
      </w:r>
      <w:r w:rsidR="00A80638">
        <w:t xml:space="preserve">elnder </w:t>
      </w:r>
      <w:r w:rsidR="00342F97" w:rsidRPr="00A80638">
        <w:t>Verfahren (</w:t>
      </w:r>
      <w:proofErr w:type="spellStart"/>
      <w:r w:rsidR="00342F97" w:rsidRPr="00A80638">
        <w:t>D’Hondt</w:t>
      </w:r>
      <w:proofErr w:type="spellEnd"/>
      <w:r w:rsidR="00342F97" w:rsidRPr="00A80638">
        <w:t xml:space="preserve"> und </w:t>
      </w:r>
      <w:proofErr w:type="spellStart"/>
      <w:r w:rsidR="00342F97" w:rsidRPr="00A80638">
        <w:t>Sainte-Laguë</w:t>
      </w:r>
      <w:proofErr w:type="spellEnd"/>
      <w:r w:rsidR="00342F97">
        <w:t xml:space="preserve">). </w:t>
      </w:r>
    </w:p>
    <w:p w14:paraId="12527CF8" w14:textId="77777777" w:rsidR="00A80638" w:rsidRDefault="00342F97" w:rsidP="00A80638">
      <w:pPr>
        <w:spacing w:after="0"/>
      </w:pPr>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p>
    <w:p w14:paraId="0ECC2E8E" w14:textId="620C70DB" w:rsidR="00342F97" w:rsidRPr="00300017" w:rsidRDefault="00434699" w:rsidP="00A91A56">
      <w:r>
        <w:t xml:space="preserve">Die Diskussionsphase gliedert sich in zwei Abschnitte. Im ersten Teil argumentieren die Schüler*innen aus Sicht „ihrer“ Partei für ein Verfahren gefolgt von einer allgemeinen Diskussion mit Bezug zu aktuellen politischen Fällen. </w:t>
      </w:r>
    </w:p>
    <w:p w14:paraId="2A898AE1" w14:textId="5A743637" w:rsidR="00F818B1" w:rsidRDefault="00F818B1" w:rsidP="00F818B1">
      <w:pPr>
        <w:pStyle w:val="Beschriftung"/>
        <w:keepNext/>
        <w:jc w:val="center"/>
      </w:pPr>
      <w:r>
        <w:t xml:space="preserve">Tab. </w:t>
      </w:r>
      <w:r w:rsidR="00EC5953">
        <w:fldChar w:fldCharType="begin"/>
      </w:r>
      <w:r w:rsidR="00EC5953">
        <w:instrText xml:space="preserve"> SEQ Tab. \* ARABIC </w:instrText>
      </w:r>
      <w:r w:rsidR="00EC5953">
        <w:fldChar w:fldCharType="separate"/>
      </w:r>
      <w:r w:rsidR="0040450B">
        <w:rPr>
          <w:noProof/>
        </w:rPr>
        <w:t>4</w:t>
      </w:r>
      <w:r w:rsidR="00EC5953">
        <w:rPr>
          <w:noProof/>
        </w:rPr>
        <w:fldChar w:fldCharType="end"/>
      </w:r>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54005F" w14:paraId="436D6B9E" w14:textId="77777777" w:rsidTr="0054005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42E512F9" w:rsidR="00300017" w:rsidRPr="0054005F" w:rsidRDefault="0054005F" w:rsidP="0054005F">
            <w:pPr>
              <w:jc w:val="center"/>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Dauer</w:t>
            </w:r>
          </w:p>
        </w:tc>
        <w:tc>
          <w:tcPr>
            <w:tcW w:w="1417" w:type="dxa"/>
            <w:shd w:val="clear" w:color="auto" w:fill="B4C6E7" w:themeFill="accent1" w:themeFillTint="66"/>
            <w:hideMark/>
          </w:tcPr>
          <w:p w14:paraId="6675334D"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54005F" w:rsidRDefault="00300017" w:rsidP="0054005F">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Meth.</w:t>
            </w:r>
          </w:p>
        </w:tc>
      </w:tr>
      <w:tr w:rsidR="00300017" w:rsidRPr="0054005F" w14:paraId="43E222FB" w14:textId="77777777" w:rsidTr="0054005F">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vMerge w:val="restart"/>
            <w:hideMark/>
          </w:tcPr>
          <w:p w14:paraId="70A08B9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Einstieg</w:t>
            </w:r>
          </w:p>
        </w:tc>
        <w:tc>
          <w:tcPr>
            <w:tcW w:w="4820" w:type="dxa"/>
            <w:hideMark/>
          </w:tcPr>
          <w:p w14:paraId="5A180A5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Begrüßung</w:t>
            </w:r>
          </w:p>
        </w:tc>
        <w:tc>
          <w:tcPr>
            <w:tcW w:w="1276" w:type="dxa"/>
            <w:hideMark/>
          </w:tcPr>
          <w:p w14:paraId="675116B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01</w:t>
            </w:r>
          </w:p>
        </w:tc>
        <w:tc>
          <w:tcPr>
            <w:tcW w:w="850" w:type="dxa"/>
            <w:vMerge w:val="restart"/>
            <w:hideMark/>
          </w:tcPr>
          <w:p w14:paraId="2CE0B73B" w14:textId="3B44A5D7" w:rsidR="00300017" w:rsidRPr="0054005F" w:rsidRDefault="00EE023F" w:rsidP="00EE023F">
            <w:pPr>
              <w:ind w:left="319" w:right="-180" w:hanging="49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LSG</w:t>
            </w:r>
          </w:p>
        </w:tc>
      </w:tr>
      <w:tr w:rsidR="00300017" w:rsidRPr="0054005F" w14:paraId="3B3327EE"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1937B36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8E9EFD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Kennenlernen</w:t>
            </w:r>
            <w:r w:rsidRPr="0054005F">
              <w:rPr>
                <w:rFonts w:eastAsia="Times New Roman" w:cstheme="minorHAnsi"/>
                <w:color w:val="000000"/>
                <w:kern w:val="0"/>
                <w:lang w:eastAsia="de-DE"/>
                <w14:ligatures w14:val="none"/>
              </w:rPr>
              <w:t xml:space="preserve"> des Kurses mit kurzen Ja/Nein Fragen</w:t>
            </w:r>
          </w:p>
        </w:tc>
        <w:tc>
          <w:tcPr>
            <w:tcW w:w="1276" w:type="dxa"/>
            <w:hideMark/>
          </w:tcPr>
          <w:p w14:paraId="11A24C18"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02-03</w:t>
            </w:r>
          </w:p>
        </w:tc>
        <w:tc>
          <w:tcPr>
            <w:tcW w:w="850" w:type="dxa"/>
            <w:vMerge/>
            <w:hideMark/>
          </w:tcPr>
          <w:p w14:paraId="1A4DF16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1F3ECEE5"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5FA5D8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0E277E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Umfrage Bürgermeisterwahl </w:t>
            </w:r>
            <w:r w:rsidRPr="0054005F">
              <w:rPr>
                <w:rFonts w:eastAsia="Times New Roman" w:cstheme="minorHAnsi"/>
                <w:color w:val="000000"/>
                <w:kern w:val="0"/>
                <w:lang w:eastAsia="de-DE"/>
                <w14:ligatures w14:val="none"/>
              </w:rPr>
              <w:t>in Entenhausen.</w:t>
            </w:r>
          </w:p>
          <w:p w14:paraId="3B1EC8C9" w14:textId="3F0FBD1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 an der Tafel fes</w:t>
            </w:r>
            <w:r w:rsidR="0054005F">
              <w:rPr>
                <w:rFonts w:eastAsia="Times New Roman" w:cstheme="minorHAnsi"/>
                <w:color w:val="000000"/>
                <w:kern w:val="0"/>
                <w:lang w:eastAsia="de-DE"/>
                <w14:ligatures w14:val="none"/>
              </w:rPr>
              <w:t>thalten</w:t>
            </w:r>
          </w:p>
        </w:tc>
        <w:tc>
          <w:tcPr>
            <w:tcW w:w="1276" w:type="dxa"/>
            <w:hideMark/>
          </w:tcPr>
          <w:p w14:paraId="0FA91BC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04,</w:t>
            </w:r>
          </w:p>
          <w:p w14:paraId="2709A834" w14:textId="2538D0A5"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vMerge/>
            <w:hideMark/>
          </w:tcPr>
          <w:p w14:paraId="38869CE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283330B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11FB9879" w14:textId="5824B514"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w:t>
            </w:r>
          </w:p>
        </w:tc>
        <w:tc>
          <w:tcPr>
            <w:tcW w:w="4820" w:type="dxa"/>
            <w:hideMark/>
          </w:tcPr>
          <w:p w14:paraId="7C150D81" w14:textId="76D760E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Erklärung der Mehrheits</w:t>
            </w:r>
            <w:r w:rsidR="0054005F">
              <w:rPr>
                <w:rFonts w:eastAsia="Times New Roman" w:cstheme="minorHAnsi"/>
                <w:color w:val="000000"/>
                <w:kern w:val="0"/>
                <w:lang w:eastAsia="de-DE"/>
                <w14:ligatures w14:val="none"/>
              </w:rPr>
              <w:t>wahl anhand des Wahlergebnisses</w:t>
            </w:r>
          </w:p>
          <w:p w14:paraId="4EB40CDE"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Übergang zu den unterschiedlichen </w:t>
            </w:r>
            <w:r w:rsidRPr="0054005F">
              <w:rPr>
                <w:rFonts w:eastAsia="Times New Roman" w:cstheme="minorHAnsi"/>
                <w:b/>
                <w:bCs/>
                <w:color w:val="000000"/>
                <w:kern w:val="0"/>
                <w:lang w:eastAsia="de-DE"/>
                <w14:ligatures w14:val="none"/>
              </w:rPr>
              <w:t>Wahlsystemen</w:t>
            </w:r>
          </w:p>
        </w:tc>
        <w:tc>
          <w:tcPr>
            <w:tcW w:w="1276" w:type="dxa"/>
            <w:hideMark/>
          </w:tcPr>
          <w:p w14:paraId="6C5E75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05-06</w:t>
            </w:r>
          </w:p>
        </w:tc>
        <w:tc>
          <w:tcPr>
            <w:tcW w:w="850" w:type="dxa"/>
            <w:vMerge/>
            <w:hideMark/>
          </w:tcPr>
          <w:p w14:paraId="7EE166D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CEEBE55"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8 min</w:t>
            </w:r>
          </w:p>
        </w:tc>
        <w:tc>
          <w:tcPr>
            <w:tcW w:w="1417" w:type="dxa"/>
            <w:shd w:val="clear" w:color="auto" w:fill="EBF0F9"/>
            <w:hideMark/>
          </w:tcPr>
          <w:p w14:paraId="31BBD3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Überleitung</w:t>
            </w:r>
          </w:p>
        </w:tc>
        <w:tc>
          <w:tcPr>
            <w:tcW w:w="4820" w:type="dxa"/>
            <w:shd w:val="clear" w:color="auto" w:fill="EBF0F9"/>
            <w:hideMark/>
          </w:tcPr>
          <w:p w14:paraId="0DA482A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des Online-</w:t>
            </w:r>
            <w:r w:rsidRPr="0054005F">
              <w:rPr>
                <w:rFonts w:eastAsia="Times New Roman" w:cstheme="minorHAnsi"/>
                <w:b/>
                <w:bCs/>
                <w:color w:val="000000"/>
                <w:kern w:val="0"/>
                <w:lang w:eastAsia="de-DE"/>
                <w14:ligatures w14:val="none"/>
              </w:rPr>
              <w:t>Workbooks</w:t>
            </w:r>
            <w:r w:rsidRPr="0054005F">
              <w:rPr>
                <w:rFonts w:eastAsia="Times New Roman" w:cstheme="minorHAnsi"/>
                <w:color w:val="000000"/>
                <w:kern w:val="0"/>
                <w:lang w:eastAsia="de-DE"/>
                <w14:ligatures w14:val="none"/>
              </w:rPr>
              <w:t xml:space="preserve"> -&gt; Verlinkungen, Stoppzeichen, Tipps</w:t>
            </w:r>
          </w:p>
          <w:p w14:paraId="28BDA275" w14:textId="1415858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 xml:space="preserve"> öffnen </w:t>
            </w:r>
            <w:r w:rsidRPr="0054005F">
              <w:rPr>
                <w:rFonts w:eastAsia="Times New Roman" w:cstheme="minorHAnsi"/>
                <w:b/>
                <w:bCs/>
                <w:color w:val="000000"/>
                <w:kern w:val="0"/>
                <w:lang w:eastAsia="de-DE"/>
                <w14:ligatures w14:val="none"/>
              </w:rPr>
              <w:t>Laptops</w:t>
            </w:r>
          </w:p>
        </w:tc>
        <w:tc>
          <w:tcPr>
            <w:tcW w:w="1276" w:type="dxa"/>
            <w:shd w:val="clear" w:color="auto" w:fill="EBF0F9"/>
            <w:hideMark/>
          </w:tcPr>
          <w:p w14:paraId="50CC690F" w14:textId="4C83DA55"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kern w:val="0"/>
                <w:sz w:val="24"/>
                <w:szCs w:val="24"/>
                <w:lang w:eastAsia="de-DE"/>
                <w14:ligatures w14:val="none"/>
              </w:rPr>
            </w:pPr>
            <w:hyperlink r:id="rId17" w:history="1">
              <w:r w:rsidR="00300017" w:rsidRPr="0054005F">
                <w:rPr>
                  <w:rStyle w:val="Hyperlink"/>
                  <w:rFonts w:eastAsia="Times New Roman" w:cstheme="minorHAnsi"/>
                  <w:i/>
                  <w:kern w:val="0"/>
                  <w:lang w:eastAsia="de-DE"/>
                  <w14:ligatures w14:val="none"/>
                </w:rPr>
                <w:t>Workbo</w:t>
              </w:r>
              <w:r w:rsidR="00245F50" w:rsidRPr="0054005F">
                <w:rPr>
                  <w:rStyle w:val="Hyperlink"/>
                  <w:rFonts w:eastAsia="Times New Roman" w:cstheme="minorHAnsi"/>
                  <w:i/>
                  <w:kern w:val="0"/>
                  <w:lang w:eastAsia="de-DE"/>
                  <w14:ligatures w14:val="none"/>
                </w:rPr>
                <w:t>ok (WB)</w:t>
              </w:r>
            </w:hyperlink>
          </w:p>
        </w:tc>
        <w:tc>
          <w:tcPr>
            <w:tcW w:w="850" w:type="dxa"/>
            <w:shd w:val="clear" w:color="auto" w:fill="EBF0F9"/>
            <w:hideMark/>
          </w:tcPr>
          <w:p w14:paraId="4CE7352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3EA8B6DC"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shd w:val="clear" w:color="auto" w:fill="EBF0F9"/>
            <w:hideMark/>
          </w:tcPr>
          <w:p w14:paraId="3BFB0A4F" w14:textId="1343B0F6"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w:t>
            </w:r>
          </w:p>
        </w:tc>
        <w:tc>
          <w:tcPr>
            <w:tcW w:w="4820" w:type="dxa"/>
            <w:shd w:val="clear" w:color="auto" w:fill="EBF0F9"/>
            <w:hideMark/>
          </w:tcPr>
          <w:p w14:paraId="6C3EF304" w14:textId="27056C61"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W</w:t>
            </w:r>
            <w:r w:rsidR="00434699" w:rsidRPr="0054005F">
              <w:rPr>
                <w:rFonts w:eastAsia="Times New Roman" w:cstheme="minorHAnsi"/>
                <w:color w:val="000000"/>
                <w:kern w:val="0"/>
                <w:lang w:eastAsia="de-DE"/>
                <w14:ligatures w14:val="none"/>
              </w:rPr>
              <w:t>iederholung</w:t>
            </w:r>
            <w:r w:rsidR="0054005F">
              <w:rPr>
                <w:rFonts w:eastAsia="Times New Roman" w:cstheme="minorHAnsi"/>
                <w:color w:val="000000"/>
                <w:kern w:val="0"/>
                <w:lang w:eastAsia="de-DE"/>
                <w14:ligatures w14:val="none"/>
              </w:rPr>
              <w:t xml:space="preserve"> Wahlsysteme</w:t>
            </w:r>
          </w:p>
          <w:p w14:paraId="51AD3B1D" w14:textId="1C04C1B5"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Entwicklung </w:t>
            </w:r>
            <w:r w:rsidRPr="0054005F">
              <w:rPr>
                <w:rFonts w:eastAsia="Times New Roman" w:cstheme="minorHAnsi"/>
                <w:color w:val="000000"/>
                <w:kern w:val="0"/>
                <w:lang w:eastAsia="de-DE"/>
                <w14:ligatures w14:val="none"/>
              </w:rPr>
              <w:t xml:space="preserve">eines </w:t>
            </w:r>
            <w:r w:rsidR="00300017" w:rsidRPr="0054005F">
              <w:rPr>
                <w:rFonts w:eastAsia="Times New Roman" w:cstheme="minorHAnsi"/>
                <w:color w:val="000000"/>
                <w:kern w:val="0"/>
                <w:lang w:eastAsia="de-DE"/>
                <w14:ligatures w14:val="none"/>
              </w:rPr>
              <w:t>eigene</w:t>
            </w:r>
            <w:r w:rsidRPr="0054005F">
              <w:rPr>
                <w:rFonts w:eastAsia="Times New Roman" w:cstheme="minorHAnsi"/>
                <w:color w:val="000000"/>
                <w:kern w:val="0"/>
                <w:lang w:eastAsia="de-DE"/>
                <w14:ligatures w14:val="none"/>
              </w:rPr>
              <w:t>n</w:t>
            </w:r>
            <w:r w:rsidR="00300017" w:rsidRPr="0054005F">
              <w:rPr>
                <w:rFonts w:eastAsia="Times New Roman" w:cstheme="minorHAnsi"/>
                <w:color w:val="000000"/>
                <w:kern w:val="0"/>
                <w:lang w:eastAsia="de-DE"/>
                <w14:ligatures w14:val="none"/>
              </w:rPr>
              <w:t xml:space="preserve"> Verfahren</w:t>
            </w:r>
            <w:r w:rsidRPr="0054005F">
              <w:rPr>
                <w:rFonts w:eastAsia="Times New Roman" w:cstheme="minorHAnsi"/>
                <w:color w:val="000000"/>
                <w:kern w:val="0"/>
                <w:lang w:eastAsia="de-DE"/>
                <w14:ligatures w14:val="none"/>
              </w:rPr>
              <w:t>s</w:t>
            </w:r>
          </w:p>
          <w:p w14:paraId="28C74C19" w14:textId="60C71CEB"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ggf. Überlegen von Qualitätskriterien</w:t>
            </w:r>
          </w:p>
        </w:tc>
        <w:tc>
          <w:tcPr>
            <w:tcW w:w="1276" w:type="dxa"/>
            <w:shd w:val="clear" w:color="auto" w:fill="EBF0F9"/>
            <w:hideMark/>
          </w:tcPr>
          <w:p w14:paraId="5DDD8F6B"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07,</w:t>
            </w:r>
          </w:p>
          <w:p w14:paraId="3EEB3EF5" w14:textId="77777777" w:rsid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18" w:history="1">
              <w:r w:rsidR="00245F50" w:rsidRPr="0054005F">
                <w:rPr>
                  <w:rStyle w:val="Hyperlink"/>
                  <w:rFonts w:eastAsia="Times New Roman" w:cstheme="minorHAnsi"/>
                  <w:i/>
                  <w:iCs/>
                  <w:kern w:val="0"/>
                  <w:lang w:eastAsia="de-DE"/>
                  <w14:ligatures w14:val="none"/>
                </w:rPr>
                <w:t>WB 1</w:t>
              </w:r>
            </w:hyperlink>
            <w:r w:rsidR="00245F50" w:rsidRPr="0054005F">
              <w:rPr>
                <w:rFonts w:eastAsia="Times New Roman" w:cstheme="minorHAnsi"/>
                <w:i/>
                <w:iCs/>
                <w:color w:val="000000"/>
                <w:kern w:val="0"/>
                <w:lang w:eastAsia="de-DE"/>
                <w14:ligatures w14:val="none"/>
              </w:rPr>
              <w:t xml:space="preserve"> –</w:t>
            </w:r>
          </w:p>
          <w:p w14:paraId="00BF14EE" w14:textId="459D4EF7"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19" w:history="1">
              <w:r w:rsidR="00245F50" w:rsidRPr="0054005F">
                <w:rPr>
                  <w:rStyle w:val="Hyperlink"/>
                  <w:rFonts w:eastAsia="Times New Roman" w:cstheme="minorHAnsi"/>
                  <w:i/>
                  <w:iCs/>
                  <w:kern w:val="0"/>
                  <w:lang w:eastAsia="de-DE"/>
                  <w14:ligatures w14:val="none"/>
                </w:rPr>
                <w:t>WB 2</w:t>
              </w:r>
            </w:hyperlink>
          </w:p>
        </w:tc>
        <w:tc>
          <w:tcPr>
            <w:tcW w:w="850" w:type="dxa"/>
            <w:shd w:val="clear" w:color="auto" w:fill="EBF0F9"/>
            <w:hideMark/>
          </w:tcPr>
          <w:p w14:paraId="3D92AAA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59468CD6"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51AA0905" w14:textId="26E8880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w:t>
            </w:r>
          </w:p>
        </w:tc>
        <w:tc>
          <w:tcPr>
            <w:tcW w:w="4820" w:type="dxa"/>
            <w:hideMark/>
          </w:tcPr>
          <w:p w14:paraId="0328F3B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Sammeln </w:t>
            </w:r>
            <w:r w:rsidRPr="0054005F">
              <w:rPr>
                <w:rFonts w:eastAsia="Times New Roman" w:cstheme="minorHAnsi"/>
                <w:color w:val="000000"/>
                <w:kern w:val="0"/>
                <w:lang w:eastAsia="de-DE"/>
                <w14:ligatures w14:val="none"/>
              </w:rPr>
              <w:t xml:space="preserve">der </w:t>
            </w:r>
            <w:r w:rsidRPr="0054005F">
              <w:rPr>
                <w:rFonts w:eastAsia="Times New Roman" w:cstheme="minorHAnsi"/>
                <w:b/>
                <w:bCs/>
                <w:color w:val="000000"/>
                <w:kern w:val="0"/>
                <w:lang w:eastAsia="de-DE"/>
                <w14:ligatures w14:val="none"/>
              </w:rPr>
              <w:t>Verteilungsergebnisse</w:t>
            </w:r>
          </w:p>
          <w:p w14:paraId="551A605D"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Max. 2 </w:t>
            </w: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 xml:space="preserve"> stellen Vorgehensweise ihres Verfahrens vor.</w:t>
            </w:r>
          </w:p>
        </w:tc>
        <w:tc>
          <w:tcPr>
            <w:tcW w:w="1276" w:type="dxa"/>
            <w:hideMark/>
          </w:tcPr>
          <w:p w14:paraId="4AA6ED19"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6FEFA20E" w14:textId="1AC675E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5728F4D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091A244C" w14:textId="77777777" w:rsidTr="0054005F">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Erarbeitung von </w:t>
            </w:r>
            <w:hyperlink w:anchor="_Mögliche_Qualitätskriterien" w:history="1">
              <w:r w:rsidRPr="0054005F">
                <w:rPr>
                  <w:rStyle w:val="Hyperlink"/>
                  <w:rFonts w:eastAsia="Times New Roman" w:cstheme="minorHAnsi"/>
                  <w:b/>
                  <w:bCs/>
                  <w:kern w:val="0"/>
                  <w:lang w:eastAsia="de-DE"/>
                  <w14:ligatures w14:val="none"/>
                </w:rPr>
                <w:t>Qualitätskriterien</w:t>
              </w:r>
            </w:hyperlink>
            <w:r w:rsidRPr="0054005F">
              <w:rPr>
                <w:rFonts w:eastAsia="Times New Roman" w:cstheme="minorHAnsi"/>
                <w:b/>
                <w:bCs/>
                <w:kern w:val="0"/>
                <w:lang w:eastAsia="de-DE"/>
                <w14:ligatures w14:val="none"/>
              </w:rPr>
              <w:t xml:space="preserve"> </w:t>
            </w:r>
            <w:r w:rsidRPr="0054005F">
              <w:rPr>
                <w:rFonts w:eastAsia="Times New Roman" w:cstheme="minorHAnsi"/>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2E8DFA1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379F1C8D" w14:textId="2B3BC1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tcBorders>
              <w:bottom w:val="double" w:sz="12" w:space="0" w:color="B4C6E7" w:themeColor="accent1" w:themeTint="66"/>
            </w:tcBorders>
            <w:hideMark/>
          </w:tcPr>
          <w:p w14:paraId="6E17260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0408DCE0"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w:t>
            </w:r>
          </w:p>
        </w:tc>
        <w:tc>
          <w:tcPr>
            <w:tcW w:w="4820" w:type="dxa"/>
            <w:tcBorders>
              <w:top w:val="double" w:sz="12" w:space="0" w:color="B4C6E7" w:themeColor="accent1" w:themeTint="66"/>
            </w:tcBorders>
            <w:hideMark/>
          </w:tcPr>
          <w:p w14:paraId="5F26DB98"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Vorstellung des Verfahrens nach </w:t>
            </w:r>
            <w:r w:rsidRPr="0054005F">
              <w:rPr>
                <w:rFonts w:eastAsia="Times New Roman" w:cstheme="minorHAnsi"/>
                <w:b/>
                <w:bCs/>
                <w:color w:val="000000"/>
                <w:kern w:val="0"/>
                <w:lang w:eastAsia="de-DE"/>
                <w14:ligatures w14:val="none"/>
              </w:rPr>
              <w:t xml:space="preserve">Niemeyer </w:t>
            </w:r>
            <w:r w:rsidRPr="0054005F">
              <w:rPr>
                <w:rFonts w:eastAsia="Times New Roman" w:cstheme="minorHAnsi"/>
                <w:color w:val="000000"/>
                <w:kern w:val="0"/>
                <w:lang w:eastAsia="de-DE"/>
                <w14:ligatures w14:val="none"/>
              </w:rPr>
              <w:t xml:space="preserve">am Wahlergebnis der </w:t>
            </w: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 xml:space="preserve"> (meistens entdecken die </w:t>
            </w: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 xml:space="preserve"> das Verfahren bereits im vorherigen Schritt)</w:t>
            </w:r>
          </w:p>
        </w:tc>
        <w:tc>
          <w:tcPr>
            <w:tcW w:w="1276" w:type="dxa"/>
            <w:tcBorders>
              <w:top w:val="double" w:sz="12" w:space="0" w:color="B4C6E7" w:themeColor="accent1" w:themeTint="66"/>
            </w:tcBorders>
            <w:hideMark/>
          </w:tcPr>
          <w:p w14:paraId="70C33620" w14:textId="53017633"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0" w:history="1">
              <w:r w:rsidR="00300017" w:rsidRPr="0054005F">
                <w:rPr>
                  <w:rStyle w:val="Hyperlink"/>
                  <w:rFonts w:eastAsia="Times New Roman" w:cstheme="minorHAnsi"/>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400BFB82"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308F22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E33F283"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zwei Gruppen </w:t>
            </w:r>
            <w:r w:rsidRPr="0054005F">
              <w:rPr>
                <w:rFonts w:eastAsia="Times New Roman" w:cstheme="minorHAnsi"/>
                <w:b/>
                <w:bCs/>
                <w:color w:val="000000"/>
                <w:kern w:val="0"/>
                <w:lang w:eastAsia="de-DE"/>
                <w14:ligatures w14:val="none"/>
              </w:rPr>
              <w:t>A,B</w:t>
            </w:r>
            <w:r w:rsidRPr="0054005F">
              <w:rPr>
                <w:rFonts w:eastAsia="Times New Roman" w:cstheme="minorHAnsi"/>
                <w:color w:val="000000"/>
                <w:kern w:val="0"/>
                <w:lang w:eastAsia="de-DE"/>
                <w14:ligatures w14:val="none"/>
              </w:rPr>
              <w:t xml:space="preserve"> für Übung</w:t>
            </w:r>
          </w:p>
        </w:tc>
        <w:tc>
          <w:tcPr>
            <w:tcW w:w="1276" w:type="dxa"/>
            <w:hideMark/>
          </w:tcPr>
          <w:p w14:paraId="29EB8D98" w14:textId="61BDD3C3"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hideMark/>
          </w:tcPr>
          <w:p w14:paraId="4CA3B96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2486150"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9 min</w:t>
            </w:r>
          </w:p>
        </w:tc>
        <w:tc>
          <w:tcPr>
            <w:tcW w:w="1417" w:type="dxa"/>
            <w:vMerge w:val="restart"/>
            <w:shd w:val="clear" w:color="auto" w:fill="EBF0F9"/>
            <w:hideMark/>
          </w:tcPr>
          <w:p w14:paraId="28209D7D" w14:textId="3D10E3F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w:t>
            </w:r>
          </w:p>
        </w:tc>
        <w:tc>
          <w:tcPr>
            <w:tcW w:w="4820" w:type="dxa"/>
            <w:vMerge w:val="restart"/>
            <w:shd w:val="clear" w:color="auto" w:fill="EBF0F9"/>
            <w:hideMark/>
          </w:tcPr>
          <w:p w14:paraId="06469111" w14:textId="6ACD7FBB"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w:t>
            </w:r>
            <w:r w:rsidRPr="0054005F">
              <w:rPr>
                <w:rFonts w:eastAsia="Times New Roman" w:cstheme="minorHAnsi"/>
                <w:b/>
                <w:bCs/>
                <w:color w:val="000000"/>
                <w:kern w:val="0"/>
                <w:lang w:eastAsia="de-DE"/>
                <w14:ligatures w14:val="none"/>
              </w:rPr>
              <w:t xml:space="preserve"> </w:t>
            </w:r>
            <w:r w:rsidR="00434699" w:rsidRPr="0054005F">
              <w:rPr>
                <w:rFonts w:eastAsia="Times New Roman" w:cstheme="minorHAnsi"/>
                <w:bCs/>
                <w:color w:val="000000"/>
                <w:kern w:val="0"/>
                <w:lang w:eastAsia="de-DE"/>
                <w14:ligatures w14:val="none"/>
              </w:rPr>
              <w:t>+</w:t>
            </w:r>
            <w:r w:rsidR="00434699" w:rsidRPr="0054005F">
              <w:rPr>
                <w:rFonts w:eastAsia="Times New Roman" w:cstheme="minorHAnsi"/>
                <w:b/>
                <w:bCs/>
                <w:color w:val="000000"/>
                <w:kern w:val="0"/>
                <w:lang w:eastAsia="de-DE"/>
                <w14:ligatures w14:val="none"/>
              </w:rPr>
              <w:t xml:space="preserve"> </w:t>
            </w:r>
            <w:r w:rsidRPr="0054005F">
              <w:rPr>
                <w:rFonts w:eastAsia="Times New Roman" w:cstheme="minorHAnsi"/>
                <w:color w:val="000000"/>
                <w:kern w:val="0"/>
                <w:lang w:eastAsia="de-DE"/>
                <w14:ligatures w14:val="none"/>
              </w:rPr>
              <w:t>Niemeyer selbständig durchführen, Gruppe A für 10</w:t>
            </w:r>
            <w:r w:rsidR="0054005F">
              <w:rPr>
                <w:rFonts w:eastAsia="Times New Roman" w:cstheme="minorHAnsi"/>
                <w:color w:val="000000"/>
                <w:kern w:val="0"/>
                <w:lang w:eastAsia="de-DE"/>
                <w14:ligatures w14:val="none"/>
              </w:rPr>
              <w:t xml:space="preserve"> und Gruppe B für 11 Sitzplätze</w:t>
            </w:r>
          </w:p>
          <w:p w14:paraId="5C37E5AF" w14:textId="31406B3E"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Gruppe A </w:t>
            </w:r>
            <w:r w:rsidR="00300017" w:rsidRPr="0054005F">
              <w:rPr>
                <w:rFonts w:eastAsia="Times New Roman" w:cstheme="minorHAnsi"/>
                <w:b/>
                <w:bCs/>
                <w:color w:val="000000"/>
                <w:kern w:val="0"/>
                <w:lang w:eastAsia="de-DE"/>
                <w14:ligatures w14:val="none"/>
              </w:rPr>
              <w:t xml:space="preserve">schätzt </w:t>
            </w:r>
            <w:r w:rsidR="00300017" w:rsidRPr="0054005F">
              <w:rPr>
                <w:rFonts w:eastAsia="Times New Roman" w:cstheme="minorHAnsi"/>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09,</w:t>
            </w:r>
          </w:p>
          <w:p w14:paraId="3BA8DE31" w14:textId="77777777" w:rsid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1"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3A</w:t>
              </w:r>
            </w:hyperlink>
            <w:r w:rsidR="00300017" w:rsidRPr="0054005F">
              <w:rPr>
                <w:rFonts w:eastAsia="Times New Roman" w:cstheme="minorHAnsi"/>
                <w:i/>
                <w:iCs/>
                <w:color w:val="000000"/>
                <w:kern w:val="0"/>
                <w:lang w:eastAsia="de-DE"/>
                <w14:ligatures w14:val="none"/>
              </w:rPr>
              <w:t>,</w:t>
            </w:r>
          </w:p>
          <w:p w14:paraId="03133002" w14:textId="48B3FAC9"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2"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3B</w:t>
              </w:r>
            </w:hyperlink>
          </w:p>
        </w:tc>
        <w:tc>
          <w:tcPr>
            <w:tcW w:w="850" w:type="dxa"/>
            <w:vMerge w:val="restart"/>
            <w:shd w:val="clear" w:color="auto" w:fill="EBF0F9"/>
            <w:hideMark/>
          </w:tcPr>
          <w:p w14:paraId="122576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3011F816" w14:textId="77777777" w:rsidTr="0054005F">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shd w:val="clear" w:color="auto" w:fill="EBF0F9"/>
            <w:hideMark/>
          </w:tcPr>
          <w:p w14:paraId="7DCEC6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vMerge/>
            <w:shd w:val="clear" w:color="auto" w:fill="EBF0F9"/>
            <w:hideMark/>
          </w:tcPr>
          <w:p w14:paraId="00A402D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1276" w:type="dxa"/>
            <w:vMerge/>
            <w:shd w:val="clear" w:color="auto" w:fill="EBF0F9"/>
            <w:hideMark/>
          </w:tcPr>
          <w:p w14:paraId="2F0DB01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shd w:val="clear" w:color="auto" w:fill="EBF0F9"/>
            <w:hideMark/>
          </w:tcPr>
          <w:p w14:paraId="3B2884B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AA3872E"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lastRenderedPageBreak/>
              <w:t>3 min</w:t>
            </w:r>
          </w:p>
        </w:tc>
        <w:tc>
          <w:tcPr>
            <w:tcW w:w="1417" w:type="dxa"/>
            <w:vMerge w:val="restart"/>
            <w:hideMark/>
          </w:tcPr>
          <w:p w14:paraId="5C2F8EEB" w14:textId="4C06934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w:t>
            </w:r>
          </w:p>
        </w:tc>
        <w:tc>
          <w:tcPr>
            <w:tcW w:w="4820" w:type="dxa"/>
            <w:hideMark/>
          </w:tcPr>
          <w:p w14:paraId="278AA4AA" w14:textId="39D9390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B</w:t>
            </w:r>
            <w:r w:rsidRPr="0054005F">
              <w:rPr>
                <w:rFonts w:eastAsia="Times New Roman" w:cstheme="minorHAnsi"/>
                <w:color w:val="000000"/>
                <w:kern w:val="0"/>
                <w:lang w:eastAsia="de-DE"/>
                <w14:ligatures w14:val="none"/>
              </w:rPr>
              <w:t xml:space="preserve"> für Gruppe A</w:t>
            </w:r>
            <w:r w:rsidR="00342F97" w:rsidRPr="0054005F">
              <w:rPr>
                <w:rFonts w:eastAsia="Times New Roman" w:cstheme="minorHAnsi"/>
                <w:color w:val="000000"/>
                <w:kern w:val="0"/>
                <w:lang w:eastAsia="de-DE"/>
                <w14:ligatures w14:val="none"/>
              </w:rPr>
              <w:t xml:space="preserve"> per Handzeichen</w:t>
            </w:r>
          </w:p>
          <w:p w14:paraId="0CDBD8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(11-&gt;10 Sitzplätze)</w:t>
            </w:r>
          </w:p>
        </w:tc>
        <w:tc>
          <w:tcPr>
            <w:tcW w:w="1276" w:type="dxa"/>
            <w:hideMark/>
          </w:tcPr>
          <w:p w14:paraId="6914A3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10</w:t>
            </w:r>
          </w:p>
        </w:tc>
        <w:tc>
          <w:tcPr>
            <w:tcW w:w="850" w:type="dxa"/>
            <w:vMerge w:val="restart"/>
            <w:hideMark/>
          </w:tcPr>
          <w:p w14:paraId="57E408C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202154"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2AD49774"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1CF17B4F"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A</w:t>
            </w:r>
          </w:p>
          <w:p w14:paraId="38C2F843" w14:textId="3EB0BA8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Sitzplätze)</w:t>
            </w:r>
            <w:r w:rsidR="00342F97" w:rsidRPr="0054005F">
              <w:rPr>
                <w:rFonts w:eastAsia="Times New Roman" w:cstheme="minorHAnsi"/>
                <w:color w:val="000000"/>
                <w:kern w:val="0"/>
                <w:lang w:eastAsia="de-DE"/>
                <w14:ligatures w14:val="none"/>
              </w:rPr>
              <w:t xml:space="preserve"> </w:t>
            </w:r>
          </w:p>
        </w:tc>
        <w:tc>
          <w:tcPr>
            <w:tcW w:w="1276" w:type="dxa"/>
            <w:hideMark/>
          </w:tcPr>
          <w:p w14:paraId="2ABAE1E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11</w:t>
            </w:r>
          </w:p>
        </w:tc>
        <w:tc>
          <w:tcPr>
            <w:tcW w:w="850" w:type="dxa"/>
            <w:vMerge/>
            <w:hideMark/>
          </w:tcPr>
          <w:p w14:paraId="5E784FC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35A791A4" w14:textId="03FC572B"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EB7776F"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2F6D9286" w14:textId="3714A71C"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A</w:t>
            </w:r>
            <w:r w:rsidRPr="0054005F">
              <w:rPr>
                <w:rFonts w:eastAsia="Times New Roman" w:cstheme="minorHAnsi"/>
                <w:color w:val="000000"/>
                <w:kern w:val="0"/>
                <w:lang w:eastAsia="de-DE"/>
                <w14:ligatures w14:val="none"/>
              </w:rPr>
              <w:t xml:space="preserve"> für Gruppe B</w:t>
            </w:r>
            <w:r w:rsidR="00342F97" w:rsidRPr="0054005F">
              <w:rPr>
                <w:rFonts w:eastAsia="Times New Roman" w:cstheme="minorHAnsi"/>
                <w:color w:val="000000"/>
                <w:kern w:val="0"/>
                <w:lang w:eastAsia="de-DE"/>
                <w14:ligatures w14:val="none"/>
              </w:rPr>
              <w:t xml:space="preserve"> per Handzeichen</w:t>
            </w:r>
          </w:p>
          <w:p w14:paraId="199AF72C"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(10-&gt;11 Sitzplätze)</w:t>
            </w:r>
          </w:p>
        </w:tc>
        <w:tc>
          <w:tcPr>
            <w:tcW w:w="1276" w:type="dxa"/>
            <w:hideMark/>
          </w:tcPr>
          <w:p w14:paraId="69091A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12</w:t>
            </w:r>
          </w:p>
        </w:tc>
        <w:tc>
          <w:tcPr>
            <w:tcW w:w="850" w:type="dxa"/>
            <w:vMerge/>
            <w:hideMark/>
          </w:tcPr>
          <w:p w14:paraId="1D436C4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D50ED3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784DA7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746FA70"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B</w:t>
            </w:r>
          </w:p>
          <w:p w14:paraId="0EBD72C7" w14:textId="1FE74B7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 Sitzplätze)</w:t>
            </w:r>
          </w:p>
        </w:tc>
        <w:tc>
          <w:tcPr>
            <w:tcW w:w="1276" w:type="dxa"/>
            <w:hideMark/>
          </w:tcPr>
          <w:p w14:paraId="14E8FF9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13</w:t>
            </w:r>
          </w:p>
        </w:tc>
        <w:tc>
          <w:tcPr>
            <w:tcW w:w="850" w:type="dxa"/>
            <w:vMerge/>
            <w:hideMark/>
          </w:tcPr>
          <w:p w14:paraId="49A1AEF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2D9DFF9"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7245BFA4" w14:textId="334D2A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III</w:t>
            </w:r>
          </w:p>
        </w:tc>
        <w:tc>
          <w:tcPr>
            <w:tcW w:w="4820" w:type="dxa"/>
            <w:hideMark/>
          </w:tcPr>
          <w:p w14:paraId="40752A57" w14:textId="26DD7A4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Aufzeigen </w:t>
            </w:r>
            <w:r w:rsidR="007B3F0E" w:rsidRPr="0054005F">
              <w:rPr>
                <w:rFonts w:eastAsia="Times New Roman" w:cstheme="minorHAnsi"/>
                <w:b/>
                <w:bCs/>
                <w:color w:val="000000"/>
                <w:kern w:val="0"/>
                <w:lang w:eastAsia="de-DE"/>
                <w14:ligatures w14:val="none"/>
              </w:rPr>
              <w:t>des Paradoxons</w:t>
            </w:r>
            <w:r w:rsidRPr="0054005F">
              <w:rPr>
                <w:rFonts w:eastAsia="Times New Roman" w:cstheme="minorHAnsi"/>
                <w:color w:val="000000"/>
                <w:kern w:val="0"/>
                <w:lang w:eastAsia="de-DE"/>
                <w14:ligatures w14:val="none"/>
              </w:rPr>
              <w:t xml:space="preserve">: </w:t>
            </w:r>
            <w:r w:rsidR="00FB1053" w:rsidRPr="0054005F">
              <w:rPr>
                <w:rFonts w:eastAsia="Times New Roman" w:cstheme="minorHAnsi"/>
                <w:color w:val="000000"/>
                <w:kern w:val="0"/>
                <w:lang w:eastAsia="de-DE"/>
                <w14:ligatures w14:val="none"/>
              </w:rPr>
              <w:t>M-</w:t>
            </w:r>
            <w:r w:rsidRPr="0054005F">
              <w:rPr>
                <w:rFonts w:eastAsia="Times New Roman" w:cstheme="minorHAnsi"/>
                <w:color w:val="000000"/>
                <w:kern w:val="0"/>
                <w:lang w:eastAsia="de-DE"/>
                <w14:ligatures w14:val="none"/>
              </w:rPr>
              <w:t xml:space="preserve">Partei verliert </w:t>
            </w:r>
            <w:r w:rsidR="00FB1053" w:rsidRPr="0054005F">
              <w:rPr>
                <w:rFonts w:eastAsia="Times New Roman" w:cstheme="minorHAnsi"/>
                <w:color w:val="000000"/>
                <w:kern w:val="0"/>
                <w:lang w:eastAsia="de-DE"/>
                <w14:ligatures w14:val="none"/>
              </w:rPr>
              <w:t xml:space="preserve">einen </w:t>
            </w:r>
            <w:r w:rsidRPr="0054005F">
              <w:rPr>
                <w:rFonts w:eastAsia="Times New Roman" w:cstheme="minorHAnsi"/>
                <w:color w:val="000000"/>
                <w:kern w:val="0"/>
                <w:lang w:eastAsia="de-DE"/>
                <w14:ligatures w14:val="none"/>
              </w:rPr>
              <w:t>Sitzplatz, obwohl insgesamt mehr Sitzplätze vergeben werden</w:t>
            </w:r>
          </w:p>
        </w:tc>
        <w:tc>
          <w:tcPr>
            <w:tcW w:w="1276" w:type="dxa"/>
            <w:hideMark/>
          </w:tcPr>
          <w:p w14:paraId="69E62EB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14</w:t>
            </w:r>
          </w:p>
        </w:tc>
        <w:tc>
          <w:tcPr>
            <w:tcW w:w="850" w:type="dxa"/>
            <w:vMerge/>
            <w:hideMark/>
          </w:tcPr>
          <w:p w14:paraId="3E9BC80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71A61701"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15 min</w:t>
            </w:r>
          </w:p>
        </w:tc>
        <w:tc>
          <w:tcPr>
            <w:tcW w:w="1417" w:type="dxa"/>
            <w:shd w:val="clear" w:color="auto" w:fill="EBF0F9"/>
            <w:hideMark/>
          </w:tcPr>
          <w:p w14:paraId="61F0BFF1" w14:textId="3262F3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III</w:t>
            </w:r>
          </w:p>
        </w:tc>
        <w:tc>
          <w:tcPr>
            <w:tcW w:w="4820" w:type="dxa"/>
            <w:shd w:val="clear" w:color="auto" w:fill="EBF0F9"/>
            <w:hideMark/>
          </w:tcPr>
          <w:p w14:paraId="6C007A9B" w14:textId="552CC86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Erarbeitung</w:t>
            </w:r>
            <w:r w:rsidR="00FB1053" w:rsidRPr="0054005F">
              <w:rPr>
                <w:rFonts w:eastAsia="Times New Roman" w:cstheme="minorHAnsi"/>
                <w:color w:val="000000"/>
                <w:kern w:val="0"/>
                <w:lang w:eastAsia="de-DE"/>
                <w14:ligatures w14:val="none"/>
              </w:rPr>
              <w:t xml:space="preserve"> zweier alternativer </w:t>
            </w:r>
            <w:r w:rsidRPr="0054005F">
              <w:rPr>
                <w:rFonts w:eastAsia="Times New Roman" w:cstheme="minorHAnsi"/>
                <w:color w:val="000000"/>
                <w:kern w:val="0"/>
                <w:lang w:eastAsia="de-DE"/>
                <w14:ligatures w14:val="none"/>
              </w:rPr>
              <w:t>Verfahren</w:t>
            </w:r>
            <w:r w:rsidR="00FB1053" w:rsidRPr="0054005F">
              <w:rPr>
                <w:rFonts w:eastAsia="Times New Roman" w:cstheme="minorHAnsi"/>
                <w:color w:val="000000"/>
                <w:kern w:val="0"/>
                <w:lang w:eastAsia="de-DE"/>
                <w14:ligatures w14:val="none"/>
              </w:rPr>
              <w:t xml:space="preserve"> (A: </w:t>
            </w:r>
            <w:proofErr w:type="spellStart"/>
            <w:r w:rsidR="00FB1053" w:rsidRPr="0054005F">
              <w:rPr>
                <w:rFonts w:eastAsia="Times New Roman" w:cstheme="minorHAnsi"/>
                <w:color w:val="000000"/>
                <w:kern w:val="0"/>
                <w:lang w:eastAsia="de-DE"/>
                <w14:ligatures w14:val="none"/>
              </w:rPr>
              <w:t>Sainte-</w:t>
            </w:r>
            <w:r w:rsidR="00FB1053" w:rsidRPr="0054005F">
              <w:rPr>
                <w:rFonts w:eastAsia="Times New Roman" w:cstheme="minorHAnsi"/>
                <w:bCs/>
                <w:color w:val="000000"/>
                <w:kern w:val="0"/>
                <w:lang w:eastAsia="de-DE"/>
                <w14:ligatures w14:val="none"/>
              </w:rPr>
              <w:t>Lagu</w:t>
            </w:r>
            <w:r w:rsidR="00FB1053" w:rsidRPr="0054005F">
              <w:rPr>
                <w:rFonts w:eastAsia="Times New Roman" w:cstheme="minorHAnsi"/>
                <w:bCs/>
                <w:color w:val="202122"/>
                <w:kern w:val="0"/>
                <w:shd w:val="clear" w:color="auto" w:fill="FFFFFF"/>
                <w:lang w:eastAsia="de-DE"/>
                <w14:ligatures w14:val="none"/>
              </w:rPr>
              <w:t>ë</w:t>
            </w:r>
            <w:proofErr w:type="spellEnd"/>
            <w:r w:rsidR="00FB1053" w:rsidRPr="0054005F">
              <w:rPr>
                <w:rFonts w:eastAsia="Times New Roman" w:cstheme="minorHAnsi"/>
                <w:color w:val="000000"/>
                <w:kern w:val="0"/>
                <w:lang w:eastAsia="de-DE"/>
                <w14:ligatures w14:val="none"/>
              </w:rPr>
              <w:t xml:space="preserve">, B: </w:t>
            </w:r>
            <w:proofErr w:type="spellStart"/>
            <w:r w:rsidR="00FB1053" w:rsidRPr="0054005F">
              <w:rPr>
                <w:rFonts w:eastAsia="Times New Roman" w:cstheme="minorHAnsi"/>
                <w:color w:val="000000"/>
                <w:kern w:val="0"/>
                <w:lang w:eastAsia="de-DE"/>
                <w14:ligatures w14:val="none"/>
              </w:rPr>
              <w:t>D’Hondt</w:t>
            </w:r>
            <w:proofErr w:type="spellEnd"/>
            <w:r w:rsidR="00FB1053" w:rsidRPr="0054005F">
              <w:rPr>
                <w:rFonts w:eastAsia="Times New Roman" w:cstheme="minorHAnsi"/>
                <w:color w:val="000000"/>
                <w:kern w:val="0"/>
                <w:lang w:eastAsia="de-DE"/>
                <w14:ligatures w14:val="none"/>
              </w:rPr>
              <w:t xml:space="preserve">) </w:t>
            </w:r>
          </w:p>
        </w:tc>
        <w:tc>
          <w:tcPr>
            <w:tcW w:w="1276" w:type="dxa"/>
            <w:shd w:val="clear" w:color="auto" w:fill="EBF0F9"/>
            <w:hideMark/>
          </w:tcPr>
          <w:p w14:paraId="7C3AEDB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15,</w:t>
            </w:r>
          </w:p>
          <w:p w14:paraId="4EC32435" w14:textId="77777777" w:rsid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3"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4A</w:t>
              </w:r>
            </w:hyperlink>
            <w:r w:rsidR="00300017" w:rsidRPr="0054005F">
              <w:rPr>
                <w:rFonts w:eastAsia="Times New Roman" w:cstheme="minorHAnsi"/>
                <w:i/>
                <w:iCs/>
                <w:color w:val="000000"/>
                <w:kern w:val="0"/>
                <w:lang w:eastAsia="de-DE"/>
                <w14:ligatures w14:val="none"/>
              </w:rPr>
              <w:t>,</w:t>
            </w:r>
          </w:p>
          <w:p w14:paraId="696C8863" w14:textId="5826421C"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4"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4B</w:t>
              </w:r>
            </w:hyperlink>
          </w:p>
        </w:tc>
        <w:tc>
          <w:tcPr>
            <w:tcW w:w="850" w:type="dxa"/>
            <w:shd w:val="clear" w:color="auto" w:fill="EBF0F9"/>
            <w:hideMark/>
          </w:tcPr>
          <w:p w14:paraId="03B9366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0DC4294B"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641EBE5F" w14:textId="19372C2B"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III</w:t>
            </w:r>
          </w:p>
        </w:tc>
        <w:tc>
          <w:tcPr>
            <w:tcW w:w="4820" w:type="dxa"/>
            <w:hideMark/>
          </w:tcPr>
          <w:p w14:paraId="0A7A324F" w14:textId="290DD7C4"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der</w:t>
            </w:r>
            <w:r w:rsidR="00300017" w:rsidRPr="0054005F">
              <w:rPr>
                <w:rFonts w:eastAsia="Times New Roman" w:cstheme="minorHAnsi"/>
                <w:color w:val="000000"/>
                <w:kern w:val="0"/>
                <w:lang w:eastAsia="de-DE"/>
                <w14:ligatures w14:val="none"/>
              </w:rPr>
              <w:t xml:space="preserve"> Verfahren in </w:t>
            </w:r>
            <w:r w:rsidR="00300017" w:rsidRPr="0054005F">
              <w:rPr>
                <w:rFonts w:eastAsia="Times New Roman" w:cstheme="minorHAnsi"/>
                <w:b/>
                <w:bCs/>
                <w:color w:val="000000"/>
                <w:kern w:val="0"/>
                <w:lang w:eastAsia="de-DE"/>
                <w14:ligatures w14:val="none"/>
              </w:rPr>
              <w:t xml:space="preserve">Kurzpräsentation </w:t>
            </w:r>
            <w:r w:rsidR="00245F50" w:rsidRPr="0054005F">
              <w:rPr>
                <w:rFonts w:eastAsia="Times New Roman" w:cstheme="minorHAnsi"/>
                <w:bCs/>
                <w:color w:val="000000"/>
                <w:kern w:val="0"/>
                <w:lang w:eastAsia="de-DE"/>
                <w14:ligatures w14:val="none"/>
              </w:rPr>
              <w:t>mithilfe</w:t>
            </w:r>
            <w:r w:rsidRPr="0054005F">
              <w:rPr>
                <w:rFonts w:eastAsia="Times New Roman" w:cstheme="minorHAnsi"/>
                <w:bCs/>
                <w:color w:val="000000"/>
                <w:kern w:val="0"/>
                <w:lang w:eastAsia="de-DE"/>
                <w14:ligatures w14:val="none"/>
              </w:rPr>
              <w:t xml:space="preserve"> der</w:t>
            </w:r>
            <w:r w:rsidRPr="0054005F">
              <w:rPr>
                <w:rFonts w:eastAsia="Times New Roman" w:cstheme="minorHAnsi"/>
                <w:b/>
                <w:bCs/>
                <w:color w:val="000000"/>
                <w:kern w:val="0"/>
                <w:lang w:eastAsia="de-DE"/>
                <w14:ligatures w14:val="none"/>
              </w:rPr>
              <w:t xml:space="preserve"> Folien </w:t>
            </w:r>
            <w:r w:rsidRPr="0054005F">
              <w:rPr>
                <w:rFonts w:eastAsia="Times New Roman" w:cstheme="minorHAnsi"/>
                <w:color w:val="000000"/>
                <w:kern w:val="0"/>
                <w:lang w:eastAsia="de-DE"/>
                <w14:ligatures w14:val="none"/>
              </w:rPr>
              <w:t>(</w:t>
            </w: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w:t>
            </w:r>
          </w:p>
        </w:tc>
        <w:tc>
          <w:tcPr>
            <w:tcW w:w="1276" w:type="dxa"/>
            <w:hideMark/>
          </w:tcPr>
          <w:p w14:paraId="0CE8B47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16-17</w:t>
            </w:r>
          </w:p>
        </w:tc>
        <w:tc>
          <w:tcPr>
            <w:tcW w:w="850" w:type="dxa"/>
            <w:hideMark/>
          </w:tcPr>
          <w:p w14:paraId="5660738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3FF9AA20"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3A4ADA4B"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II</w:t>
            </w:r>
          </w:p>
        </w:tc>
        <w:tc>
          <w:tcPr>
            <w:tcW w:w="4820" w:type="dxa"/>
            <w:hideMark/>
          </w:tcPr>
          <w:p w14:paraId="64A53142" w14:textId="3B0CC41B"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Kann</w:t>
            </w:r>
            <w:r w:rsidR="00300017" w:rsidRPr="0054005F">
              <w:rPr>
                <w:rFonts w:eastAsia="Times New Roman" w:cstheme="minorHAnsi"/>
                <w:color w:val="000000"/>
                <w:kern w:val="0"/>
                <w:lang w:eastAsia="de-DE"/>
                <w14:ligatures w14:val="none"/>
              </w:rPr>
              <w:t xml:space="preserve"> </w:t>
            </w:r>
            <w:r w:rsidR="00300017" w:rsidRPr="0054005F">
              <w:rPr>
                <w:rFonts w:eastAsia="Times New Roman" w:cstheme="minorHAnsi"/>
                <w:b/>
                <w:bCs/>
                <w:color w:val="000000"/>
                <w:kern w:val="0"/>
                <w:lang w:eastAsia="de-DE"/>
                <w14:ligatures w14:val="none"/>
              </w:rPr>
              <w:t>Paradoxon</w:t>
            </w:r>
            <w:r w:rsidR="00300017" w:rsidRPr="0054005F">
              <w:rPr>
                <w:rFonts w:eastAsia="Times New Roman" w:cstheme="minorHAnsi"/>
                <w:color w:val="000000"/>
                <w:kern w:val="0"/>
                <w:lang w:eastAsia="de-DE"/>
                <w14:ligatures w14:val="none"/>
              </w:rPr>
              <w:t xml:space="preserve"> bei </w:t>
            </w:r>
            <w:proofErr w:type="spellStart"/>
            <w:r w:rsidR="00300017" w:rsidRPr="0054005F">
              <w:rPr>
                <w:rFonts w:eastAsia="Times New Roman" w:cstheme="minorHAnsi"/>
                <w:b/>
                <w:bCs/>
                <w:color w:val="000000"/>
                <w:kern w:val="0"/>
                <w:lang w:eastAsia="de-DE"/>
                <w14:ligatures w14:val="none"/>
              </w:rPr>
              <w:t>D’Hondt</w:t>
            </w:r>
            <w:proofErr w:type="spellEnd"/>
            <w:r w:rsidR="00300017" w:rsidRPr="0054005F">
              <w:rPr>
                <w:rFonts w:eastAsia="Times New Roman" w:cstheme="minorHAnsi"/>
                <w:color w:val="000000"/>
                <w:kern w:val="0"/>
                <w:lang w:eastAsia="de-DE"/>
                <w14:ligatures w14:val="none"/>
              </w:rPr>
              <w:t xml:space="preserve"> und </w:t>
            </w:r>
            <w:proofErr w:type="spellStart"/>
            <w:r w:rsidR="00300017" w:rsidRPr="0054005F">
              <w:rPr>
                <w:rFonts w:eastAsia="Times New Roman" w:cstheme="minorHAnsi"/>
                <w:b/>
                <w:bCs/>
                <w:color w:val="000000"/>
                <w:kern w:val="0"/>
                <w:lang w:eastAsia="de-DE"/>
                <w14:ligatures w14:val="none"/>
              </w:rPr>
              <w:t>Saint</w:t>
            </w:r>
            <w:r w:rsidRPr="0054005F">
              <w:rPr>
                <w:rFonts w:eastAsia="Times New Roman" w:cstheme="minorHAnsi"/>
                <w:b/>
                <w:bCs/>
                <w:color w:val="000000"/>
                <w:kern w:val="0"/>
                <w:lang w:eastAsia="de-DE"/>
                <w14:ligatures w14:val="none"/>
              </w:rPr>
              <w:t>e</w:t>
            </w:r>
            <w:r w:rsidR="00300017" w:rsidRPr="0054005F">
              <w:rPr>
                <w:rFonts w:eastAsia="Times New Roman" w:cstheme="minorHAnsi"/>
                <w:b/>
                <w:bCs/>
                <w:color w:val="000000"/>
                <w:kern w:val="0"/>
                <w:lang w:eastAsia="de-DE"/>
                <w14:ligatures w14:val="none"/>
              </w:rPr>
              <w:t>-Lagu</w:t>
            </w:r>
            <w:r w:rsidR="00300017" w:rsidRPr="0054005F">
              <w:rPr>
                <w:rFonts w:eastAsia="Times New Roman" w:cstheme="minorHAnsi"/>
                <w:b/>
                <w:bCs/>
                <w:color w:val="202122"/>
                <w:kern w:val="0"/>
                <w:shd w:val="clear" w:color="auto" w:fill="FFFFFF"/>
                <w:lang w:eastAsia="de-DE"/>
                <w14:ligatures w14:val="none"/>
              </w:rPr>
              <w:t>ë</w:t>
            </w:r>
            <w:proofErr w:type="spellEnd"/>
            <w:r w:rsidR="00300017" w:rsidRPr="0054005F">
              <w:rPr>
                <w:rFonts w:eastAsia="Times New Roman" w:cstheme="minorHAnsi"/>
                <w:color w:val="202122"/>
                <w:kern w:val="0"/>
                <w:shd w:val="clear" w:color="auto" w:fill="FFFFFF"/>
                <w:lang w:eastAsia="de-DE"/>
                <w14:ligatures w14:val="none"/>
              </w:rPr>
              <w:t xml:space="preserve"> auftreten</w:t>
            </w:r>
            <w:r w:rsidRPr="0054005F">
              <w:rPr>
                <w:rFonts w:eastAsia="Times New Roman" w:cstheme="minorHAnsi"/>
                <w:color w:val="202122"/>
                <w:kern w:val="0"/>
                <w:shd w:val="clear" w:color="auto" w:fill="FFFFFF"/>
                <w:lang w:eastAsia="de-DE"/>
                <w14:ligatures w14:val="none"/>
              </w:rPr>
              <w:t>?</w:t>
            </w:r>
          </w:p>
          <w:p w14:paraId="305F8BCA"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202122"/>
                <w:kern w:val="0"/>
                <w:shd w:val="clear" w:color="auto" w:fill="FFFFFF"/>
                <w:lang w:eastAsia="de-DE"/>
                <w14:ligatures w14:val="none"/>
              </w:rPr>
              <w:t xml:space="preserve">Erklärung </w:t>
            </w:r>
            <w:r w:rsidRPr="0054005F">
              <w:rPr>
                <w:rFonts w:eastAsia="Times New Roman" w:cstheme="minorHAnsi"/>
                <w:color w:val="202122"/>
                <w:kern w:val="0"/>
                <w:shd w:val="clear" w:color="auto" w:fill="FFFFFF"/>
                <w:lang w:eastAsia="de-DE"/>
                <w14:ligatures w14:val="none"/>
              </w:rPr>
              <w:t>warum nicht</w:t>
            </w:r>
          </w:p>
        </w:tc>
        <w:tc>
          <w:tcPr>
            <w:tcW w:w="1276" w:type="dxa"/>
            <w:hideMark/>
          </w:tcPr>
          <w:p w14:paraId="5C82A3E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18</w:t>
            </w:r>
          </w:p>
        </w:tc>
        <w:tc>
          <w:tcPr>
            <w:tcW w:w="850" w:type="dxa"/>
            <w:hideMark/>
          </w:tcPr>
          <w:p w14:paraId="1AD738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100F71C7"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2 min</w:t>
            </w:r>
          </w:p>
        </w:tc>
        <w:tc>
          <w:tcPr>
            <w:tcW w:w="1417" w:type="dxa"/>
            <w:vMerge w:val="restart"/>
            <w:hideMark/>
          </w:tcPr>
          <w:p w14:paraId="709428A9" w14:textId="74A63FB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IV</w:t>
            </w:r>
          </w:p>
        </w:tc>
        <w:tc>
          <w:tcPr>
            <w:tcW w:w="4820" w:type="dxa"/>
            <w:hideMark/>
          </w:tcPr>
          <w:p w14:paraId="7EE8D78C" w14:textId="676A3F4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Aufzeigen der </w:t>
            </w:r>
            <w:r w:rsidRPr="0054005F">
              <w:rPr>
                <w:rFonts w:eastAsia="Times New Roman" w:cstheme="minorHAnsi"/>
                <w:b/>
                <w:bCs/>
                <w:color w:val="000000"/>
                <w:kern w:val="0"/>
                <w:lang w:eastAsia="de-DE"/>
                <w14:ligatures w14:val="none"/>
              </w:rPr>
              <w:t xml:space="preserve">Bevorteilung </w:t>
            </w:r>
            <w:r w:rsidRPr="0054005F">
              <w:rPr>
                <w:rFonts w:eastAsia="Times New Roman" w:cstheme="minorHAnsi"/>
                <w:color w:val="000000"/>
                <w:kern w:val="0"/>
                <w:lang w:eastAsia="de-DE"/>
                <w14:ligatures w14:val="none"/>
              </w:rPr>
              <w:t xml:space="preserve">der verschiedenen </w:t>
            </w:r>
            <w:r w:rsidRPr="0054005F">
              <w:rPr>
                <w:rFonts w:eastAsia="Times New Roman" w:cstheme="minorHAnsi"/>
                <w:b/>
                <w:bCs/>
                <w:color w:val="000000"/>
                <w:kern w:val="0"/>
                <w:lang w:eastAsia="de-DE"/>
                <w14:ligatures w14:val="none"/>
              </w:rPr>
              <w:t xml:space="preserve">Verfahren </w:t>
            </w:r>
            <w:r w:rsidRPr="0054005F">
              <w:rPr>
                <w:rFonts w:eastAsia="Times New Roman" w:cstheme="minorHAnsi"/>
                <w:color w:val="000000"/>
                <w:kern w:val="0"/>
                <w:lang w:eastAsia="de-DE"/>
                <w14:ligatures w14:val="none"/>
              </w:rPr>
              <w:t>an</w:t>
            </w:r>
            <w:r w:rsidR="00245F50" w:rsidRPr="0054005F">
              <w:rPr>
                <w:rFonts w:eastAsia="Times New Roman" w:cstheme="minorHAnsi"/>
                <w:color w:val="000000"/>
                <w:kern w:val="0"/>
                <w:lang w:eastAsia="de-DE"/>
                <w14:ligatures w14:val="none"/>
              </w:rPr>
              <w:t xml:space="preserve"> einem weiteren</w:t>
            </w:r>
            <w:r w:rsidRPr="0054005F">
              <w:rPr>
                <w:rFonts w:eastAsia="Times New Roman" w:cstheme="minorHAnsi"/>
                <w:color w:val="000000"/>
                <w:kern w:val="0"/>
                <w:lang w:eastAsia="de-DE"/>
                <w14:ligatures w14:val="none"/>
              </w:rPr>
              <w:t xml:space="preserve"> </w:t>
            </w:r>
            <w:r w:rsidR="00245F50" w:rsidRPr="0054005F">
              <w:rPr>
                <w:rFonts w:eastAsia="Times New Roman" w:cstheme="minorHAnsi"/>
                <w:color w:val="000000"/>
                <w:kern w:val="0"/>
                <w:lang w:eastAsia="de-DE"/>
                <w14:ligatures w14:val="none"/>
              </w:rPr>
              <w:t>(</w:t>
            </w:r>
            <w:r w:rsidRPr="0054005F">
              <w:rPr>
                <w:rFonts w:eastAsia="Times New Roman" w:cstheme="minorHAnsi"/>
                <w:color w:val="000000"/>
                <w:kern w:val="0"/>
                <w:lang w:eastAsia="de-DE"/>
                <w14:ligatures w14:val="none"/>
              </w:rPr>
              <w:t>konstruierten</w:t>
            </w:r>
            <w:r w:rsidR="00245F50" w:rsidRPr="0054005F">
              <w:rPr>
                <w:rFonts w:eastAsia="Times New Roman" w:cstheme="minorHAnsi"/>
                <w:color w:val="000000"/>
                <w:kern w:val="0"/>
                <w:lang w:eastAsia="de-DE"/>
                <w14:ligatures w14:val="none"/>
              </w:rPr>
              <w:t>)</w:t>
            </w:r>
            <w:r w:rsidR="0054005F">
              <w:rPr>
                <w:rFonts w:eastAsia="Times New Roman" w:cstheme="minorHAnsi"/>
                <w:color w:val="000000"/>
                <w:kern w:val="0"/>
                <w:lang w:eastAsia="de-DE"/>
                <w14:ligatures w14:val="none"/>
              </w:rPr>
              <w:t xml:space="preserve"> Fallbeispiel</w:t>
            </w:r>
          </w:p>
        </w:tc>
        <w:tc>
          <w:tcPr>
            <w:tcW w:w="1276" w:type="dxa"/>
            <w:hideMark/>
          </w:tcPr>
          <w:p w14:paraId="45A215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19</w:t>
            </w:r>
          </w:p>
        </w:tc>
        <w:tc>
          <w:tcPr>
            <w:tcW w:w="850" w:type="dxa"/>
            <w:vMerge w:val="restart"/>
            <w:hideMark/>
          </w:tcPr>
          <w:p w14:paraId="761876D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6C69D9E3"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tcBorders>
              <w:bottom w:val="double" w:sz="12" w:space="0" w:color="B4C6E7" w:themeColor="accent1" w:themeTint="66"/>
            </w:tcBorders>
            <w:hideMark/>
          </w:tcPr>
          <w:p w14:paraId="5A7AF12B" w14:textId="0A5D5489"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drei Gruppen </w:t>
            </w:r>
            <w:r w:rsidRPr="0054005F">
              <w:rPr>
                <w:rFonts w:eastAsia="Times New Roman" w:cstheme="minorHAnsi"/>
                <w:b/>
                <w:bCs/>
                <w:color w:val="000000"/>
                <w:kern w:val="0"/>
                <w:lang w:eastAsia="de-DE"/>
                <w14:ligatures w14:val="none"/>
              </w:rPr>
              <w:t>Micky Maus</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Daisy Duck</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Goofy</w:t>
            </w:r>
            <w:r w:rsidR="0054005F">
              <w:rPr>
                <w:rFonts w:eastAsia="Times New Roman" w:cstheme="minorHAnsi"/>
                <w:b/>
                <w:bCs/>
                <w:color w:val="000000"/>
                <w:kern w:val="0"/>
                <w:lang w:eastAsia="de-DE"/>
                <w14:ligatures w14:val="none"/>
              </w:rPr>
              <w:t>-</w:t>
            </w:r>
            <w:r w:rsidRPr="0054005F">
              <w:rPr>
                <w:rFonts w:eastAsia="Times New Roman" w:cstheme="minorHAnsi"/>
                <w:b/>
                <w:bCs/>
                <w:color w:val="000000"/>
                <w:kern w:val="0"/>
                <w:lang w:eastAsia="de-DE"/>
                <w14:ligatures w14:val="none"/>
              </w:rPr>
              <w:t xml:space="preserve"> Partei </w:t>
            </w:r>
            <w:r w:rsidRPr="0054005F">
              <w:rPr>
                <w:rFonts w:eastAsia="Times New Roman" w:cstheme="minorHAnsi"/>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09A09C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tcBorders>
              <w:bottom w:val="double" w:sz="12" w:space="0" w:color="B4C6E7" w:themeColor="accent1" w:themeTint="66"/>
            </w:tcBorders>
            <w:hideMark/>
          </w:tcPr>
          <w:p w14:paraId="6E96D76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3E7B56C" w14:textId="77777777" w:rsidTr="0054005F">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IV</w:t>
            </w:r>
          </w:p>
        </w:tc>
        <w:tc>
          <w:tcPr>
            <w:tcW w:w="4820" w:type="dxa"/>
            <w:tcBorders>
              <w:top w:val="double" w:sz="12" w:space="0" w:color="B4C6E7" w:themeColor="accent1" w:themeTint="66"/>
            </w:tcBorders>
            <w:shd w:val="clear" w:color="auto" w:fill="EBF0F9"/>
            <w:hideMark/>
          </w:tcPr>
          <w:p w14:paraId="2ED48384" w14:textId="342D2AC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00342F97" w:rsidRPr="0054005F">
              <w:rPr>
                <w:rFonts w:eastAsia="Times New Roman" w:cstheme="minorHAnsi"/>
                <w:color w:val="000000"/>
                <w:kern w:val="0"/>
                <w:lang w:eastAsia="de-DE"/>
                <w14:ligatures w14:val="none"/>
              </w:rPr>
              <w:t xml:space="preserve">Wiederholung der </w:t>
            </w:r>
            <w:r w:rsidRPr="0054005F">
              <w:rPr>
                <w:rFonts w:eastAsia="Times New Roman" w:cstheme="minorHAnsi"/>
                <w:color w:val="000000"/>
                <w:kern w:val="0"/>
                <w:lang w:eastAsia="de-DE"/>
                <w14:ligatures w14:val="none"/>
              </w:rPr>
              <w:t>Verfahren</w:t>
            </w:r>
            <w:r w:rsidR="00434699" w:rsidRPr="0054005F">
              <w:rPr>
                <w:rFonts w:eastAsia="Times New Roman" w:cstheme="minorHAnsi"/>
                <w:color w:val="000000"/>
                <w:kern w:val="0"/>
                <w:lang w:eastAsia="de-DE"/>
                <w14:ligatures w14:val="none"/>
              </w:rPr>
              <w:t xml:space="preserve"> (kann bei Zeitdruck weggelassen werden)</w:t>
            </w:r>
          </w:p>
          <w:p w14:paraId="07D15F68" w14:textId="06C56772"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Argumente sammeln für die anschließende Diskussion auf Basis des eigenen </w:t>
            </w:r>
            <w:r w:rsidR="00300017" w:rsidRPr="0054005F">
              <w:rPr>
                <w:rFonts w:eastAsia="Times New Roman" w:cstheme="minorHAnsi"/>
                <w:bCs/>
                <w:color w:val="000000"/>
                <w:kern w:val="0"/>
                <w:lang w:eastAsia="de-DE"/>
                <w14:ligatures w14:val="none"/>
              </w:rPr>
              <w:t>Wahlergebnisses</w:t>
            </w:r>
            <w:r w:rsidR="00300017" w:rsidRPr="0054005F">
              <w:rPr>
                <w:rFonts w:eastAsia="Times New Roman" w:cstheme="minorHAnsi"/>
                <w:color w:val="000000"/>
                <w:kern w:val="0"/>
                <w:lang w:eastAsia="de-DE"/>
                <w14:ligatures w14:val="none"/>
              </w:rPr>
              <w:t xml:space="preserve"> des Kurses, wenn es deutliche Untersch</w:t>
            </w:r>
            <w:r w:rsidR="0054005F">
              <w:rPr>
                <w:rFonts w:eastAsia="Times New Roman" w:cstheme="minorHAnsi"/>
                <w:color w:val="000000"/>
                <w:kern w:val="0"/>
                <w:lang w:eastAsia="de-DE"/>
                <w14:ligatures w14:val="none"/>
              </w:rPr>
              <w:t>iede zwischen den Stimmen gibt</w:t>
            </w:r>
          </w:p>
          <w:p w14:paraId="29C61CC5" w14:textId="3C579A90" w:rsidR="00300017" w:rsidRPr="0054005F" w:rsidRDefault="00342F9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Alternativ</w:t>
            </w:r>
            <w:r w:rsidR="00300017" w:rsidRPr="0054005F">
              <w:rPr>
                <w:rFonts w:eastAsia="Times New Roman" w:cstheme="minorHAnsi"/>
                <w:color w:val="000000"/>
                <w:kern w:val="0"/>
                <w:lang w:eastAsia="de-DE"/>
                <w14:ligatures w14:val="none"/>
              </w:rPr>
              <w:t xml:space="preserve"> mit dem Übungsbeispiel </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6-40-74</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1DA8A8FF"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304A85C9" w14:textId="1523E8DA"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5"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GA</w:t>
            </w:r>
          </w:p>
        </w:tc>
      </w:tr>
      <w:tr w:rsidR="00300017" w:rsidRPr="0054005F" w14:paraId="522E9EDC"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4379CA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w:t>
            </w:r>
          </w:p>
        </w:tc>
        <w:tc>
          <w:tcPr>
            <w:tcW w:w="4820" w:type="dxa"/>
            <w:hideMark/>
          </w:tcPr>
          <w:p w14:paraId="3252D9E5" w14:textId="5DAA6DAE"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Diskussion </w:t>
            </w:r>
            <w:r w:rsidRPr="0054005F">
              <w:rPr>
                <w:rFonts w:eastAsia="Times New Roman" w:cstheme="minorHAnsi"/>
                <w:color w:val="000000"/>
                <w:kern w:val="0"/>
                <w:lang w:eastAsia="de-DE"/>
                <w14:ligatures w14:val="none"/>
              </w:rPr>
              <w:t xml:space="preserve">zur Auswahl eines Sitzverteilungsverfahrens zwischen drei Vertreter*innen der </w:t>
            </w:r>
            <w:r w:rsidRPr="0054005F">
              <w:rPr>
                <w:rFonts w:eastAsia="Times New Roman" w:cstheme="minorHAnsi"/>
                <w:b/>
                <w:bCs/>
                <w:color w:val="000000"/>
                <w:kern w:val="0"/>
                <w:lang w:eastAsia="de-DE"/>
                <w14:ligatures w14:val="none"/>
              </w:rPr>
              <w:t>Parteien</w:t>
            </w:r>
          </w:p>
          <w:p w14:paraId="2F7DEB94" w14:textId="699BB03F"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Die </w:t>
            </w:r>
            <w:r w:rsidR="0054005F">
              <w:rPr>
                <w:rFonts w:eastAsia="Times New Roman" w:cstheme="minorHAnsi"/>
                <w:color w:val="000000"/>
                <w:kern w:val="0"/>
                <w:lang w:eastAsia="de-DE"/>
                <w14:ligatures w14:val="none"/>
              </w:rPr>
              <w:t>Vertreter*innen dürfen wechseln</w:t>
            </w:r>
          </w:p>
          <w:p w14:paraId="0CC347E3" w14:textId="7C9E02B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Notieren der Stan</w:t>
            </w:r>
            <w:r w:rsidR="0054005F">
              <w:rPr>
                <w:rFonts w:eastAsia="Times New Roman" w:cstheme="minorHAnsi"/>
                <w:color w:val="000000"/>
                <w:kern w:val="0"/>
                <w:lang w:eastAsia="de-DE"/>
                <w14:ligatures w14:val="none"/>
              </w:rPr>
              <w:t>dpunkte pro Partei an der Tafel</w:t>
            </w:r>
          </w:p>
          <w:p w14:paraId="3AA98F01" w14:textId="42CEC08E" w:rsidR="00300017" w:rsidRPr="0054005F" w:rsidRDefault="00EC59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1,2</w:t>
              </w:r>
            </w:hyperlink>
          </w:p>
        </w:tc>
        <w:tc>
          <w:tcPr>
            <w:tcW w:w="1276" w:type="dxa"/>
            <w:hideMark/>
          </w:tcPr>
          <w:p w14:paraId="0695329C"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15DFF467" w14:textId="570F71FF"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4BAFE1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SG</w:t>
            </w:r>
          </w:p>
        </w:tc>
      </w:tr>
      <w:tr w:rsidR="00300017" w:rsidRPr="0054005F" w14:paraId="4FB1D09E"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hideMark/>
          </w:tcPr>
          <w:p w14:paraId="1C067AA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II</w:t>
            </w:r>
          </w:p>
        </w:tc>
        <w:tc>
          <w:tcPr>
            <w:tcW w:w="4820" w:type="dxa"/>
            <w:hideMark/>
          </w:tcPr>
          <w:p w14:paraId="3F9C0ACC" w14:textId="6EC1183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roofErr w:type="spellStart"/>
            <w:r w:rsidRPr="0054005F">
              <w:rPr>
                <w:rFonts w:eastAsia="Times New Roman" w:cstheme="minorHAnsi"/>
                <w:color w:val="000000"/>
                <w:kern w:val="0"/>
                <w:lang w:eastAsia="de-DE"/>
                <w14:ligatures w14:val="none"/>
              </w:rPr>
              <w:t>SuS</w:t>
            </w:r>
            <w:proofErr w:type="spellEnd"/>
            <w:r w:rsidRPr="0054005F">
              <w:rPr>
                <w:rFonts w:eastAsia="Times New Roman" w:cstheme="minorHAnsi"/>
                <w:color w:val="000000"/>
                <w:kern w:val="0"/>
                <w:lang w:eastAsia="de-DE"/>
                <w14:ligatures w14:val="none"/>
              </w:rPr>
              <w:t xml:space="preserve"> s</w:t>
            </w:r>
            <w:r w:rsidR="0054005F">
              <w:rPr>
                <w:rFonts w:eastAsia="Times New Roman" w:cstheme="minorHAnsi"/>
                <w:color w:val="000000"/>
                <w:kern w:val="0"/>
                <w:lang w:eastAsia="de-DE"/>
                <w14:ligatures w14:val="none"/>
              </w:rPr>
              <w:t>etzen sich zurück auf den Platz</w:t>
            </w:r>
          </w:p>
          <w:p w14:paraId="6286D58E" w14:textId="57966A58"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 xml:space="preserve">Diskussion allgemeiner </w:t>
            </w:r>
            <w:r w:rsidRPr="0054005F">
              <w:rPr>
                <w:rFonts w:eastAsia="Times New Roman" w:cstheme="minorHAnsi"/>
                <w:color w:val="000000"/>
                <w:kern w:val="0"/>
                <w:lang w:eastAsia="de-DE"/>
                <w14:ligatures w14:val="none"/>
              </w:rPr>
              <w:t>Frageste</w:t>
            </w:r>
            <w:r w:rsidR="0054005F">
              <w:rPr>
                <w:rFonts w:eastAsia="Times New Roman" w:cstheme="minorHAnsi"/>
                <w:color w:val="000000"/>
                <w:kern w:val="0"/>
                <w:lang w:eastAsia="de-DE"/>
                <w14:ligatures w14:val="none"/>
              </w:rPr>
              <w:t>llungen, losgelöst vom Beispiel</w:t>
            </w:r>
          </w:p>
          <w:p w14:paraId="6056FB71" w14:textId="4655BED5" w:rsidR="00300017" w:rsidRPr="0054005F" w:rsidRDefault="00245F5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ggf. Verweis auf aktuelle politische Diskussionen</w:t>
            </w:r>
          </w:p>
          <w:p w14:paraId="03F8F4E6" w14:textId="07677FDD" w:rsidR="00300017" w:rsidRPr="0054005F" w:rsidRDefault="00EC59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3-6</w:t>
              </w:r>
            </w:hyperlink>
          </w:p>
        </w:tc>
        <w:tc>
          <w:tcPr>
            <w:tcW w:w="1276" w:type="dxa"/>
            <w:hideMark/>
          </w:tcPr>
          <w:p w14:paraId="0C2A6FF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20-22,</w:t>
            </w:r>
          </w:p>
          <w:p w14:paraId="00D7BCAD" w14:textId="3492B120" w:rsidR="00300017" w:rsidRPr="0054005F" w:rsidRDefault="0054005F"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color w:val="000000"/>
                <w:kern w:val="0"/>
                <w:lang w:eastAsia="de-DE"/>
                <w14:ligatures w14:val="none"/>
              </w:rPr>
              <w:t>Tafel</w:t>
            </w:r>
          </w:p>
        </w:tc>
        <w:tc>
          <w:tcPr>
            <w:tcW w:w="850" w:type="dxa"/>
            <w:hideMark/>
          </w:tcPr>
          <w:p w14:paraId="6F6DF7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12EFB3" w14:textId="77777777" w:rsidTr="0054005F">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10 min</w:t>
            </w:r>
          </w:p>
        </w:tc>
        <w:tc>
          <w:tcPr>
            <w:tcW w:w="1417" w:type="dxa"/>
            <w:hideMark/>
          </w:tcPr>
          <w:p w14:paraId="6D1E2A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Puffer</w:t>
            </w:r>
          </w:p>
        </w:tc>
        <w:tc>
          <w:tcPr>
            <w:tcW w:w="4820" w:type="dxa"/>
            <w:hideMark/>
          </w:tcPr>
          <w:p w14:paraId="3951197D" w14:textId="7241F03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Diskussion</w:t>
            </w:r>
            <w:r w:rsidR="00434699" w:rsidRPr="0054005F">
              <w:rPr>
                <w:rFonts w:eastAsia="Times New Roman" w:cstheme="minorHAnsi"/>
                <w:i/>
                <w:iCs/>
                <w:color w:val="000000"/>
                <w:kern w:val="0"/>
                <w:lang w:eastAsia="de-DE"/>
                <w14:ligatures w14:val="none"/>
              </w:rPr>
              <w:t>: Warum ist das Thema wichtig?</w:t>
            </w:r>
          </w:p>
          <w:p w14:paraId="774B91AB" w14:textId="0FFF515C" w:rsidR="00300017" w:rsidRPr="0054005F" w:rsidRDefault="00EC59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i/>
                  <w:iCs/>
                  <w:kern w:val="0"/>
                  <w:lang w:eastAsia="de-DE"/>
                  <w14:ligatures w14:val="none"/>
                </w:rPr>
                <w:t>Optionale Fragen: 7,8</w:t>
              </w:r>
            </w:hyperlink>
          </w:p>
        </w:tc>
        <w:tc>
          <w:tcPr>
            <w:tcW w:w="1276" w:type="dxa"/>
            <w:hideMark/>
          </w:tcPr>
          <w:p w14:paraId="29205558" w14:textId="4B0E194C"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hideMark/>
          </w:tcPr>
          <w:p w14:paraId="5876CD2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LSG</w:t>
            </w:r>
          </w:p>
        </w:tc>
      </w:tr>
      <w:tr w:rsidR="00300017" w:rsidRPr="0054005F" w14:paraId="449C66A1"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lastRenderedPageBreak/>
              <w:t>5 min</w:t>
            </w:r>
          </w:p>
        </w:tc>
        <w:tc>
          <w:tcPr>
            <w:tcW w:w="1417" w:type="dxa"/>
            <w:hideMark/>
          </w:tcPr>
          <w:p w14:paraId="1A76249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Abschluss</w:t>
            </w:r>
          </w:p>
        </w:tc>
        <w:tc>
          <w:tcPr>
            <w:tcW w:w="4820" w:type="dxa"/>
            <w:hideMark/>
          </w:tcPr>
          <w:p w14:paraId="4165DB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Zusammenfassen der Kernaussage des Workshops im </w:t>
            </w:r>
            <w:r w:rsidRPr="0054005F">
              <w:rPr>
                <w:rFonts w:eastAsia="Times New Roman" w:cstheme="minorHAnsi"/>
                <w:b/>
                <w:bCs/>
                <w:color w:val="000000"/>
                <w:kern w:val="0"/>
                <w:lang w:eastAsia="de-DE"/>
                <w14:ligatures w14:val="none"/>
              </w:rPr>
              <w:t>Fazit</w:t>
            </w:r>
          </w:p>
          <w:p w14:paraId="7BA9E94B"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Austeilen der </w:t>
            </w:r>
            <w:r w:rsidRPr="0054005F">
              <w:rPr>
                <w:rFonts w:eastAsia="Times New Roman" w:cstheme="minorHAnsi"/>
                <w:b/>
                <w:bCs/>
                <w:color w:val="000000"/>
                <w:kern w:val="0"/>
                <w:lang w:eastAsia="de-DE"/>
                <w14:ligatures w14:val="none"/>
              </w:rPr>
              <w:t>Handouts</w:t>
            </w:r>
          </w:p>
          <w:p w14:paraId="4067D3D6"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Abschluss</w:t>
            </w:r>
          </w:p>
        </w:tc>
        <w:tc>
          <w:tcPr>
            <w:tcW w:w="1276" w:type="dxa"/>
            <w:hideMark/>
          </w:tcPr>
          <w:p w14:paraId="0CCFDFFD"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23,</w:t>
            </w:r>
          </w:p>
          <w:p w14:paraId="6A36A0AA" w14:textId="75CE779E" w:rsidR="00300017" w:rsidRPr="0054005F" w:rsidRDefault="00EC595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6" w:history="1">
              <w:r w:rsidR="00300017" w:rsidRPr="0054005F">
                <w:rPr>
                  <w:rStyle w:val="Hyperlink"/>
                  <w:rFonts w:eastAsia="Times New Roman" w:cstheme="minorHAnsi"/>
                  <w:kern w:val="0"/>
                  <w:lang w:eastAsia="de-DE"/>
                  <w14:ligatures w14:val="none"/>
                </w:rPr>
                <w:t>Handout</w:t>
              </w:r>
            </w:hyperlink>
          </w:p>
        </w:tc>
        <w:tc>
          <w:tcPr>
            <w:tcW w:w="850" w:type="dxa"/>
            <w:hideMark/>
          </w:tcPr>
          <w:p w14:paraId="4CBE977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bl>
    <w:p w14:paraId="2511BBED" w14:textId="01DD7E9D" w:rsidR="0023668A" w:rsidRPr="00E74B89" w:rsidRDefault="00E74B89" w:rsidP="00E74B89">
      <w:pPr>
        <w:pStyle w:val="berschrift1"/>
        <w:rPr>
          <w:color w:val="323E4F" w:themeColor="text2" w:themeShade="BF"/>
        </w:rPr>
      </w:pPr>
      <w:bookmarkStart w:id="14" w:name="_3_Nachbereitung"/>
      <w:bookmarkStart w:id="15" w:name="_Toc139899139"/>
      <w:bookmarkEnd w:id="14"/>
      <w:r>
        <w:rPr>
          <w:color w:val="323E4F" w:themeColor="text2" w:themeShade="BF"/>
        </w:rPr>
        <w:t xml:space="preserve">3 </w:t>
      </w:r>
      <w:r w:rsidR="0023668A" w:rsidRPr="00E74B89">
        <w:rPr>
          <w:color w:val="323E4F" w:themeColor="text2" w:themeShade="BF"/>
        </w:rPr>
        <w:t>Nachbereitung</w:t>
      </w:r>
      <w:bookmarkEnd w:id="15"/>
    </w:p>
    <w:p w14:paraId="3E2B05B7" w14:textId="3C012172" w:rsidR="003C1D01" w:rsidRPr="003C1D01" w:rsidRDefault="003C1D01" w:rsidP="003C1D01">
      <w:pPr>
        <w:spacing w:after="0" w:line="240" w:lineRule="auto"/>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3B0F6AC4" w:rsidR="0023668A" w:rsidRPr="003C1D01" w:rsidRDefault="003C1D01" w:rsidP="003C1D01">
      <w:pPr>
        <w:spacing w:after="0" w:line="240" w:lineRule="auto"/>
      </w:pPr>
      <w:r w:rsidRPr="003C1D01">
        <w:t xml:space="preserve">Potenziell kann die betreuende Lehrkraft im Anschluss an den Workshop das ergänzende Material zur normativen Modellierung mit dem Kurs bearbeiten. Die Materialien sind </w:t>
      </w:r>
      <w:hyperlink r:id="rId27" w:anchor="c5d3e4e4266f43a9b4e457d2b2ef5090" w:history="1">
        <w:r w:rsidRPr="00DE45BF">
          <w:rPr>
            <w:rStyle w:val="Hyperlink"/>
          </w:rPr>
          <w:t>hier</w:t>
        </w:r>
      </w:hyperlink>
      <w:r w:rsidRPr="003C1D01">
        <w:t xml:space="preserve"> hinterlegt.</w:t>
      </w:r>
    </w:p>
    <w:p w14:paraId="01405DCB" w14:textId="336B6971" w:rsidR="003801FA" w:rsidRDefault="003801FA" w:rsidP="00436661">
      <w:pPr>
        <w:pStyle w:val="berschrift1"/>
        <w:pageBreakBefore/>
        <w:rPr>
          <w:color w:val="323E4F" w:themeColor="text2" w:themeShade="BF"/>
        </w:rPr>
      </w:pPr>
      <w:bookmarkStart w:id="16" w:name="_4_Anhang"/>
      <w:bookmarkStart w:id="17" w:name="_Toc139899140"/>
      <w:bookmarkEnd w:id="16"/>
      <w:r>
        <w:rPr>
          <w:color w:val="323E4F" w:themeColor="text2" w:themeShade="BF"/>
        </w:rPr>
        <w:lastRenderedPageBreak/>
        <w:t>4 Anhang</w:t>
      </w:r>
      <w:bookmarkEnd w:id="17"/>
    </w:p>
    <w:p w14:paraId="6FAA77B9" w14:textId="77777777" w:rsidR="00424BB7" w:rsidRDefault="00436661" w:rsidP="00436661">
      <w:pPr>
        <w:pStyle w:val="berschrift2"/>
        <w:rPr>
          <w:color w:val="44546A" w:themeColor="text2"/>
        </w:rPr>
      </w:pPr>
      <w:bookmarkStart w:id="18" w:name="_Toc139899141"/>
      <w:r w:rsidRPr="00436661">
        <w:rPr>
          <w:color w:val="44546A" w:themeColor="text2"/>
        </w:rPr>
        <w:t>Materialien</w:t>
      </w:r>
      <w:bookmarkEnd w:id="18"/>
    </w:p>
    <w:p w14:paraId="2AC1F1BA" w14:textId="354076FB" w:rsidR="00436661" w:rsidRDefault="00424BB7" w:rsidP="00424BB7">
      <w:pPr>
        <w:pStyle w:val="berschrift4"/>
      </w:pPr>
      <w:bookmarkStart w:id="19" w:name="_Mögliche_Qualitätskriterien"/>
      <w:bookmarkEnd w:id="19"/>
      <w:r>
        <w:t xml:space="preserve">Mögliche </w:t>
      </w:r>
      <w:r w:rsidRPr="00424BB7">
        <w:t>Qualitätskriterien</w:t>
      </w:r>
      <w:r>
        <w:t xml:space="preserve"> </w:t>
      </w:r>
    </w:p>
    <w:p w14:paraId="7D996C2A" w14:textId="77777777" w:rsidR="00424BB7" w:rsidRDefault="00424BB7" w:rsidP="0054005F">
      <w:pPr>
        <w:spacing w:after="0"/>
      </w:pPr>
      <w:r w:rsidRPr="00424BB7">
        <w:t>Das Verfahren ist</w:t>
      </w:r>
      <w:r>
        <w:t xml:space="preserve"> </w:t>
      </w:r>
    </w:p>
    <w:p w14:paraId="1026EAC4" w14:textId="77777777" w:rsidR="0054005F" w:rsidRDefault="00424BB7" w:rsidP="0054005F">
      <w:pPr>
        <w:spacing w:after="0"/>
        <w:ind w:left="708"/>
      </w:pPr>
      <w:r w:rsidRPr="00424BB7">
        <w:rPr>
          <w:b/>
          <w:bCs/>
          <w:color w:val="44546A" w:themeColor="text2"/>
        </w:rPr>
        <w:t xml:space="preserve">1 wiederholbar </w:t>
      </w:r>
      <w:r w:rsidRPr="00424BB7">
        <w:t>mit gleichem Ergebnis (</w:t>
      </w:r>
      <w:r>
        <w:rPr>
          <w:rFonts w:cstheme="minorHAnsi"/>
        </w:rPr>
        <w:t>→</w:t>
      </w:r>
      <w:r w:rsidRPr="00424BB7">
        <w:t xml:space="preserve"> keine Auslosung der Sitze</w:t>
      </w:r>
      <w:r>
        <w:t>)</w:t>
      </w:r>
    </w:p>
    <w:p w14:paraId="73FDCDC7" w14:textId="77777777" w:rsidR="0054005F" w:rsidRDefault="00424BB7" w:rsidP="0054005F">
      <w:pPr>
        <w:spacing w:after="0"/>
        <w:ind w:left="708"/>
      </w:pPr>
      <w:r w:rsidRPr="00424BB7">
        <w:rPr>
          <w:b/>
          <w:bCs/>
          <w:color w:val="44546A" w:themeColor="text2"/>
        </w:rPr>
        <w:t>2 nachvollziehbar</w:t>
      </w:r>
      <w:r w:rsidRPr="00424BB7">
        <w:rPr>
          <w:color w:val="44546A" w:themeColor="text2"/>
        </w:rPr>
        <w:t xml:space="preserve"> </w:t>
      </w:r>
      <w:r w:rsidRPr="00424BB7">
        <w:t>(</w:t>
      </w:r>
      <w:r>
        <w:rPr>
          <w:rFonts w:cstheme="minorHAnsi"/>
        </w:rPr>
        <w:t xml:space="preserve">→ </w:t>
      </w:r>
      <w:r w:rsidRPr="00424BB7">
        <w:t>verständlich, was passiert, keine Blackbox)</w:t>
      </w:r>
    </w:p>
    <w:p w14:paraId="4E2411E9" w14:textId="77777777" w:rsidR="0054005F" w:rsidRDefault="00424BB7" w:rsidP="0054005F">
      <w:pPr>
        <w:spacing w:after="0"/>
        <w:ind w:left="708"/>
        <w:rPr>
          <w:b/>
          <w:bCs/>
          <w:color w:val="44546A" w:themeColor="text2"/>
        </w:rPr>
      </w:pPr>
      <w:r w:rsidRPr="00424BB7">
        <w:rPr>
          <w:b/>
          <w:bCs/>
          <w:color w:val="44546A" w:themeColor="text2"/>
        </w:rPr>
        <w:t>3 mathematisch korrekt</w:t>
      </w:r>
    </w:p>
    <w:p w14:paraId="12ED2C00" w14:textId="77777777" w:rsidR="0054005F" w:rsidRDefault="00424BB7" w:rsidP="0054005F">
      <w:pPr>
        <w:spacing w:after="0"/>
        <w:ind w:left="708"/>
      </w:pPr>
      <w:r w:rsidRPr="00424BB7">
        <w:rPr>
          <w:b/>
          <w:bCs/>
          <w:color w:val="44546A" w:themeColor="text2"/>
        </w:rPr>
        <w:t xml:space="preserve">4 Verhältnis-/Mehrheitserhaltend </w:t>
      </w:r>
      <w:r w:rsidRPr="00424BB7">
        <w:t>(</w:t>
      </w:r>
      <w:r>
        <w:rPr>
          <w:rFonts w:cstheme="minorHAnsi"/>
        </w:rPr>
        <w:t>→</w:t>
      </w:r>
      <w:r w:rsidRPr="00424BB7">
        <w:t xml:space="preserve"> Rangfolge der Parteien wird eingehalten)</w:t>
      </w:r>
    </w:p>
    <w:p w14:paraId="779F8264" w14:textId="77777777" w:rsidR="0054005F" w:rsidRDefault="00424BB7" w:rsidP="0054005F">
      <w:pPr>
        <w:spacing w:after="0"/>
        <w:ind w:left="708"/>
      </w:pPr>
      <w:r w:rsidRPr="00424BB7">
        <w:rPr>
          <w:b/>
          <w:bCs/>
          <w:color w:val="44546A" w:themeColor="text2"/>
        </w:rPr>
        <w:t>5 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w:t>
      </w:r>
      <w:proofErr w:type="gramStart"/>
      <w:r w:rsidRPr="00424BB7">
        <w:t>Partei,…</w:t>
      </w:r>
      <w:proofErr w:type="gramEnd"/>
      <w:r w:rsidRPr="00424BB7">
        <w:t>)</w:t>
      </w:r>
    </w:p>
    <w:p w14:paraId="62F40C98" w14:textId="2E832141" w:rsidR="00424BB7" w:rsidRPr="00424BB7" w:rsidRDefault="00424BB7" w:rsidP="00424BB7">
      <w:pPr>
        <w:ind w:left="708"/>
      </w:pPr>
      <w:r w:rsidRPr="00424BB7">
        <w:rPr>
          <w:b/>
          <w:bCs/>
          <w:color w:val="44546A" w:themeColor="text2"/>
        </w:rPr>
        <w:t>6 …</w:t>
      </w:r>
    </w:p>
    <w:p w14:paraId="62808672" w14:textId="42935961" w:rsidR="00424BB7" w:rsidRDefault="00424BB7" w:rsidP="00424BB7">
      <w:pPr>
        <w:pStyle w:val="berschrift4"/>
      </w:pPr>
      <w:bookmarkStart w:id="20" w:name="_(Optionale)_Diskussionsfragen"/>
      <w:bookmarkEnd w:id="20"/>
      <w:r>
        <w:t>(</w:t>
      </w:r>
      <w:r w:rsidRPr="00424BB7">
        <w:t>Optionale</w:t>
      </w:r>
      <w:r>
        <w:t>)</w:t>
      </w:r>
      <w:r w:rsidRPr="00424BB7">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pPr>
      <w:r w:rsidRPr="00424BB7">
        <w:t>Linksammlung</w:t>
      </w:r>
      <w:r w:rsidR="003066D6">
        <w:t xml:space="preserve"> </w:t>
      </w:r>
      <w:r w:rsidR="003066D6" w:rsidRPr="003066D6">
        <w:rPr>
          <w:color w:val="auto"/>
        </w:rPr>
        <w:t>(Stand 10.07.2023)</w:t>
      </w:r>
    </w:p>
    <w:p w14:paraId="67D0DAD7" w14:textId="34B0D232"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8" w:history="1">
        <w:r w:rsidRPr="00F2527B">
          <w:rPr>
            <w:rStyle w:val="Hyperlink"/>
          </w:rPr>
          <w:t>https://hallowed-sight-392.notion.site/Mathematik-hinter-Wahlen-f4380162b4b3453bb6503cf0479ad1a3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9" w:history="1">
        <w:r w:rsidR="000845DC" w:rsidRPr="000845DC">
          <w:rPr>
            <w:rStyle w:val="Hyperlink"/>
          </w:rPr>
          <w:t>https://hallowed-sight-392.notion.site/1-Wichtiges-zu-Wahlsystemen-bd47e4197d844a79b032d9af482c195f</w:t>
        </w:r>
      </w:hyperlink>
      <w:r w:rsidR="00DE45BF">
        <w:rPr>
          <w:rStyle w:val="Hyperlink"/>
        </w:rPr>
        <w:br/>
      </w:r>
      <w:r w:rsidR="00DE45BF" w:rsidRPr="00DE45BF">
        <w:rPr>
          <w:b/>
          <w:bCs/>
        </w:rPr>
        <w:t>Workbook-Zusätzliche Materialien</w:t>
      </w:r>
      <w:r w:rsidR="00DE45BF" w:rsidRPr="00DE45BF">
        <w:rPr>
          <w:rStyle w:val="Hyperlink"/>
          <w:b/>
          <w:color w:val="3B3838" w:themeColor="background2" w:themeShade="40"/>
          <w:u w:val="none"/>
        </w:rPr>
        <w:t>:</w:t>
      </w:r>
      <w:r w:rsidR="00DE45BF" w:rsidRPr="00DE45BF">
        <w:rPr>
          <w:rStyle w:val="Hyperlink"/>
        </w:rPr>
        <w:t xml:space="preserve"> </w:t>
      </w:r>
      <w:hyperlink r:id="rId30" w:history="1">
        <w:r w:rsidR="00DE45BF" w:rsidRPr="00DE45BF">
          <w:rPr>
            <w:rStyle w:val="Hyperlink"/>
          </w:rPr>
          <w:t>https://hallowed-sight-392.notion.site/F-r-Lehrkr-fte-Vor-und-Nach-dem-Workshop-6716a1f54523418a92260cb404edba10?pvs=25</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31" w:history="1">
        <w:r w:rsidRPr="00BE6B02">
          <w:rPr>
            <w:rStyle w:val="Hyperlink"/>
          </w:rPr>
          <w:t>Workhop_Folien.pp</w:t>
        </w:r>
        <w:r>
          <w:rPr>
            <w:rStyle w:val="Hyperlink"/>
          </w:rPr>
          <w:t>tx</w:t>
        </w:r>
      </w:hyperlink>
      <w:r w:rsidRPr="00BE6B02">
        <w:t>)</w:t>
      </w:r>
      <w:r>
        <w:t>, PDF(</w:t>
      </w:r>
      <w:hyperlink r:id="rId32" w:history="1">
        <w:r w:rsidRPr="00BE6B02">
          <w:rPr>
            <w:rStyle w:val="Hyperlink"/>
          </w:rPr>
          <w:t>Workshop_Folien.pdf</w:t>
        </w:r>
      </w:hyperlink>
      <w:r>
        <w:t>) oder annotierte PDF(</w:t>
      </w:r>
      <w:hyperlink r:id="rId33" w:history="1">
        <w:r w:rsidRPr="00BE6B02">
          <w:rPr>
            <w:rStyle w:val="Hyperlink"/>
          </w:rPr>
          <w:t>Workshop_Folien_Annotiert.pdf</w:t>
        </w:r>
      </w:hyperlink>
      <w:r>
        <w:t>)</w:t>
      </w:r>
      <w:r w:rsidRPr="00BE6B02">
        <w:t xml:space="preserve"> </w:t>
      </w:r>
    </w:p>
    <w:p w14:paraId="2B65BA14" w14:textId="47508CE4"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34" w:history="1">
        <w:r w:rsidR="00424BB7" w:rsidRPr="00424BB7">
          <w:rPr>
            <w:rStyle w:val="Hyperlink"/>
            <w:lang w:val="en-GB"/>
          </w:rPr>
          <w:t>Handout.pdf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35" w:history="1">
        <w:r w:rsidRPr="00745022">
          <w:rPr>
            <w:rStyle w:val="Hyperlink"/>
          </w:rPr>
          <w:t>Sitzverteilungsverfahren_Niemeyer_L.ggb</w:t>
        </w:r>
      </w:hyperlink>
      <w:r>
        <w:t xml:space="preserve">) oder Online-Version: </w:t>
      </w:r>
      <w:hyperlink r:id="rId36" w:history="1">
        <w:r w:rsidRPr="00B04213">
          <w:rPr>
            <w:rStyle w:val="Hyperlink"/>
          </w:rPr>
          <w:t>https://www.geogebra.org/m/dussnheh</w:t>
        </w:r>
      </w:hyperlink>
      <w:r>
        <w:t xml:space="preserve"> </w:t>
      </w:r>
    </w:p>
    <w:p w14:paraId="12372C6C" w14:textId="77777777" w:rsidR="00DE45BF" w:rsidRDefault="00DE45BF" w:rsidP="00DE45BF">
      <w:pPr>
        <w:pStyle w:val="Listenabsatz"/>
      </w:pPr>
    </w:p>
    <w:p w14:paraId="474E584E" w14:textId="77777777" w:rsidR="000845DC" w:rsidRDefault="000845DC" w:rsidP="000845DC">
      <w:pPr>
        <w:pStyle w:val="Listenabsatz"/>
        <w:rPr>
          <w:b/>
        </w:rPr>
      </w:pPr>
    </w:p>
    <w:p w14:paraId="00425978" w14:textId="77777777" w:rsidR="000845DC" w:rsidRDefault="000845DC" w:rsidP="000845DC">
      <w:pPr>
        <w:pStyle w:val="Listenabsatz"/>
        <w:rPr>
          <w:b/>
        </w:rPr>
      </w:pPr>
    </w:p>
    <w:p w14:paraId="1AF8ECD6" w14:textId="77777777" w:rsidR="000845DC" w:rsidRDefault="000845DC" w:rsidP="000845DC">
      <w:pPr>
        <w:pStyle w:val="Listenabsatz"/>
        <w:rPr>
          <w:b/>
        </w:rPr>
      </w:pPr>
    </w:p>
    <w:p w14:paraId="26BF7CFE" w14:textId="77777777" w:rsidR="000845DC" w:rsidRDefault="000845DC" w:rsidP="000845DC">
      <w:pPr>
        <w:pStyle w:val="Listenabsatz"/>
        <w:rPr>
          <w:b/>
        </w:rPr>
      </w:pPr>
    </w:p>
    <w:p w14:paraId="571FCB83" w14:textId="77777777" w:rsidR="000845DC" w:rsidRDefault="000845DC" w:rsidP="000845DC">
      <w:pPr>
        <w:pStyle w:val="Listenabsatz"/>
        <w:rPr>
          <w:b/>
        </w:rPr>
      </w:pPr>
    </w:p>
    <w:p w14:paraId="1FD02AD0" w14:textId="77777777" w:rsidR="000845DC" w:rsidRDefault="000845DC" w:rsidP="000845DC">
      <w:pPr>
        <w:pStyle w:val="Listenabsatz"/>
        <w:rPr>
          <w:b/>
        </w:rPr>
      </w:pPr>
    </w:p>
    <w:p w14:paraId="008AA045" w14:textId="77777777" w:rsidR="000845DC" w:rsidRDefault="000845DC" w:rsidP="000845DC">
      <w:pPr>
        <w:pStyle w:val="Listenabsatz"/>
        <w:rPr>
          <w:b/>
        </w:rPr>
      </w:pPr>
    </w:p>
    <w:p w14:paraId="017E38FC" w14:textId="77777777" w:rsidR="000845DC" w:rsidRDefault="000845DC" w:rsidP="000845DC">
      <w:pPr>
        <w:pStyle w:val="Listenabsatz"/>
        <w:rPr>
          <w:b/>
        </w:rPr>
      </w:pPr>
    </w:p>
    <w:p w14:paraId="1EF1BA2C" w14:textId="77777777" w:rsidR="000845DC" w:rsidRPr="000845DC" w:rsidRDefault="000845DC" w:rsidP="000845DC">
      <w:pPr>
        <w:pStyle w:val="Listenabsatz"/>
      </w:pPr>
    </w:p>
    <w:p w14:paraId="5BD83170" w14:textId="13485FE7" w:rsidR="008818EF" w:rsidRPr="008818EF" w:rsidRDefault="00436661" w:rsidP="008818EF">
      <w:pPr>
        <w:pStyle w:val="berschrift2"/>
        <w:rPr>
          <w:color w:val="44546A" w:themeColor="text2"/>
        </w:rPr>
      </w:pPr>
      <w:bookmarkStart w:id="21" w:name="_Toc139899142"/>
      <w:r w:rsidRPr="00436661">
        <w:rPr>
          <w:color w:val="44546A" w:themeColor="text2"/>
        </w:rPr>
        <w:t>Literatur</w:t>
      </w:r>
      <w:r>
        <w:rPr>
          <w:color w:val="44546A" w:themeColor="text2"/>
        </w:rPr>
        <w:t>- und Quellen</w:t>
      </w:r>
      <w:r w:rsidRPr="00436661">
        <w:rPr>
          <w:color w:val="44546A" w:themeColor="text2"/>
        </w:rPr>
        <w:t>verzeichnis</w:t>
      </w:r>
      <w:bookmarkEnd w:id="21"/>
    </w:p>
    <w:p w14:paraId="56E57BE6" w14:textId="77777777" w:rsidR="0040286D" w:rsidRDefault="008818EF" w:rsidP="0040286D">
      <w:pPr>
        <w:pStyle w:val="Literaturverzeichnis"/>
        <w:ind w:left="720" w:hanging="720"/>
        <w:rPr>
          <w:noProof/>
          <w:sz w:val="24"/>
          <w:szCs w:val="24"/>
        </w:rPr>
      </w:pPr>
      <w:r>
        <w:fldChar w:fldCharType="begin"/>
      </w:r>
      <w:r>
        <w:instrText xml:space="preserve"> BIBLIOGRAPHY  \l 1031 </w:instrText>
      </w:r>
      <w:r>
        <w:fldChar w:fldCharType="separate"/>
      </w:r>
      <w:r w:rsidR="0040286D">
        <w:rPr>
          <w:noProof/>
        </w:rPr>
        <w:t xml:space="preserve">Bayerische Staatszeitung. (13. März 2017). </w:t>
      </w:r>
      <w:r w:rsidR="0040286D">
        <w:rPr>
          <w:i/>
          <w:iCs/>
          <w:noProof/>
        </w:rPr>
        <w:t>CSU will sich mit geänderter Auszählmethode bei Wahlen begünstigen</w:t>
      </w:r>
      <w:r w:rsidR="0040286D">
        <w:rPr>
          <w:noProof/>
        </w:rPr>
        <w:t>. Von https://www.bayerische-staatszeitung.de/staatszeitung/kommunales/detailansicht-kommunales/artikel/csu-will-sich-mit-geaenderter-auszaehlmethode-bei-wahlen-beguenstigen.html#topPosition abgerufen</w:t>
      </w:r>
    </w:p>
    <w:p w14:paraId="3CCF185F" w14:textId="77777777" w:rsidR="0040286D" w:rsidRDefault="0040286D" w:rsidP="0040286D">
      <w:pPr>
        <w:pStyle w:val="Literaturverzeichnis"/>
        <w:ind w:left="720" w:hanging="720"/>
        <w:rPr>
          <w:noProof/>
        </w:rPr>
      </w:pPr>
      <w:r>
        <w:rPr>
          <w:noProof/>
        </w:rPr>
        <w:t xml:space="preserve">Fehndrich, M. (15. April 2012). </w:t>
      </w:r>
      <w:r>
        <w:rPr>
          <w:i/>
          <w:iCs/>
          <w:noProof/>
        </w:rPr>
        <w:t>D'Hondt</w:t>
      </w:r>
      <w:r>
        <w:rPr>
          <w:noProof/>
        </w:rPr>
        <w:t>. Von Das Divisorverfahren mit Abrundung: https://www.wahlrecht.de/verfahren/dhondt.html abgerufen</w:t>
      </w:r>
    </w:p>
    <w:p w14:paraId="6FE6CAFA" w14:textId="77777777" w:rsidR="0040286D" w:rsidRDefault="0040286D" w:rsidP="0040286D">
      <w:pPr>
        <w:pStyle w:val="Literaturverzeichnis"/>
        <w:ind w:left="720" w:hanging="720"/>
        <w:rPr>
          <w:noProof/>
        </w:rPr>
      </w:pPr>
      <w:r>
        <w:rPr>
          <w:noProof/>
        </w:rPr>
        <w:t xml:space="preserve">Fehndrich, M. (01. September 2013). </w:t>
      </w:r>
      <w:r>
        <w:rPr>
          <w:i/>
          <w:iCs/>
          <w:noProof/>
        </w:rPr>
        <w:t>Hare/Niemeyer</w:t>
      </w:r>
      <w:r>
        <w:rPr>
          <w:noProof/>
        </w:rPr>
        <w:t>. Von Das Quotenverfahren mit Restausgleich nach größten Bruchteilen: https://www.wahlrecht.de/verfahren/hare-niemeyer.html abgerufen</w:t>
      </w:r>
    </w:p>
    <w:p w14:paraId="0405CA31" w14:textId="77777777" w:rsidR="0040286D" w:rsidRDefault="0040286D" w:rsidP="0040286D">
      <w:pPr>
        <w:pStyle w:val="Literaturverzeichnis"/>
        <w:ind w:left="720" w:hanging="720"/>
        <w:rPr>
          <w:noProof/>
        </w:rPr>
      </w:pPr>
      <w:r>
        <w:rPr>
          <w:noProof/>
        </w:rPr>
        <w:t xml:space="preserve">Fehndrich, M. (17. April 2013). </w:t>
      </w:r>
      <w:r>
        <w:rPr>
          <w:i/>
          <w:iCs/>
          <w:noProof/>
        </w:rPr>
        <w:t>Sainte-Laguë</w:t>
      </w:r>
      <w:r>
        <w:rPr>
          <w:noProof/>
        </w:rPr>
        <w:t>. Von Das Divisorverfahren mit Standardrundung: https://www.wahlrecht.de/verfahren/stlague.html abgerufen</w:t>
      </w:r>
    </w:p>
    <w:p w14:paraId="6D2A6688" w14:textId="77777777" w:rsidR="0040286D" w:rsidRDefault="0040286D" w:rsidP="0040286D">
      <w:pPr>
        <w:pStyle w:val="Literaturverzeichnis"/>
        <w:ind w:left="720" w:hanging="720"/>
        <w:rPr>
          <w:noProof/>
        </w:rPr>
      </w:pPr>
      <w:r>
        <w:rPr>
          <w:noProof/>
        </w:rPr>
        <w:t xml:space="preserve">Korte, K.-R. (01. Juli 2021). </w:t>
      </w:r>
      <w:r>
        <w:rPr>
          <w:i/>
          <w:iCs/>
          <w:noProof/>
        </w:rPr>
        <w:t>Verhältniswahl</w:t>
      </w:r>
      <w:r>
        <w:rPr>
          <w:noProof/>
        </w:rPr>
        <w:t>. Von https://www.bpb.de/themen/politisches-system/wahlen-in-deutschland/335619/verhaeltniswahl/ abgerufen</w:t>
      </w:r>
    </w:p>
    <w:p w14:paraId="0EAC5A1C" w14:textId="77777777" w:rsidR="0040286D" w:rsidRDefault="0040286D" w:rsidP="0040286D">
      <w:pPr>
        <w:pStyle w:val="Literaturverzeichnis"/>
        <w:ind w:left="720" w:hanging="720"/>
        <w:rPr>
          <w:noProof/>
        </w:rPr>
      </w:pPr>
      <w:r>
        <w:rPr>
          <w:noProof/>
        </w:rPr>
        <w:t xml:space="preserve">Korte, K.-R. (01. Juli 2021). </w:t>
      </w:r>
      <w:r>
        <w:rPr>
          <w:i/>
          <w:iCs/>
          <w:noProof/>
        </w:rPr>
        <w:t>Wahlsysteme</w:t>
      </w:r>
      <w:r>
        <w:rPr>
          <w:noProof/>
        </w:rPr>
        <w:t>. Von https://www.bpb.de/themen/politisches-system/wahlen-in-deutschland/335656/wahlsysteme/ abgerufen</w:t>
      </w:r>
    </w:p>
    <w:p w14:paraId="05098A77" w14:textId="77777777" w:rsidR="0040286D" w:rsidRDefault="0040286D" w:rsidP="0040286D">
      <w:pPr>
        <w:pStyle w:val="Literaturverzeichnis"/>
        <w:ind w:left="720" w:hanging="720"/>
        <w:rPr>
          <w:noProof/>
        </w:rPr>
      </w:pPr>
      <w:r>
        <w:rPr>
          <w:noProof/>
        </w:rPr>
        <w:t xml:space="preserve">Landeszentrale für politische Bildung Baden-Württemberg. (2022). </w:t>
      </w:r>
      <w:r>
        <w:rPr>
          <w:i/>
          <w:iCs/>
          <w:noProof/>
        </w:rPr>
        <w:t>Das französische Wahlsystem</w:t>
      </w:r>
      <w:r>
        <w:rPr>
          <w:noProof/>
        </w:rPr>
        <w:t>. Von https://www.lpb-bw.de/das-franzoesische-wahlsystem abgerufen</w:t>
      </w:r>
    </w:p>
    <w:p w14:paraId="5A11A3BD" w14:textId="77777777" w:rsidR="0040286D" w:rsidRDefault="0040286D" w:rsidP="0040286D">
      <w:pPr>
        <w:pStyle w:val="Literaturverzeichnis"/>
        <w:ind w:left="720" w:hanging="720"/>
        <w:rPr>
          <w:noProof/>
        </w:rPr>
      </w:pPr>
      <w:r>
        <w:rPr>
          <w:noProof/>
        </w:rPr>
        <w:t xml:space="preserve">Pohlkamp, S. (26. Juli 2021). </w:t>
      </w:r>
      <w:r>
        <w:rPr>
          <w:i/>
          <w:iCs/>
          <w:noProof/>
        </w:rPr>
        <w:t>Normative Modellierung im Mathematikunterricht.</w:t>
      </w:r>
      <w:r>
        <w:rPr>
          <w:noProof/>
        </w:rPr>
        <w:t xml:space="preserve"> Von https://web.archive.org/web/20211009140458id_/https://publications.rwth-aachen.de/record/825689/files/825689.pdf abgerufen</w:t>
      </w:r>
    </w:p>
    <w:p w14:paraId="71C35F73" w14:textId="77777777" w:rsidR="0040286D" w:rsidRDefault="0040286D" w:rsidP="0040286D">
      <w:pPr>
        <w:pStyle w:val="Literaturverzeichnis"/>
        <w:ind w:left="720" w:hanging="720"/>
        <w:rPr>
          <w:noProof/>
        </w:rPr>
      </w:pPr>
      <w:r>
        <w:rPr>
          <w:noProof/>
        </w:rPr>
        <w:t>Pohlkamp, S. (25. Februar 2023). Ist modellieren politisch? Mathematik hinter Wahlen. Karlsruhe, Baden-Württemberg, Deutschland. Von https://www.math.kit.edu/didaktik/seite/stoffdidaktik/media/23_kit-didaktik-ws_pohlkamp.pdf abgerufen</w:t>
      </w:r>
    </w:p>
    <w:p w14:paraId="6F31BE27" w14:textId="77777777" w:rsidR="0040286D" w:rsidRDefault="0040286D" w:rsidP="0040286D">
      <w:pPr>
        <w:pStyle w:val="Literaturverzeichnis"/>
        <w:ind w:left="720" w:hanging="720"/>
        <w:rPr>
          <w:noProof/>
        </w:rPr>
      </w:pPr>
      <w:r>
        <w:rPr>
          <w:noProof/>
        </w:rPr>
        <w:t xml:space="preserve">Sächsische Staatskanzlei. (02. Juli 2019). </w:t>
      </w:r>
      <w:r>
        <w:rPr>
          <w:i/>
          <w:iCs/>
          <w:noProof/>
        </w:rPr>
        <w:t>Sächsisches Wahlgesetz</w:t>
      </w:r>
      <w:r>
        <w:rPr>
          <w:noProof/>
        </w:rPr>
        <w:t>. Von § 6 Wahl nach Landeslisten: https://www.revosax.sachsen.de/vorschrift/2876-Saechsisches-Wahlgesetz#p6 abgerufen</w:t>
      </w:r>
    </w:p>
    <w:p w14:paraId="6258D647" w14:textId="77777777" w:rsidR="0040286D" w:rsidRDefault="0040286D" w:rsidP="0040286D">
      <w:pPr>
        <w:pStyle w:val="Literaturverzeichnis"/>
        <w:ind w:left="720" w:hanging="720"/>
        <w:rPr>
          <w:noProof/>
        </w:rPr>
      </w:pPr>
      <w:r>
        <w:rPr>
          <w:noProof/>
        </w:rPr>
        <w:t xml:space="preserve">Schleswig-Holstein. (29. März 2011). </w:t>
      </w:r>
      <w:r>
        <w:rPr>
          <w:i/>
          <w:iCs/>
          <w:noProof/>
        </w:rPr>
        <w:t>Wahlgesetz für den Landtag von Schleswig-Holstein (Landeswahlgesetz - LWahlG)</w:t>
      </w:r>
      <w:r>
        <w:rPr>
          <w:noProof/>
        </w:rPr>
        <w:t>. Von § 3 - Wahl der Abgeordneten aus den Landeslisten: https://www.gesetze-rechtsprechung.sh.juris.de/bssh/document/jlr-WahlGSHV7P3 abgerufen</w:t>
      </w:r>
    </w:p>
    <w:p w14:paraId="0521423B" w14:textId="77777777" w:rsidR="0040286D" w:rsidRDefault="0040286D" w:rsidP="0040286D">
      <w:pPr>
        <w:pStyle w:val="Literaturverzeichnis"/>
        <w:ind w:left="720" w:hanging="720"/>
        <w:rPr>
          <w:noProof/>
        </w:rPr>
      </w:pPr>
      <w:r>
        <w:rPr>
          <w:noProof/>
        </w:rPr>
        <w:t xml:space="preserve">Uelzener Presse. (14. Januar 2022). </w:t>
      </w:r>
      <w:r>
        <w:rPr>
          <w:i/>
          <w:iCs/>
          <w:noProof/>
        </w:rPr>
        <w:t>FDP klagt gegen neues Sitzverteilungsverfahren für kommunale Ausschüsse</w:t>
      </w:r>
      <w:r>
        <w:rPr>
          <w:noProof/>
        </w:rPr>
        <w:t>. Von https://uelzener-presse.de/2022/01/14/fdp-klagt-gegen-neues-sitzverteilungsverfahren-fuer-kommunale-ausschuesse/ abgerufen</w:t>
      </w:r>
    </w:p>
    <w:p w14:paraId="67F67C24" w14:textId="77777777" w:rsidR="0040286D" w:rsidRDefault="0040286D" w:rsidP="0040286D">
      <w:pPr>
        <w:pStyle w:val="Literaturverzeichnis"/>
        <w:ind w:left="720" w:hanging="720"/>
        <w:rPr>
          <w:noProof/>
        </w:rPr>
      </w:pPr>
      <w:r>
        <w:rPr>
          <w:noProof/>
        </w:rPr>
        <w:t xml:space="preserve">Zicht, W. (08. Mai 2023). </w:t>
      </w:r>
      <w:r>
        <w:rPr>
          <w:i/>
          <w:iCs/>
          <w:noProof/>
        </w:rPr>
        <w:t>Landtagswahlrecht</w:t>
      </w:r>
      <w:r>
        <w:rPr>
          <w:noProof/>
        </w:rPr>
        <w:t>. Von Übersicht über die Wahlsysteme bei Lantagswahlen: https://www.wahlrecht.de/landtage/ abgerufen</w:t>
      </w:r>
    </w:p>
    <w:p w14:paraId="6DB59AC0" w14:textId="6158BB2A" w:rsidR="008818EF" w:rsidRDefault="008818EF" w:rsidP="0040286D">
      <w:r>
        <w:fldChar w:fldCharType="end"/>
      </w:r>
    </w:p>
    <w:p w14:paraId="24112435" w14:textId="77777777" w:rsidR="008818EF" w:rsidRDefault="008818EF">
      <w:r>
        <w:br w:type="page"/>
      </w:r>
    </w:p>
    <w:p w14:paraId="3C2B39E4" w14:textId="77777777" w:rsidR="003066D6" w:rsidRDefault="003066D6" w:rsidP="008818EF"/>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7777777" w:rsidR="003066D6" w:rsidRDefault="003066D6"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2" w:name="_Toc139899143"/>
      <w:r w:rsidRPr="00436661">
        <w:rPr>
          <w:color w:val="44546A" w:themeColor="text2"/>
        </w:rPr>
        <w:t>Erklärung zur Selbstständigkeit</w:t>
      </w:r>
      <w:bookmarkEnd w:id="22"/>
    </w:p>
    <w:p w14:paraId="119463D5" w14:textId="64E6C5B0" w:rsidR="003066D6"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Hiermit versichern wir, dass wir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haben, die wörtlich oder inhaltlich übernommenen Stellen als solche kenntlich gemacht haben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043ACD54" w14:textId="77777777" w:rsidR="008818EF" w:rsidRPr="000845DC" w:rsidRDefault="008818EF"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p>
    <w:p w14:paraId="6722345F" w14:textId="0E67477D" w:rsid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8818EF">
        <w:rPr>
          <w:rFonts w:asciiTheme="minorHAnsi" w:eastAsiaTheme="minorHAnsi" w:hAnsiTheme="minorHAnsi" w:cstheme="minorBidi"/>
          <w:kern w:val="2"/>
          <w:sz w:val="22"/>
          <w:szCs w:val="22"/>
          <w:lang w:eastAsia="en-US"/>
          <w14:ligatures w14:val="standardContextual"/>
        </w:rPr>
        <w:t>13</w:t>
      </w:r>
      <w:r w:rsidR="000845DC" w:rsidRPr="000845DC">
        <w:rPr>
          <w:rFonts w:asciiTheme="minorHAnsi" w:eastAsiaTheme="minorHAnsi" w:hAnsiTheme="minorHAnsi" w:cstheme="minorBidi"/>
          <w:kern w:val="2"/>
          <w:sz w:val="22"/>
          <w:szCs w:val="22"/>
          <w:lang w:eastAsia="en-US"/>
          <w14:ligatures w14:val="standardContextual"/>
        </w:rPr>
        <w:t>.07.2023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1CB20BBD" w14:textId="77777777" w:rsidR="008818EF" w:rsidRPr="008818EF" w:rsidRDefault="008818EF" w:rsidP="000845DC">
      <w:pPr>
        <w:pStyle w:val="StandardWeb"/>
        <w:shd w:val="clear" w:color="auto" w:fill="FFFFFF"/>
        <w:tabs>
          <w:tab w:val="left" w:pos="5387"/>
          <w:tab w:val="right" w:pos="9072"/>
        </w:tabs>
        <w:rPr>
          <w:rFonts w:asciiTheme="minorHAnsi" w:eastAsiaTheme="minorHAnsi" w:hAnsiTheme="minorHAnsi" w:cstheme="minorBidi"/>
          <w:kern w:val="2"/>
          <w:sz w:val="2"/>
          <w:szCs w:val="22"/>
          <w:lang w:eastAsia="en-US"/>
          <w14:ligatures w14:val="standardContextual"/>
        </w:rPr>
      </w:pP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89E98" w14:textId="77777777" w:rsidR="00D65483" w:rsidRDefault="00D65483" w:rsidP="0023668A">
      <w:pPr>
        <w:spacing w:after="0" w:line="240" w:lineRule="auto"/>
      </w:pPr>
      <w:r>
        <w:separator/>
      </w:r>
    </w:p>
  </w:endnote>
  <w:endnote w:type="continuationSeparator" w:id="0">
    <w:p w14:paraId="1938C9D6" w14:textId="77777777" w:rsidR="00D65483" w:rsidRDefault="00D65483"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AF4A5" w14:textId="77777777" w:rsidR="00EC5953" w:rsidRDefault="00EC59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581668"/>
      <w:docPartObj>
        <w:docPartGallery w:val="Page Numbers (Bottom of Page)"/>
        <w:docPartUnique/>
      </w:docPartObj>
    </w:sdtPr>
    <w:sdtContent>
      <w:p w14:paraId="0D642B14" w14:textId="01D44C40" w:rsidR="00EC5953" w:rsidRDefault="00EC5953">
        <w:pPr>
          <w:pStyle w:val="Fuzeile"/>
          <w:jc w:val="center"/>
        </w:pPr>
        <w:r>
          <w:rPr>
            <w:noProof/>
            <w:lang w:eastAsia="de-DE"/>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3E704F10" w:rsidR="00EC5953" w:rsidRDefault="00EC5953">
        <w:pPr>
          <w:pStyle w:val="Fuzeile"/>
          <w:jc w:val="center"/>
        </w:pPr>
        <w:r>
          <w:fldChar w:fldCharType="begin"/>
        </w:r>
        <w:r>
          <w:instrText>PAGE    \* MERGEFORMAT</w:instrText>
        </w:r>
        <w:r>
          <w:fldChar w:fldCharType="separate"/>
        </w:r>
        <w:r w:rsidR="00EE023F">
          <w:rPr>
            <w:noProof/>
          </w:rPr>
          <w:t>2</w:t>
        </w:r>
        <w:r>
          <w:fldChar w:fldCharType="end"/>
        </w:r>
      </w:p>
    </w:sdtContent>
  </w:sdt>
  <w:p w14:paraId="7C4777AC" w14:textId="77777777" w:rsidR="00EC5953" w:rsidRDefault="00EC595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8EEB" w14:textId="77777777" w:rsidR="00EC5953" w:rsidRDefault="00EC59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0BBA4" w14:textId="77777777" w:rsidR="00D65483" w:rsidRDefault="00D65483" w:rsidP="0023668A">
      <w:pPr>
        <w:spacing w:after="0" w:line="240" w:lineRule="auto"/>
      </w:pPr>
      <w:r>
        <w:separator/>
      </w:r>
    </w:p>
  </w:footnote>
  <w:footnote w:type="continuationSeparator" w:id="0">
    <w:p w14:paraId="77E39FBE" w14:textId="77777777" w:rsidR="00D65483" w:rsidRDefault="00D65483" w:rsidP="0023668A">
      <w:pPr>
        <w:spacing w:after="0" w:line="240" w:lineRule="auto"/>
      </w:pPr>
      <w:r>
        <w:continuationSeparator/>
      </w:r>
    </w:p>
  </w:footnote>
  <w:footnote w:id="1">
    <w:p w14:paraId="24942B2D" w14:textId="35639BDA"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277603430"/>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2">
    <w:p w14:paraId="3C80C252" w14:textId="5C486905"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984970951"/>
          <w:citation/>
        </w:sdtPr>
        <w:sdtContent>
          <w:r w:rsidRPr="00EE023F">
            <w:rPr>
              <w:sz w:val="18"/>
            </w:rPr>
            <w:fldChar w:fldCharType="begin"/>
          </w:r>
          <w:r w:rsidRPr="00EE023F">
            <w:rPr>
              <w:sz w:val="18"/>
            </w:rPr>
            <w:instrText xml:space="preserve"> CITATION Wahlsysteme \l 1031 </w:instrText>
          </w:r>
          <w:r w:rsidRPr="00EE023F">
            <w:rPr>
              <w:sz w:val="18"/>
            </w:rPr>
            <w:fldChar w:fldCharType="separate"/>
          </w:r>
          <w:r w:rsidRPr="00EE023F">
            <w:rPr>
              <w:noProof/>
              <w:sz w:val="18"/>
            </w:rPr>
            <w:t>(Korte, Wahlsysteme, 2021)</w:t>
          </w:r>
          <w:r w:rsidRPr="00EE023F">
            <w:rPr>
              <w:sz w:val="18"/>
            </w:rPr>
            <w:fldChar w:fldCharType="end"/>
          </w:r>
        </w:sdtContent>
      </w:sdt>
    </w:p>
  </w:footnote>
  <w:footnote w:id="3">
    <w:p w14:paraId="43F1A0D6" w14:textId="5B7C002C"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212260882"/>
          <w:citation/>
        </w:sdtPr>
        <w:sdtContent>
          <w:r w:rsidRPr="00EE023F">
            <w:rPr>
              <w:sz w:val="18"/>
            </w:rPr>
            <w:fldChar w:fldCharType="begin"/>
          </w:r>
          <w:r w:rsidRPr="00EE023F">
            <w:rPr>
              <w:sz w:val="18"/>
            </w:rPr>
            <w:instrText xml:space="preserve"> CITATION Lan22 \l 1031 </w:instrText>
          </w:r>
          <w:r w:rsidRPr="00EE023F">
            <w:rPr>
              <w:sz w:val="18"/>
            </w:rPr>
            <w:fldChar w:fldCharType="separate"/>
          </w:r>
          <w:r w:rsidRPr="00EE023F">
            <w:rPr>
              <w:noProof/>
              <w:sz w:val="18"/>
            </w:rPr>
            <w:t>(Landeszentrale für politische Bildung Baden-Württemberg, 2022)</w:t>
          </w:r>
          <w:r w:rsidRPr="00EE023F">
            <w:rPr>
              <w:sz w:val="18"/>
            </w:rPr>
            <w:fldChar w:fldCharType="end"/>
          </w:r>
        </w:sdtContent>
      </w:sdt>
    </w:p>
  </w:footnote>
  <w:footnote w:id="4">
    <w:p w14:paraId="5E5296EF" w14:textId="318C5CF9"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534845352"/>
          <w:citation/>
        </w:sdtPr>
        <w:sdtContent>
          <w:r w:rsidRPr="00EE023F">
            <w:rPr>
              <w:sz w:val="18"/>
            </w:rPr>
            <w:fldChar w:fldCharType="begin"/>
          </w:r>
          <w:r w:rsidRPr="00EE023F">
            <w:rPr>
              <w:sz w:val="18"/>
            </w:rPr>
            <w:instrText xml:space="preserve"> CITATION Mar131 \l 1031 </w:instrText>
          </w:r>
          <w:r w:rsidRPr="00EE023F">
            <w:rPr>
              <w:sz w:val="18"/>
            </w:rPr>
            <w:fldChar w:fldCharType="separate"/>
          </w:r>
          <w:r w:rsidRPr="00EE023F">
            <w:rPr>
              <w:noProof/>
              <w:sz w:val="18"/>
            </w:rPr>
            <w:t>(Fehndrich, Hare/Niemeyer, 2013)</w:t>
          </w:r>
          <w:r w:rsidRPr="00EE023F">
            <w:rPr>
              <w:sz w:val="18"/>
            </w:rPr>
            <w:fldChar w:fldCharType="end"/>
          </w:r>
        </w:sdtContent>
      </w:sdt>
    </w:p>
  </w:footnote>
  <w:footnote w:id="5">
    <w:p w14:paraId="038036AB" w14:textId="1699A4AB"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638185639"/>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6">
    <w:p w14:paraId="7EEEC631" w14:textId="6DC979B8"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572618364"/>
          <w:citation/>
        </w:sdtPr>
        <w:sdtContent>
          <w:r w:rsidRPr="00EE023F">
            <w:rPr>
              <w:sz w:val="18"/>
            </w:rPr>
            <w:fldChar w:fldCharType="begin"/>
          </w:r>
          <w:r w:rsidRPr="00EE023F">
            <w:rPr>
              <w:sz w:val="18"/>
            </w:rPr>
            <w:instrText xml:space="preserve"> CITATION Ste21 \l 1031 </w:instrText>
          </w:r>
          <w:r w:rsidRPr="00EE023F">
            <w:rPr>
              <w:sz w:val="18"/>
            </w:rPr>
            <w:fldChar w:fldCharType="separate"/>
          </w:r>
          <w:r w:rsidRPr="00EE023F">
            <w:rPr>
              <w:noProof/>
              <w:sz w:val="18"/>
            </w:rPr>
            <w:t>(Pohlkamp, Normative Modellierung im Mathematikunterricht, 2021)</w:t>
          </w:r>
          <w:r w:rsidRPr="00EE023F">
            <w:rPr>
              <w:sz w:val="18"/>
            </w:rPr>
            <w:fldChar w:fldCharType="end"/>
          </w:r>
        </w:sdtContent>
      </w:sdt>
    </w:p>
  </w:footnote>
  <w:footnote w:id="7">
    <w:p w14:paraId="5A58119D" w14:textId="39A7D249"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307139163"/>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8">
    <w:p w14:paraId="64CFD90B" w14:textId="0398612F"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935872777"/>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9">
    <w:p w14:paraId="13D4A0E0" w14:textId="642F1A76"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892228600"/>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0">
    <w:p w14:paraId="06F0F4C0" w14:textId="3EF0A895"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402885072"/>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11">
    <w:p w14:paraId="7C33C73C" w14:textId="50D3B1C1"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25098622"/>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2">
    <w:p w14:paraId="41C20454" w14:textId="7BB20253"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671569726"/>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3">
    <w:p w14:paraId="1D5D1CAF" w14:textId="6ACBA3EF"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629591046"/>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14">
    <w:p w14:paraId="28E3A46B" w14:textId="42E86B98"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996019082"/>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5">
    <w:p w14:paraId="45929061" w14:textId="5FE039B6" w:rsidR="00EC5953" w:rsidRDefault="00EC5953">
      <w:pPr>
        <w:pStyle w:val="Funotentext"/>
      </w:pPr>
      <w:r w:rsidRPr="00EE023F">
        <w:rPr>
          <w:rStyle w:val="Funotenzeichen"/>
          <w:sz w:val="18"/>
        </w:rPr>
        <w:footnoteRef/>
      </w:r>
      <w:r w:rsidRPr="00EE023F">
        <w:rPr>
          <w:sz w:val="18"/>
        </w:rPr>
        <w:t xml:space="preserve"> </w:t>
      </w:r>
      <w:sdt>
        <w:sdtPr>
          <w:rPr>
            <w:sz w:val="18"/>
          </w:rPr>
          <w:id w:val="944117662"/>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E30C" w14:textId="77777777" w:rsidR="00EC5953" w:rsidRDefault="00EC59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5EBD" w14:textId="7CBB9D3F" w:rsidR="00EC5953" w:rsidRDefault="00EC5953" w:rsidP="0023668A">
    <w:pPr>
      <w:pStyle w:val="Kopfzeile"/>
    </w:pPr>
    <w:r>
      <w:t>Mathematik hinter Wahlen</w:t>
    </w:r>
    <w:r>
      <w:tab/>
    </w:r>
    <w:r>
      <w:tab/>
      <w:t>Sarah Glatt</w:t>
    </w:r>
    <w:r>
      <w:br/>
      <w:t>Dokumentation</w:t>
    </w:r>
    <w:r>
      <w:tab/>
    </w:r>
    <w:r>
      <w:tab/>
      <w:t>Beatrice Wellmann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2A3B" w14:textId="77777777" w:rsidR="00EC5953" w:rsidRDefault="00EC59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1"/>
  </w:num>
  <w:num w:numId="6">
    <w:abstractNumId w:val="2"/>
  </w:num>
  <w:num w:numId="7">
    <w:abstractNumId w:val="8"/>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8B"/>
    <w:rsid w:val="00073633"/>
    <w:rsid w:val="000845DC"/>
    <w:rsid w:val="00110B36"/>
    <w:rsid w:val="0023668A"/>
    <w:rsid w:val="00245F50"/>
    <w:rsid w:val="00300017"/>
    <w:rsid w:val="003066D6"/>
    <w:rsid w:val="003364FE"/>
    <w:rsid w:val="00342F97"/>
    <w:rsid w:val="003801FA"/>
    <w:rsid w:val="003C1D01"/>
    <w:rsid w:val="0040286D"/>
    <w:rsid w:val="0040450B"/>
    <w:rsid w:val="00414804"/>
    <w:rsid w:val="00420D59"/>
    <w:rsid w:val="00424BB7"/>
    <w:rsid w:val="00434699"/>
    <w:rsid w:val="00436661"/>
    <w:rsid w:val="0043778B"/>
    <w:rsid w:val="004F1F95"/>
    <w:rsid w:val="00537D4B"/>
    <w:rsid w:val="0054005F"/>
    <w:rsid w:val="00543F8C"/>
    <w:rsid w:val="005627F5"/>
    <w:rsid w:val="005E2FF9"/>
    <w:rsid w:val="006A476F"/>
    <w:rsid w:val="006B323A"/>
    <w:rsid w:val="00710A9E"/>
    <w:rsid w:val="00745022"/>
    <w:rsid w:val="00786043"/>
    <w:rsid w:val="007919C3"/>
    <w:rsid w:val="007B3F0E"/>
    <w:rsid w:val="008138D2"/>
    <w:rsid w:val="00871EB3"/>
    <w:rsid w:val="008818EF"/>
    <w:rsid w:val="00882FB7"/>
    <w:rsid w:val="00A54E23"/>
    <w:rsid w:val="00A62F3B"/>
    <w:rsid w:val="00A80638"/>
    <w:rsid w:val="00A91A56"/>
    <w:rsid w:val="00AD4338"/>
    <w:rsid w:val="00B04213"/>
    <w:rsid w:val="00B308F9"/>
    <w:rsid w:val="00BC2BEF"/>
    <w:rsid w:val="00BE6B02"/>
    <w:rsid w:val="00C32C9C"/>
    <w:rsid w:val="00C70CE0"/>
    <w:rsid w:val="00C90979"/>
    <w:rsid w:val="00CC0350"/>
    <w:rsid w:val="00D65483"/>
    <w:rsid w:val="00D72D97"/>
    <w:rsid w:val="00DE45BF"/>
    <w:rsid w:val="00E74B89"/>
    <w:rsid w:val="00E80BBC"/>
    <w:rsid w:val="00EC5953"/>
    <w:rsid w:val="00EE023F"/>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5953"/>
    <w:pPr>
      <w:jc w:val="both"/>
    </w:pPr>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36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A476F"/>
    <w:pPr>
      <w:keepNext/>
      <w:keepLines/>
      <w:spacing w:before="40" w:after="0"/>
      <w:outlineLvl w:val="3"/>
    </w:pPr>
    <w:rPr>
      <w:rFonts w:asciiTheme="majorHAnsi" w:eastAsiaTheme="majorEastAsia" w:hAnsiTheme="majorHAnsi" w:cstheme="majorBidi"/>
      <w:i/>
      <w:iCs/>
      <w:color w:val="44546A" w:themeColor="text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366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A476F"/>
    <w:rPr>
      <w:rFonts w:asciiTheme="majorHAnsi" w:eastAsiaTheme="majorEastAsia" w:hAnsiTheme="majorHAnsi" w:cstheme="majorBidi"/>
      <w:i/>
      <w:iCs/>
      <w:color w:val="44546A" w:themeColor="text2"/>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customStyle="1" w:styleId="UnresolvedMention">
    <w:name w:val="Unresolved Mention"/>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 w:type="paragraph" w:styleId="Literaturverzeichnis">
    <w:name w:val="Bibliography"/>
    <w:basedOn w:val="Standard"/>
    <w:next w:val="Standard"/>
    <w:uiPriority w:val="37"/>
    <w:unhideWhenUsed/>
    <w:rsid w:val="008818EF"/>
  </w:style>
  <w:style w:type="paragraph" w:styleId="Funotentext">
    <w:name w:val="footnote text"/>
    <w:basedOn w:val="Standard"/>
    <w:link w:val="FunotentextZchn"/>
    <w:uiPriority w:val="99"/>
    <w:semiHidden/>
    <w:unhideWhenUsed/>
    <w:rsid w:val="004148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14804"/>
    <w:rPr>
      <w:sz w:val="20"/>
      <w:szCs w:val="20"/>
    </w:rPr>
  </w:style>
  <w:style w:type="character" w:styleId="Funotenzeichen">
    <w:name w:val="footnote reference"/>
    <w:basedOn w:val="Absatz-Standardschriftart"/>
    <w:uiPriority w:val="99"/>
    <w:semiHidden/>
    <w:unhideWhenUsed/>
    <w:rsid w:val="00414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188226290">
      <w:bodyDiv w:val="1"/>
      <w:marLeft w:val="0"/>
      <w:marRight w:val="0"/>
      <w:marTop w:val="0"/>
      <w:marBottom w:val="0"/>
      <w:divBdr>
        <w:top w:val="none" w:sz="0" w:space="0" w:color="auto"/>
        <w:left w:val="none" w:sz="0" w:space="0" w:color="auto"/>
        <w:bottom w:val="none" w:sz="0" w:space="0" w:color="auto"/>
        <w:right w:val="none" w:sz="0" w:space="0" w:color="auto"/>
      </w:divBdr>
    </w:div>
    <w:div w:id="228924843">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434442783">
      <w:bodyDiv w:val="1"/>
      <w:marLeft w:val="0"/>
      <w:marRight w:val="0"/>
      <w:marTop w:val="0"/>
      <w:marBottom w:val="0"/>
      <w:divBdr>
        <w:top w:val="none" w:sz="0" w:space="0" w:color="auto"/>
        <w:left w:val="none" w:sz="0" w:space="0" w:color="auto"/>
        <w:bottom w:val="none" w:sz="0" w:space="0" w:color="auto"/>
        <w:right w:val="none" w:sz="0" w:space="0" w:color="auto"/>
      </w:divBdr>
    </w:div>
    <w:div w:id="477066175">
      <w:bodyDiv w:val="1"/>
      <w:marLeft w:val="0"/>
      <w:marRight w:val="0"/>
      <w:marTop w:val="0"/>
      <w:marBottom w:val="0"/>
      <w:divBdr>
        <w:top w:val="none" w:sz="0" w:space="0" w:color="auto"/>
        <w:left w:val="none" w:sz="0" w:space="0" w:color="auto"/>
        <w:bottom w:val="none" w:sz="0" w:space="0" w:color="auto"/>
        <w:right w:val="none" w:sz="0" w:space="0" w:color="auto"/>
      </w:divBdr>
    </w:div>
    <w:div w:id="548224644">
      <w:bodyDiv w:val="1"/>
      <w:marLeft w:val="0"/>
      <w:marRight w:val="0"/>
      <w:marTop w:val="0"/>
      <w:marBottom w:val="0"/>
      <w:divBdr>
        <w:top w:val="none" w:sz="0" w:space="0" w:color="auto"/>
        <w:left w:val="none" w:sz="0" w:space="0" w:color="auto"/>
        <w:bottom w:val="none" w:sz="0" w:space="0" w:color="auto"/>
        <w:right w:val="none" w:sz="0" w:space="0" w:color="auto"/>
      </w:divBdr>
    </w:div>
    <w:div w:id="808279211">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951009974">
      <w:bodyDiv w:val="1"/>
      <w:marLeft w:val="0"/>
      <w:marRight w:val="0"/>
      <w:marTop w:val="0"/>
      <w:marBottom w:val="0"/>
      <w:divBdr>
        <w:top w:val="none" w:sz="0" w:space="0" w:color="auto"/>
        <w:left w:val="none" w:sz="0" w:space="0" w:color="auto"/>
        <w:bottom w:val="none" w:sz="0" w:space="0" w:color="auto"/>
        <w:right w:val="none" w:sz="0" w:space="0" w:color="auto"/>
      </w:divBdr>
    </w:div>
    <w:div w:id="1090125999">
      <w:bodyDiv w:val="1"/>
      <w:marLeft w:val="0"/>
      <w:marRight w:val="0"/>
      <w:marTop w:val="0"/>
      <w:marBottom w:val="0"/>
      <w:divBdr>
        <w:top w:val="none" w:sz="0" w:space="0" w:color="auto"/>
        <w:left w:val="none" w:sz="0" w:space="0" w:color="auto"/>
        <w:bottom w:val="none" w:sz="0" w:space="0" w:color="auto"/>
        <w:right w:val="none" w:sz="0" w:space="0" w:color="auto"/>
      </w:divBdr>
    </w:div>
    <w:div w:id="1091390859">
      <w:bodyDiv w:val="1"/>
      <w:marLeft w:val="0"/>
      <w:marRight w:val="0"/>
      <w:marTop w:val="0"/>
      <w:marBottom w:val="0"/>
      <w:divBdr>
        <w:top w:val="none" w:sz="0" w:space="0" w:color="auto"/>
        <w:left w:val="none" w:sz="0" w:space="0" w:color="auto"/>
        <w:bottom w:val="none" w:sz="0" w:space="0" w:color="auto"/>
        <w:right w:val="none" w:sz="0" w:space="0" w:color="auto"/>
      </w:divBdr>
    </w:div>
    <w:div w:id="1110200121">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319961522">
      <w:bodyDiv w:val="1"/>
      <w:marLeft w:val="0"/>
      <w:marRight w:val="0"/>
      <w:marTop w:val="0"/>
      <w:marBottom w:val="0"/>
      <w:divBdr>
        <w:top w:val="none" w:sz="0" w:space="0" w:color="auto"/>
        <w:left w:val="none" w:sz="0" w:space="0" w:color="auto"/>
        <w:bottom w:val="none" w:sz="0" w:space="0" w:color="auto"/>
        <w:right w:val="none" w:sz="0" w:space="0" w:color="auto"/>
      </w:divBdr>
    </w:div>
    <w:div w:id="1374498492">
      <w:bodyDiv w:val="1"/>
      <w:marLeft w:val="0"/>
      <w:marRight w:val="0"/>
      <w:marTop w:val="0"/>
      <w:marBottom w:val="0"/>
      <w:divBdr>
        <w:top w:val="none" w:sz="0" w:space="0" w:color="auto"/>
        <w:left w:val="none" w:sz="0" w:space="0" w:color="auto"/>
        <w:bottom w:val="none" w:sz="0" w:space="0" w:color="auto"/>
        <w:right w:val="none" w:sz="0" w:space="0" w:color="auto"/>
      </w:divBdr>
    </w:div>
    <w:div w:id="1418864641">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1662465660">
      <w:bodyDiv w:val="1"/>
      <w:marLeft w:val="0"/>
      <w:marRight w:val="0"/>
      <w:marTop w:val="0"/>
      <w:marBottom w:val="0"/>
      <w:divBdr>
        <w:top w:val="none" w:sz="0" w:space="0" w:color="auto"/>
        <w:left w:val="none" w:sz="0" w:space="0" w:color="auto"/>
        <w:bottom w:val="none" w:sz="0" w:space="0" w:color="auto"/>
        <w:right w:val="none" w:sz="0" w:space="0" w:color="auto"/>
      </w:divBdr>
    </w:div>
    <w:div w:id="1687293034">
      <w:bodyDiv w:val="1"/>
      <w:marLeft w:val="0"/>
      <w:marRight w:val="0"/>
      <w:marTop w:val="0"/>
      <w:marBottom w:val="0"/>
      <w:divBdr>
        <w:top w:val="none" w:sz="0" w:space="0" w:color="auto"/>
        <w:left w:val="none" w:sz="0" w:space="0" w:color="auto"/>
        <w:bottom w:val="none" w:sz="0" w:space="0" w:color="auto"/>
        <w:right w:val="none" w:sz="0" w:space="0" w:color="auto"/>
      </w:divBdr>
    </w:div>
    <w:div w:id="1730418232">
      <w:bodyDiv w:val="1"/>
      <w:marLeft w:val="0"/>
      <w:marRight w:val="0"/>
      <w:marTop w:val="0"/>
      <w:marBottom w:val="0"/>
      <w:divBdr>
        <w:top w:val="none" w:sz="0" w:space="0" w:color="auto"/>
        <w:left w:val="none" w:sz="0" w:space="0" w:color="auto"/>
        <w:bottom w:val="none" w:sz="0" w:space="0" w:color="auto"/>
        <w:right w:val="none" w:sz="0" w:space="0" w:color="auto"/>
      </w:divBdr>
    </w:div>
    <w:div w:id="1788616819">
      <w:bodyDiv w:val="1"/>
      <w:marLeft w:val="0"/>
      <w:marRight w:val="0"/>
      <w:marTop w:val="0"/>
      <w:marBottom w:val="0"/>
      <w:divBdr>
        <w:top w:val="none" w:sz="0" w:space="0" w:color="auto"/>
        <w:left w:val="none" w:sz="0" w:space="0" w:color="auto"/>
        <w:bottom w:val="none" w:sz="0" w:space="0" w:color="auto"/>
        <w:right w:val="none" w:sz="0" w:space="0" w:color="auto"/>
      </w:divBdr>
    </w:div>
    <w:div w:id="1959682998">
      <w:bodyDiv w:val="1"/>
      <w:marLeft w:val="0"/>
      <w:marRight w:val="0"/>
      <w:marTop w:val="0"/>
      <w:marBottom w:val="0"/>
      <w:divBdr>
        <w:top w:val="none" w:sz="0" w:space="0" w:color="auto"/>
        <w:left w:val="none" w:sz="0" w:space="0" w:color="auto"/>
        <w:bottom w:val="none" w:sz="0" w:space="0" w:color="auto"/>
        <w:right w:val="none" w:sz="0" w:space="0" w:color="auto"/>
      </w:divBdr>
    </w:div>
    <w:div w:id="1983190299">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hallowed-sight-392.notion.site/1-Wichtiges-zu-Wahlsystemen-bd47e4197d844a79b032d9af482c195f" TargetMode="External"/><Relationship Id="rId26" Type="http://schemas.openxmlformats.org/officeDocument/2006/relationships/hyperlink" Target="https://github.com/MI-Didaktik/Wahlsysteme/raw/main/Dokumentation/Handout.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allowed-sight-392.notion.site/3A-Das-Sitzverteilungsverfahren-nach-Niemeyer-81bba56415f04251a4d9e9ed95c82ebf" TargetMode="External"/><Relationship Id="rId34" Type="http://schemas.openxmlformats.org/officeDocument/2006/relationships/hyperlink" Target="https://github.com/MI-Didaktik/Wahlsysteme/raw/main/Dokumentation/Handout.pdf"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hallowed-sight-392.notion.site/Mathematik-hinter-Wahlen-f4380162b4b3453bb6503cf0479ad1a3" TargetMode="External"/><Relationship Id="rId25" Type="http://schemas.openxmlformats.org/officeDocument/2006/relationships/hyperlink" Target="https://hallowed-sight-392.notion.site/5-Vergleich-der-Verfahren-eb41266834394f4f8ac49168d097126b" TargetMode="External"/><Relationship Id="rId33" Type="http://schemas.openxmlformats.org/officeDocument/2006/relationships/hyperlink" Target="https://github.com/MI-Didaktik/Wahlsysteme/raw/main/Dokumentation/Workshop_Folien_Annotiert.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entimeter.com/de-DE" TargetMode="External"/><Relationship Id="rId20" Type="http://schemas.openxmlformats.org/officeDocument/2006/relationships/hyperlink" Target="https://www.geogebra.org/m/dussnheh%20" TargetMode="External"/><Relationship Id="rId29" Type="http://schemas.openxmlformats.org/officeDocument/2006/relationships/hyperlink" Target="https://hallowed-sight-392.notion.site/1-Wichtiges-zu-Wahlsystemen-bd47e4197d844a79b032d9af482c195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allowed-sight-392.notion.site/4B-Das-Sitzverteilungsverfahren-nach-D-Hondt-8617d0cdb16d458295642eddf0f84fda" TargetMode="External"/><Relationship Id="rId32" Type="http://schemas.openxmlformats.org/officeDocument/2006/relationships/hyperlink" Target="https://github.com/MI-Didaktik/Wahlsysteme/raw/main/Dokumentation/Workshop_Folien.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tion.so/product/notion-for-product?gclid=CjwKCAjw2K6lBhBXEiwA5RjtCRsljZX7hzjeZGl_TmrdiMkyL1D66tCza5pbnAAexVOgU2wy6_IusxoCOwsQAvD_BwE" TargetMode="External"/><Relationship Id="rId23" Type="http://schemas.openxmlformats.org/officeDocument/2006/relationships/hyperlink" Target="https://hallowed-sight-392.notion.site/4A-Das-Sitzverteilungsverfahren-nach-Sainte-Lagu-28a6b46da0e842758adb59175a39e041" TargetMode="External"/><Relationship Id="rId28" Type="http://schemas.openxmlformats.org/officeDocument/2006/relationships/hyperlink" Target="https://hallowed-sight-392.notion.site/Mathematik-hinter-Wahlen-f4380162b4b3453bb6503cf0479ad1a3" TargetMode="External"/><Relationship Id="rId36" Type="http://schemas.openxmlformats.org/officeDocument/2006/relationships/hyperlink" Target="https://www.geogebra.org/m/dussnheh%20" TargetMode="External"/><Relationship Id="rId10" Type="http://schemas.openxmlformats.org/officeDocument/2006/relationships/image" Target="media/image3.emf"/><Relationship Id="rId19" Type="http://schemas.openxmlformats.org/officeDocument/2006/relationships/hyperlink" Target="https://hallowed-sight-392.notion.site/2-Das-erste-Sitzverteilungsverfahren-50cfe34dce0f41229bce008b23921934" TargetMode="External"/><Relationship Id="rId31" Type="http://schemas.openxmlformats.org/officeDocument/2006/relationships/hyperlink" Target="https://github.com/MI-Didaktik/Wahlsysteme/raw/main/Dokumentation/Workshop_Folien.ppt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hallowed-sight-392.notion.site/3B-Das-Sitzverteilungsverfahren-nach-Niemeyer-02065b7e6c9f4389a71cddb123012ef6" TargetMode="External"/><Relationship Id="rId27" Type="http://schemas.openxmlformats.org/officeDocument/2006/relationships/hyperlink" Target="https://hallowed-sight-392.notion.site/F-r-Lehrkr-fte-Vor-und-Nach-dem-Workshop-6716a1f54523418a92260cb404edba10?pvs=25" TargetMode="External"/><Relationship Id="rId30" Type="http://schemas.openxmlformats.org/officeDocument/2006/relationships/hyperlink" Target="https://hallowed-sight-392.notion.site/F-r-Lehrkr-fte-Vor-und-Nach-dem-Workshop-6716a1f54523418a92260cb404edba10?pvs=25" TargetMode="External"/><Relationship Id="rId35" Type="http://schemas.openxmlformats.org/officeDocument/2006/relationships/hyperlink" Target="https://github.com/MI-Didaktik/Wahlsysteme/raw/main/Dokumentation/Sitzverteilungsverfahren_Niemeyer_L.ggb"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Wil23</b:Tag>
    <b:SourceType>InternetSite</b:SourceType>
    <b:Guid>{8FC27CB2-87C9-4A02-85CA-25E16F8F24DC}</b:Guid>
    <b:Author>
      <b:Author>
        <b:NameList>
          <b:Person>
            <b:Last>Zicht</b:Last>
            <b:First>Wilko</b:First>
          </b:Person>
        </b:NameList>
      </b:Author>
    </b:Author>
    <b:Title>Landtagswahlrecht</b:Title>
    <b:InternetSiteTitle>Übersicht über die Wahlsysteme bei Lantagswahlen</b:InternetSiteTitle>
    <b:Year>2023</b:Year>
    <b:Month>Mai</b:Month>
    <b:Day>08</b:Day>
    <b:URL>https://www.wahlrecht.de/landtage/</b:URL>
    <b:RefOrder>1</b:RefOrder>
  </b:Source>
  <b:Source>
    <b:Tag>Wahlsysteme</b:Tag>
    <b:SourceType>InternetSite</b:SourceType>
    <b:Guid>{5F1FF8ED-0E38-40A5-8E9B-297E04D7BDD1}</b:Guid>
    <b:Title>Wahlsysteme</b:Title>
    <b:Year>2021</b:Year>
    <b:Author>
      <b:Author>
        <b:NameList>
          <b:Person>
            <b:Last>Korte</b:Last>
            <b:First>Karl-Rudolf</b:First>
          </b:Person>
        </b:NameList>
      </b:Author>
    </b:Author>
    <b:Month>Juli</b:Month>
    <b:Day>01</b:Day>
    <b:URL>https://www.bpb.de/themen/politisches-system/wahlen-in-deutschland/335656/wahlsysteme/</b:URL>
    <b:RefOrder>2</b:RefOrder>
  </b:Source>
  <b:Source>
    <b:Tag>Kar21</b:Tag>
    <b:SourceType>InternetSite</b:SourceType>
    <b:Guid>{65CC9418-0320-4BB8-8EEF-E5090E20B287}</b:Guid>
    <b:Author>
      <b:Author>
        <b:NameList>
          <b:Person>
            <b:Last>Korte</b:Last>
            <b:First>Karl-Rudolf</b:First>
          </b:Person>
        </b:NameList>
      </b:Author>
    </b:Author>
    <b:Title>Verhältniswahl</b:Title>
    <b:Year>2021</b:Year>
    <b:Month>Juli</b:Month>
    <b:Day>01</b:Day>
    <b:URL>https://www.bpb.de/themen/politisches-system/wahlen-in-deutschland/335619/verhaeltniswahl/</b:URL>
    <b:RefOrder>3</b:RefOrder>
  </b:Source>
  <b:Source>
    <b:Tag>Mar13</b:Tag>
    <b:SourceType>InternetSite</b:SourceType>
    <b:Guid>{E9EC082C-D0B0-4FCF-9CC3-C0652F87CDBA}</b:Guid>
    <b:Author>
      <b:Author>
        <b:NameList>
          <b:Person>
            <b:Last>Fehndrich</b:Last>
            <b:First>Martin</b:First>
          </b:Person>
        </b:NameList>
      </b:Author>
    </b:Author>
    <b:Title>Sainte-Laguë</b:Title>
    <b:InternetSiteTitle>Das Divisorverfahren mit Standardrundung</b:InternetSiteTitle>
    <b:Year>2013</b:Year>
    <b:Month>April</b:Month>
    <b:Day>17</b:Day>
    <b:URL>https://www.wahlrecht.de/verfahren/stlague.html</b:URL>
    <b:RefOrder>4</b:RefOrder>
  </b:Source>
  <b:Source>
    <b:Tag>Mar131</b:Tag>
    <b:SourceType>InternetSite</b:SourceType>
    <b:Guid>{394DEC74-1324-49A3-8263-C850FE0B8C43}</b:Guid>
    <b:Author>
      <b:Author>
        <b:NameList>
          <b:Person>
            <b:Last>Fehndrich</b:Last>
            <b:First>Martin</b:First>
          </b:Person>
        </b:NameList>
      </b:Author>
    </b:Author>
    <b:Title>Hare/Niemeyer</b:Title>
    <b:InternetSiteTitle>Das Quotenverfahren mit Restausgleich nach größten Bruchteilen</b:InternetSiteTitle>
    <b:Year>2013</b:Year>
    <b:Month>September</b:Month>
    <b:Day>01</b:Day>
    <b:URL>https://www.wahlrecht.de/verfahren/hare-niemeyer.html</b:URL>
    <b:RefOrder>5</b:RefOrder>
  </b:Source>
  <b:Source>
    <b:Tag>Mar12</b:Tag>
    <b:SourceType>InternetSite</b:SourceType>
    <b:Guid>{6B712ABC-582C-4F6B-85C4-5AEB3731B000}</b:Guid>
    <b:Author>
      <b:Author>
        <b:NameList>
          <b:Person>
            <b:Last>Fehndrich</b:Last>
            <b:First>Martin</b:First>
          </b:Person>
        </b:NameList>
      </b:Author>
    </b:Author>
    <b:Title>D'Hondt</b:Title>
    <b:InternetSiteTitle>Das Divisorverfahren mit Abrundung</b:InternetSiteTitle>
    <b:Year>2012</b:Year>
    <b:Month>April</b:Month>
    <b:Day>15</b:Day>
    <b:URL>https://www.wahlrecht.de/verfahren/dhondt.html</b:URL>
    <b:RefOrder>6</b:RefOrder>
  </b:Source>
  <b:Source>
    <b:Tag>Sch11</b:Tag>
    <b:SourceType>InternetSite</b:SourceType>
    <b:Guid>{7ECAC23C-8F0D-403B-B8E7-910409FC6695}</b:Guid>
    <b:Author>
      <b:Author>
        <b:Corporate>Schleswig-Holstein</b:Corporate>
      </b:Author>
    </b:Author>
    <b:Title>Wahlgesetz für den Landtag von Schleswig-Holstein (Landeswahlgesetz - LWahlG)</b:Title>
    <b:InternetSiteTitle>§ 3 - Wahl der Abgeordneten aus den Landeslisten</b:InternetSiteTitle>
    <b:Year>2011</b:Year>
    <b:Month>März</b:Month>
    <b:Day>29</b:Day>
    <b:URL>https://www.gesetze-rechtsprechung.sh.juris.de/bssh/document/jlr-WahlGSHV7P3</b:URL>
    <b:RefOrder>7</b:RefOrder>
  </b:Source>
  <b:Source>
    <b:Tag>Säc19</b:Tag>
    <b:SourceType>InternetSite</b:SourceType>
    <b:Guid>{53EB85F2-3CC6-4E1A-B8E5-42C2F72B8C67}</b:Guid>
    <b:Title>Sächsisches Wahlgesetz</b:Title>
    <b:InternetSiteTitle>§ 6 Wahl nach Landeslisten</b:InternetSiteTitle>
    <b:Year>2019</b:Year>
    <b:Month>Juli</b:Month>
    <b:Day>02</b:Day>
    <b:URL>https://www.revosax.sachsen.de/vorschrift/2876-Saechsisches-Wahlgesetz#p6</b:URL>
    <b:Author>
      <b:Author>
        <b:Corporate>Sächsische Staatskanzlei</b:Corporate>
      </b:Author>
    </b:Author>
    <b:RefOrder>8</b:RefOrder>
  </b:Source>
  <b:Source>
    <b:Tag>Uel22</b:Tag>
    <b:SourceType>InternetSite</b:SourceType>
    <b:Guid>{33D424AE-0E26-48C2-B55F-225B5F379D56}</b:Guid>
    <b:Author>
      <b:Author>
        <b:Corporate>Uelzener Presse</b:Corporate>
      </b:Author>
    </b:Author>
    <b:Title>FDP klagt gegen neues Sitzverteilungsverfahren für kommunale Ausschüsse</b:Title>
    <b:Year>2022</b:Year>
    <b:Month>Januar</b:Month>
    <b:Day>14</b:Day>
    <b:URL>https://uelzener-presse.de/2022/01/14/fdp-klagt-gegen-neues-sitzverteilungsverfahren-fuer-kommunale-ausschuesse/</b:URL>
    <b:RefOrder>9</b:RefOrder>
  </b:Source>
  <b:Source>
    <b:Tag>Bay17</b:Tag>
    <b:SourceType>InternetSite</b:SourceType>
    <b:Guid>{77AA322B-94CE-45DA-9F8D-57C454868BD3}</b:Guid>
    <b:Author>
      <b:Author>
        <b:Corporate>Bayerische Staatszeitung</b:Corporate>
      </b:Author>
    </b:Author>
    <b:Title>CSU will sich mit geänderter Auszählmethode bei Wahlen begünstigen</b:Title>
    <b:Year>2017</b:Year>
    <b:Month>März</b:Month>
    <b:Day>13</b:Day>
    <b:URL>https://www.bayerische-staatszeitung.de/staatszeitung/kommunales/detailansicht-kommunales/artikel/csu-will-sich-mit-geaenderter-auszaehlmethode-bei-wahlen-beguenstigen.html#topPosition</b:URL>
    <b:RefOrder>10</b:RefOrder>
  </b:Source>
  <b:Source>
    <b:Tag>Lan22</b:Tag>
    <b:SourceType>InternetSite</b:SourceType>
    <b:Guid>{CC9C6CD0-427D-4A40-BE23-D1E7877220AF}</b:Guid>
    <b:Author>
      <b:Author>
        <b:Corporate>Landeszentrale für politische Bildung Baden-Württemberg</b:Corporate>
      </b:Author>
    </b:Author>
    <b:Title>Das französische Wahlsystem</b:Title>
    <b:Year>2022</b:Year>
    <b:URL>https://www.lpb-bw.de/das-franzoesische-wahlsystem</b:URL>
    <b:RefOrder>11</b:RefOrder>
  </b:Source>
  <b:Source>
    <b:Tag>Poh23</b:Tag>
    <b:SourceType>ElectronicSource</b:SourceType>
    <b:Guid>{ABD19465-9D7F-4B0A-8CDD-C3F2172659CC}</b:Guid>
    <b:Title>Ist modellieren politisch? Mathematik hinter Wahlen</b:Title>
    <b:Year>2023</b:Year>
    <b:Month>Februar</b:Month>
    <b:Day>25</b:Day>
    <b:URL>https://www.math.kit.edu/didaktik/seite/stoffdidaktik/media/23_kit-didaktik-ws_pohlkamp.pdf</b:URL>
    <b:Author>
      <b:Author>
        <b:NameList>
          <b:Person>
            <b:Last>Pohlkamp</b:Last>
            <b:First>Stefan</b:First>
          </b:Person>
        </b:NameList>
      </b:Author>
    </b:Author>
    <b:City>Karlsruhe</b:City>
    <b:StateProvince>Baden-Württemberg</b:StateProvince>
    <b:CountryRegion>Deutschland</b:CountryRegion>
    <b:RefOrder>12</b:RefOrder>
  </b:Source>
  <b:Source>
    <b:Tag>Ste21</b:Tag>
    <b:SourceType>DocumentFromInternetSite</b:SourceType>
    <b:Guid>{921AC3EC-BC2B-425D-AE1E-028F49595EDE}</b:Guid>
    <b:Title>Normative Modellierung im Mathematikunterricht</b:Title>
    <b:Year>2021</b:Year>
    <b:Month>Juli</b:Month>
    <b:Day>26</b:Day>
    <b:URL>https://web.archive.org/web/20211009140458id_/https://publications.rwth-aachen.de/record/825689/files/825689.pdf</b:URL>
    <b:Author>
      <b:Author>
        <b:NameList>
          <b:Person>
            <b:Last>Pohlkamp</b:Last>
            <b:First>Stefan</b:First>
          </b:Person>
        </b:NameList>
      </b:Author>
    </b:Author>
    <b:RefOrder>13</b:RefOrder>
  </b:Source>
</b:Sources>
</file>

<file path=customXml/itemProps1.xml><?xml version="1.0" encoding="utf-8"?>
<ds:datastoreItem xmlns:ds="http://schemas.openxmlformats.org/officeDocument/2006/customXml" ds:itemID="{00CC6762-EA08-45D5-9176-5884DA36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3263</Words>
  <Characters>20563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Sarah Glatt</cp:lastModifiedBy>
  <cp:revision>11</cp:revision>
  <cp:lastPrinted>2023-07-10T19:50:00Z</cp:lastPrinted>
  <dcterms:created xsi:type="dcterms:W3CDTF">2023-07-10T07:30:00Z</dcterms:created>
  <dcterms:modified xsi:type="dcterms:W3CDTF">2023-07-13T15:00:00Z</dcterms:modified>
  <cp:category>Digitalbasierte Lernkontexte des Mathematikunterrichts</cp:category>
</cp:coreProperties>
</file>