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19CE" w14:textId="77777777" w:rsidR="00421201" w:rsidRDefault="00421201" w:rsidP="00421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适用范围</w:t>
      </w:r>
    </w:p>
    <w:p w14:paraId="1FF5FD7B" w14:textId="21AE11D0" w:rsidR="00421201" w:rsidRDefault="00421201" w:rsidP="00421201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该</w:t>
      </w:r>
      <w:r w:rsidR="00AF75D4">
        <w:rPr>
          <w:rFonts w:ascii="宋体" w:hAnsi="宋体" w:hint="eastAsia"/>
        </w:rPr>
        <w:t>模型主要融合了图像的主体显著性结果，对于</w:t>
      </w:r>
      <w:r w:rsidR="00AF75D4" w:rsidRPr="00AF75D4">
        <w:rPr>
          <w:rFonts w:ascii="宋体" w:hAnsi="宋体" w:hint="eastAsia"/>
          <w:color w:val="FF0000"/>
        </w:rPr>
        <w:t>纯风光图像</w:t>
      </w:r>
      <w:r w:rsidR="00AF75D4">
        <w:rPr>
          <w:rFonts w:ascii="宋体" w:hAnsi="宋体" w:hint="eastAsia"/>
        </w:rPr>
        <w:t>等</w:t>
      </w:r>
      <w:r w:rsidR="00AF75D4" w:rsidRPr="00AF75D4">
        <w:rPr>
          <w:rFonts w:ascii="宋体" w:hAnsi="宋体" w:hint="eastAsia"/>
          <w:color w:val="FF0000"/>
        </w:rPr>
        <w:t>没有主体</w:t>
      </w:r>
      <w:r w:rsidR="00AF75D4">
        <w:rPr>
          <w:rFonts w:ascii="宋体" w:hAnsi="宋体" w:hint="eastAsia"/>
        </w:rPr>
        <w:t>的构图图像评分存在一定的偏差</w:t>
      </w:r>
    </w:p>
    <w:p w14:paraId="3B0A2516" w14:textId="68AF7F03" w:rsidR="00421201" w:rsidRDefault="00AF75D4" w:rsidP="00421201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对图像做resize操作会导致图像的构图发生变化，从而影响最后的构图评分，目前训练用图像为5</w:t>
      </w:r>
      <w:r>
        <w:rPr>
          <w:rFonts w:ascii="宋体" w:hAnsi="宋体"/>
        </w:rPr>
        <w:t>12</w:t>
      </w:r>
      <w:r>
        <w:rPr>
          <w:rFonts w:ascii="宋体" w:hAnsi="宋体" w:hint="eastAsia"/>
        </w:rPr>
        <w:t>*</w:t>
      </w:r>
      <w:r>
        <w:rPr>
          <w:rFonts w:ascii="宋体" w:hAnsi="宋体"/>
        </w:rPr>
        <w:t>384</w:t>
      </w:r>
      <w:r>
        <w:rPr>
          <w:rFonts w:ascii="宋体" w:hAnsi="宋体" w:hint="eastAsia"/>
        </w:rPr>
        <w:t>大小，即</w:t>
      </w:r>
      <w:r w:rsidRPr="00AF75D4">
        <w:rPr>
          <w:rFonts w:ascii="宋体" w:hAnsi="宋体" w:hint="eastAsia"/>
          <w:color w:val="FF0000"/>
        </w:rPr>
        <w:t>4：3</w:t>
      </w:r>
      <w:r>
        <w:rPr>
          <w:rFonts w:ascii="宋体" w:hAnsi="宋体" w:hint="eastAsia"/>
        </w:rPr>
        <w:t>的图像，测试输入图像不应在</w:t>
      </w:r>
      <w:r w:rsidRPr="00AF75D4">
        <w:rPr>
          <w:rFonts w:ascii="宋体" w:hAnsi="宋体" w:hint="eastAsia"/>
          <w:color w:val="FF0000"/>
        </w:rPr>
        <w:t>尺寸上差距过大</w:t>
      </w:r>
      <w:r>
        <w:rPr>
          <w:rFonts w:ascii="宋体" w:hAnsi="宋体" w:hint="eastAsia"/>
        </w:rPr>
        <w:t>。</w:t>
      </w:r>
    </w:p>
    <w:p w14:paraId="0F3D88D3" w14:textId="77777777" w:rsidR="00421201" w:rsidRDefault="00421201" w:rsidP="00421201">
      <w:pPr>
        <w:pStyle w:val="a3"/>
        <w:numPr>
          <w:ilvl w:val="0"/>
          <w:numId w:val="1"/>
        </w:numPr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模型性能（公开数据集）</w:t>
      </w:r>
    </w:p>
    <w:p w14:paraId="46B6B33C" w14:textId="046FA7CD" w:rsidR="00421201" w:rsidRDefault="00AF75D4" w:rsidP="00421201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自</w:t>
      </w:r>
      <w:proofErr w:type="gramStart"/>
      <w:r>
        <w:rPr>
          <w:rFonts w:ascii="宋体" w:hAnsi="宋体" w:hint="eastAsia"/>
        </w:rPr>
        <w:t>建数据</w:t>
      </w:r>
      <w:proofErr w:type="gramEnd"/>
      <w:r>
        <w:rPr>
          <w:rFonts w:ascii="宋体" w:hAnsi="宋体" w:hint="eastAsia"/>
        </w:rPr>
        <w:t>集SRCC</w:t>
      </w:r>
      <w:r w:rsidR="00421201">
        <w:rPr>
          <w:rFonts w:ascii="宋体" w:hAnsi="宋体" w:hint="eastAsia"/>
        </w:rPr>
        <w:t>达到</w:t>
      </w:r>
      <w:r>
        <w:rPr>
          <w:rFonts w:ascii="宋体" w:hAnsi="宋体"/>
        </w:rPr>
        <w:t>83</w:t>
      </w:r>
      <w:r w:rsidR="00421201">
        <w:rPr>
          <w:rFonts w:ascii="宋体" w:hAnsi="宋体" w:hint="eastAsia"/>
        </w:rPr>
        <w:t>%+</w:t>
      </w:r>
    </w:p>
    <w:p w14:paraId="4A850F4E" w14:textId="1C1D4667" w:rsidR="00AF75D4" w:rsidRDefault="00AF75D4" w:rsidP="00421201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专家构图数据集分类准确度超过阿里和美图结果2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%</w:t>
      </w:r>
    </w:p>
    <w:p w14:paraId="2507FFD8" w14:textId="598D2B4E" w:rsidR="00421201" w:rsidRPr="00AF75D4" w:rsidRDefault="00421201" w:rsidP="00421201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 w:rsidRPr="00AF75D4">
        <w:rPr>
          <w:rFonts w:ascii="宋体" w:hAnsi="宋体" w:hint="eastAsia"/>
        </w:rPr>
        <w:t>总参数量约为一个“</w:t>
      </w:r>
      <w:r w:rsidR="00AF75D4" w:rsidRPr="00AF75D4">
        <w:rPr>
          <w:rFonts w:ascii="宋体" w:hAnsi="宋体" w:hint="eastAsia"/>
        </w:rPr>
        <w:t>ResNet</w:t>
      </w:r>
      <w:r w:rsidR="00AF75D4" w:rsidRPr="00AF75D4">
        <w:rPr>
          <w:rFonts w:ascii="宋体" w:hAnsi="宋体"/>
        </w:rPr>
        <w:t>50</w:t>
      </w:r>
      <w:r w:rsidRPr="00AF75D4">
        <w:rPr>
          <w:rFonts w:ascii="宋体" w:hAnsi="宋体" w:hint="eastAsia"/>
        </w:rPr>
        <w:t>”</w:t>
      </w:r>
      <w:r w:rsidR="00AF75D4">
        <w:rPr>
          <w:rFonts w:ascii="宋体" w:hAnsi="宋体" w:hint="eastAsia"/>
        </w:rPr>
        <w:t>。</w:t>
      </w:r>
    </w:p>
    <w:p w14:paraId="3EEED397" w14:textId="77777777" w:rsidR="00421201" w:rsidRDefault="00421201" w:rsidP="00421201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模型评估结果说明</w:t>
      </w:r>
    </w:p>
    <w:p w14:paraId="6B3824B0" w14:textId="267C7F68" w:rsidR="00421201" w:rsidRDefault="00421201" w:rsidP="00421201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结果格式为： </w:t>
      </w:r>
      <w:r w:rsidR="00AF75D4">
        <w:rPr>
          <w:rFonts w:ascii="宋体" w:hAnsi="宋体" w:hint="eastAsia"/>
        </w:rPr>
        <w:t>构图</w:t>
      </w:r>
      <w:r>
        <w:rPr>
          <w:rFonts w:ascii="宋体" w:hAnsi="宋体" w:hint="eastAsia"/>
        </w:rPr>
        <w:t xml:space="preserve">评分 </w:t>
      </w:r>
    </w:p>
    <w:p w14:paraId="63E47629" w14:textId="0F840ECA" w:rsidR="00421201" w:rsidRDefault="00AF75D4" w:rsidP="00421201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构图</w:t>
      </w:r>
      <w:r w:rsidR="00421201">
        <w:rPr>
          <w:rFonts w:ascii="宋体" w:hAnsi="宋体" w:hint="eastAsia"/>
        </w:rPr>
        <w:t>评分：</w:t>
      </w:r>
    </w:p>
    <w:p w14:paraId="4E95F768" w14:textId="6D453BDC" w:rsidR="00421201" w:rsidRDefault="00421201" w:rsidP="00421201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得分为</w:t>
      </w:r>
      <w:r>
        <w:rPr>
          <w:rFonts w:ascii="宋体" w:hAnsi="宋体"/>
        </w:rPr>
        <w:t xml:space="preserve">0 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 xml:space="preserve"> </w:t>
      </w:r>
      <w:r w:rsidR="00AF75D4">
        <w:rPr>
          <w:rFonts w:ascii="宋体" w:hAnsi="宋体"/>
        </w:rPr>
        <w:t>3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区间，</w:t>
      </w:r>
      <w:r w:rsidR="00AF75D4">
        <w:rPr>
          <w:rFonts w:ascii="宋体" w:hAnsi="宋体" w:hint="eastAsia"/>
        </w:rPr>
        <w:t>图像无明显物体或构图，整体观感差</w:t>
      </w:r>
    </w:p>
    <w:p w14:paraId="6A413BED" w14:textId="584973C4" w:rsidR="00421201" w:rsidRDefault="00421201" w:rsidP="00421201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得分为</w:t>
      </w:r>
      <w:r w:rsidR="00AF75D4">
        <w:rPr>
          <w:rFonts w:ascii="宋体" w:hAnsi="宋体"/>
        </w:rPr>
        <w:t>4</w:t>
      </w:r>
      <w:r>
        <w:rPr>
          <w:rFonts w:ascii="宋体" w:hAnsi="宋体"/>
        </w:rPr>
        <w:t xml:space="preserve"> – 5 </w:t>
      </w:r>
      <w:r>
        <w:rPr>
          <w:rFonts w:ascii="宋体" w:hAnsi="宋体" w:hint="eastAsia"/>
        </w:rPr>
        <w:t>区间，</w:t>
      </w:r>
      <w:r w:rsidR="00AF75D4">
        <w:rPr>
          <w:rFonts w:ascii="宋体" w:hAnsi="宋体" w:hint="eastAsia"/>
        </w:rPr>
        <w:t>图像有突出的主体或构图，整体观感良好。</w:t>
      </w:r>
    </w:p>
    <w:p w14:paraId="63A4E98F" w14:textId="5697B9DD" w:rsidR="00421201" w:rsidRDefault="00421201" w:rsidP="00421201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得分为</w:t>
      </w:r>
      <w:r w:rsidR="00AF75D4">
        <w:rPr>
          <w:rFonts w:ascii="宋体" w:hAnsi="宋体"/>
        </w:rPr>
        <w:t>6</w:t>
      </w:r>
      <w:r>
        <w:rPr>
          <w:rFonts w:ascii="宋体" w:hAnsi="宋体"/>
        </w:rPr>
        <w:t xml:space="preserve"> – </w:t>
      </w:r>
      <w:r w:rsidR="00AF75D4">
        <w:rPr>
          <w:rFonts w:ascii="宋体" w:hAnsi="宋体"/>
        </w:rPr>
        <w:t>10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区间，</w:t>
      </w:r>
      <w:r w:rsidR="00AF75D4">
        <w:rPr>
          <w:rFonts w:ascii="宋体" w:hAnsi="宋体" w:hint="eastAsia"/>
        </w:rPr>
        <w:t>图像拥有明确的主体和构图，整体观感优秀</w:t>
      </w:r>
      <w:r w:rsidR="00AF75D4">
        <w:rPr>
          <w:rFonts w:ascii="宋体" w:hAnsi="宋体"/>
        </w:rPr>
        <w:t xml:space="preserve"> </w:t>
      </w:r>
      <w:r w:rsidR="00AF75D4">
        <w:rPr>
          <w:rFonts w:ascii="宋体" w:hAnsi="宋体" w:hint="eastAsia"/>
        </w:rPr>
        <w:t>。</w:t>
      </w:r>
    </w:p>
    <w:p w14:paraId="61A8A78B" w14:textId="77777777" w:rsidR="00421201" w:rsidRDefault="00421201" w:rsidP="00421201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代码说明</w:t>
      </w:r>
    </w:p>
    <w:p w14:paraId="1E3069BF" w14:textId="77777777" w:rsidR="00421201" w:rsidRDefault="00421201" w:rsidP="00421201">
      <w:pPr>
        <w:pStyle w:val="a3"/>
        <w:numPr>
          <w:ilvl w:val="0"/>
          <w:numId w:val="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代码运行环境：</w:t>
      </w:r>
    </w:p>
    <w:p w14:paraId="42558D98" w14:textId="77777777" w:rsidR="00421201" w:rsidRDefault="00421201" w:rsidP="00421201">
      <w:pPr>
        <w:pStyle w:val="a3"/>
        <w:numPr>
          <w:ilvl w:val="0"/>
          <w:numId w:val="7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/>
        </w:rPr>
        <w:t>numpy</w:t>
      </w:r>
      <w:proofErr w:type="spellEnd"/>
      <w:r>
        <w:rPr>
          <w:rFonts w:ascii="宋体" w:hAnsi="宋体"/>
        </w:rPr>
        <w:t>==1.18.2</w:t>
      </w:r>
    </w:p>
    <w:p w14:paraId="59316DF1" w14:textId="77777777" w:rsidR="00F27454" w:rsidRDefault="00F27454" w:rsidP="00421201">
      <w:pPr>
        <w:pStyle w:val="a3"/>
        <w:numPr>
          <w:ilvl w:val="0"/>
          <w:numId w:val="7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keras</w:t>
      </w:r>
      <w:proofErr w:type="spellEnd"/>
      <w:r>
        <w:rPr>
          <w:rFonts w:ascii="宋体" w:hAnsi="宋体" w:hint="eastAsia"/>
        </w:rPr>
        <w:t>==</w:t>
      </w:r>
      <w:r>
        <w:rPr>
          <w:rFonts w:ascii="宋体" w:hAnsi="宋体"/>
        </w:rPr>
        <w:t>2.4.3</w:t>
      </w:r>
    </w:p>
    <w:p w14:paraId="2F14C6B0" w14:textId="5B816A52" w:rsidR="00421201" w:rsidRDefault="00F27454" w:rsidP="00421201">
      <w:pPr>
        <w:pStyle w:val="a3"/>
        <w:numPr>
          <w:ilvl w:val="0"/>
          <w:numId w:val="7"/>
        </w:numPr>
        <w:ind w:firstLineChars="0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tensorflow</w:t>
      </w:r>
      <w:proofErr w:type="spellEnd"/>
      <w:r>
        <w:rPr>
          <w:rFonts w:ascii="宋体" w:hAnsi="宋体" w:hint="eastAsia"/>
        </w:rPr>
        <w:t>==</w:t>
      </w:r>
      <w:r>
        <w:rPr>
          <w:rFonts w:ascii="宋体" w:hAnsi="宋体"/>
        </w:rPr>
        <w:t>2.4.0</w:t>
      </w:r>
    </w:p>
    <w:p w14:paraId="4B1715B8" w14:textId="77777777" w:rsidR="00421201" w:rsidRDefault="00421201" w:rsidP="00421201">
      <w:pPr>
        <w:pStyle w:val="a3"/>
        <w:numPr>
          <w:ilvl w:val="0"/>
          <w:numId w:val="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代码使用说明（运行</w:t>
      </w:r>
      <w:r>
        <w:rPr>
          <w:rFonts w:ascii="宋体" w:hAnsi="宋体" w:hint="eastAsia"/>
          <w:b/>
          <w:bCs/>
          <w:color w:val="FF0000"/>
        </w:rPr>
        <w:t>Noise_</w:t>
      </w:r>
      <w:r>
        <w:rPr>
          <w:rFonts w:ascii="宋体" w:hAnsi="宋体"/>
          <w:b/>
          <w:color w:val="FF0000"/>
        </w:rPr>
        <w:t>Net.py</w:t>
      </w:r>
      <w:r>
        <w:rPr>
          <w:rFonts w:ascii="宋体" w:hAnsi="宋体" w:hint="eastAsia"/>
        </w:rPr>
        <w:t>文件）</w:t>
      </w:r>
    </w:p>
    <w:p w14:paraId="4FA90E22" w14:textId="77777777" w:rsidR="00421201" w:rsidRDefault="00421201" w:rsidP="00421201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评测</w:t>
      </w:r>
      <w:r>
        <w:rPr>
          <w:rFonts w:ascii="宋体" w:hAnsi="宋体" w:hint="eastAsia"/>
          <w:b/>
          <w:color w:val="FF0000"/>
        </w:rPr>
        <w:t>单张图片</w:t>
      </w:r>
      <w:r>
        <w:rPr>
          <w:rFonts w:ascii="宋体" w:hAnsi="宋体" w:hint="eastAsia"/>
        </w:rPr>
        <w:t>，请打开下面注释：</w:t>
      </w:r>
    </w:p>
    <w:p w14:paraId="23900379" w14:textId="02616E74" w:rsidR="00421201" w:rsidRDefault="00AF75D4" w:rsidP="00421201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6ED7059F" wp14:editId="49FF886B">
            <wp:extent cx="5124450" cy="100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F99E" w14:textId="77777777" w:rsidR="00421201" w:rsidRDefault="00421201" w:rsidP="00421201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评测单张图片</w:t>
      </w:r>
    </w:p>
    <w:p w14:paraId="0632193D" w14:textId="77777777" w:rsidR="00421201" w:rsidRDefault="00421201" w:rsidP="00421201">
      <w:pPr>
        <w:rPr>
          <w:rFonts w:ascii="宋体" w:hAnsi="宋体" w:hint="eastAsia"/>
        </w:rPr>
      </w:pPr>
    </w:p>
    <w:p w14:paraId="4AFEEFC8" w14:textId="77777777" w:rsidR="00421201" w:rsidRDefault="00421201" w:rsidP="00421201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评测</w:t>
      </w:r>
      <w:r>
        <w:rPr>
          <w:rFonts w:ascii="宋体" w:hAnsi="宋体" w:hint="eastAsia"/>
          <w:b/>
          <w:color w:val="FF0000"/>
        </w:rPr>
        <w:t>多张图片</w:t>
      </w:r>
      <w:r>
        <w:rPr>
          <w:rFonts w:ascii="宋体" w:hAnsi="宋体" w:hint="eastAsia"/>
        </w:rPr>
        <w:t>，并将结果写入CSV文件，请打开下面注释：</w:t>
      </w:r>
    </w:p>
    <w:p w14:paraId="3141B575" w14:textId="2BD7B464" w:rsidR="00421201" w:rsidRPr="00AF75D4" w:rsidRDefault="00AF75D4" w:rsidP="00421201">
      <w:pPr>
        <w:jc w:val="center"/>
        <w:rPr>
          <w:rFonts w:ascii="宋体" w:hAnsi="宋体"/>
          <w:lang w:val="en-GB"/>
        </w:rPr>
      </w:pPr>
      <w:r>
        <w:rPr>
          <w:noProof/>
        </w:rPr>
        <w:lastRenderedPageBreak/>
        <w:drawing>
          <wp:inline distT="0" distB="0" distL="0" distR="0" wp14:anchorId="0D30187E" wp14:editId="0B90F07B">
            <wp:extent cx="5274310" cy="4629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0F43" w14:textId="77777777" w:rsidR="00421201" w:rsidRDefault="00421201" w:rsidP="00421201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评测多张图片存储结果至CSV文件</w:t>
      </w:r>
    </w:p>
    <w:p w14:paraId="2EE55B4D" w14:textId="35B11A3C" w:rsidR="00421201" w:rsidRDefault="00AF75D4" w:rsidP="00421201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66484477" wp14:editId="7D776CCF">
            <wp:extent cx="4438650" cy="3676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6A45" w14:textId="77777777" w:rsidR="00421201" w:rsidRDefault="00421201" w:rsidP="00421201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>CSV结果演示</w:t>
      </w:r>
    </w:p>
    <w:p w14:paraId="1BB5B5FB" w14:textId="77777777" w:rsidR="00421201" w:rsidRDefault="00421201" w:rsidP="00421201">
      <w:pPr>
        <w:rPr>
          <w:rFonts w:ascii="宋体" w:hAnsi="宋体" w:hint="eastAsia"/>
        </w:rPr>
      </w:pPr>
    </w:p>
    <w:p w14:paraId="25131AA7" w14:textId="45535F49" w:rsidR="00421201" w:rsidRDefault="00421201" w:rsidP="00421201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评测</w:t>
      </w:r>
      <w:r>
        <w:rPr>
          <w:rFonts w:ascii="宋体" w:hAnsi="宋体" w:hint="eastAsia"/>
          <w:b/>
          <w:color w:val="FF0000"/>
        </w:rPr>
        <w:t>多张图片</w:t>
      </w:r>
      <w:r>
        <w:rPr>
          <w:rFonts w:ascii="宋体" w:hAnsi="宋体" w:hint="eastAsia"/>
        </w:rPr>
        <w:t>，并将待评测图片全部复制，以评测结果重命名图片，请另外打开下面注释：</w:t>
      </w:r>
    </w:p>
    <w:p w14:paraId="2A7B5AFF" w14:textId="6A1AA34C" w:rsidR="00AB5A1A" w:rsidRDefault="00AB5A1A" w:rsidP="00421201">
      <w:pPr>
        <w:pStyle w:val="a3"/>
        <w:numPr>
          <w:ilvl w:val="0"/>
          <w:numId w:val="8"/>
        </w:numPr>
        <w:ind w:firstLineChars="0"/>
        <w:rPr>
          <w:rFonts w:ascii="宋体" w:hAnsi="宋体"/>
        </w:rPr>
      </w:pPr>
      <w:r>
        <w:rPr>
          <w:noProof/>
        </w:rPr>
        <w:drawing>
          <wp:inline distT="0" distB="0" distL="0" distR="0" wp14:anchorId="1AF797F8" wp14:editId="278DB427">
            <wp:extent cx="4686300" cy="5143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428C" w14:textId="5266584D" w:rsidR="00421201" w:rsidRDefault="00421201" w:rsidP="00421201">
      <w:pPr>
        <w:rPr>
          <w:rFonts w:ascii="宋体" w:hAnsi="宋体"/>
        </w:rPr>
      </w:pPr>
    </w:p>
    <w:p w14:paraId="30EFD272" w14:textId="57DDF164" w:rsidR="00421201" w:rsidRDefault="00421201" w:rsidP="00421201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评测多张图片并覆写至文件名</w:t>
      </w:r>
    </w:p>
    <w:p w14:paraId="78826B55" w14:textId="2C6E8356" w:rsidR="00AF75D4" w:rsidRPr="00AF75D4" w:rsidRDefault="00AF75D4" w:rsidP="00421201">
      <w:pPr>
        <w:jc w:val="center"/>
        <w:rPr>
          <w:rFonts w:ascii="宋体" w:hAnsi="宋体" w:hint="eastAsia"/>
        </w:rPr>
      </w:pPr>
    </w:p>
    <w:p w14:paraId="7B69343B" w14:textId="5E9EE8F6" w:rsidR="00421201" w:rsidRPr="00AF75D4" w:rsidRDefault="00457E5A" w:rsidP="00E37478">
      <w:pPr>
        <w:ind w:leftChars="200" w:left="420"/>
        <w:jc w:val="right"/>
        <w:rPr>
          <w:rFonts w:ascii="宋体" w:hAnsi="宋体"/>
          <w:lang w:val="en-GB"/>
        </w:rPr>
      </w:pPr>
      <w:r>
        <w:rPr>
          <w:noProof/>
        </w:rPr>
        <w:drawing>
          <wp:inline distT="0" distB="0" distL="0" distR="0" wp14:anchorId="115C0115" wp14:editId="678EF337">
            <wp:extent cx="5274310" cy="3020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ACF4" w14:textId="77777777" w:rsidR="00421201" w:rsidRDefault="00421201" w:rsidP="00421201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评测结果演示</w:t>
      </w:r>
    </w:p>
    <w:p w14:paraId="0AC8C750" w14:textId="77777777" w:rsidR="00421201" w:rsidRDefault="00421201" w:rsidP="00421201">
      <w:pPr>
        <w:jc w:val="left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14:paraId="53930427" w14:textId="77777777" w:rsidR="00421201" w:rsidRDefault="00421201" w:rsidP="00421201">
      <w:pPr>
        <w:rPr>
          <w:rFonts w:ascii="宋体" w:hAnsi="宋体" w:hint="eastAsia"/>
        </w:rPr>
      </w:pPr>
    </w:p>
    <w:p w14:paraId="653CA9AB" w14:textId="77777777" w:rsidR="00421201" w:rsidRPr="00421201" w:rsidRDefault="00421201" w:rsidP="00421201"/>
    <w:sectPr w:rsidR="00421201" w:rsidRPr="0042120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5F59"/>
    <w:multiLevelType w:val="multilevel"/>
    <w:tmpl w:val="08275F59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" w15:restartNumberingAfterBreak="0">
    <w:nsid w:val="14F527CE"/>
    <w:multiLevelType w:val="multilevel"/>
    <w:tmpl w:val="14F527CE"/>
    <w:lvl w:ilvl="0">
      <w:start w:val="1"/>
      <w:numFmt w:val="bullet"/>
      <w:lvlText w:val="•"/>
      <w:lvlJc w:val="left"/>
      <w:pPr>
        <w:ind w:left="1255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16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2" w15:restartNumberingAfterBreak="0">
    <w:nsid w:val="15673E65"/>
    <w:multiLevelType w:val="multilevel"/>
    <w:tmpl w:val="15673E6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9F33C67"/>
    <w:multiLevelType w:val="multilevel"/>
    <w:tmpl w:val="19F33C6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2464FD"/>
    <w:multiLevelType w:val="multilevel"/>
    <w:tmpl w:val="2A2464FD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5" w15:restartNumberingAfterBreak="0">
    <w:nsid w:val="405D6698"/>
    <w:multiLevelType w:val="multilevel"/>
    <w:tmpl w:val="405D6698"/>
    <w:lvl w:ilvl="0">
      <w:start w:val="1"/>
      <w:numFmt w:val="bullet"/>
      <w:lvlText w:val="•"/>
      <w:lvlJc w:val="left"/>
      <w:pPr>
        <w:ind w:left="1255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16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6" w15:restartNumberingAfterBreak="0">
    <w:nsid w:val="519B7366"/>
    <w:multiLevelType w:val="multilevel"/>
    <w:tmpl w:val="519B7366"/>
    <w:lvl w:ilvl="0">
      <w:start w:val="1"/>
      <w:numFmt w:val="bullet"/>
      <w:lvlText w:val="•"/>
      <w:lvlJc w:val="left"/>
      <w:pPr>
        <w:ind w:left="1265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7" w15:restartNumberingAfterBreak="0">
    <w:nsid w:val="57580F87"/>
    <w:multiLevelType w:val="multilevel"/>
    <w:tmpl w:val="57580F87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01"/>
    <w:rsid w:val="00421201"/>
    <w:rsid w:val="00457E5A"/>
    <w:rsid w:val="00AB5A1A"/>
    <w:rsid w:val="00AF75D4"/>
    <w:rsid w:val="00B021D0"/>
    <w:rsid w:val="00E37478"/>
    <w:rsid w:val="00F2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B050"/>
  <w15:chartTrackingRefBased/>
  <w15:docId w15:val="{025AC5BF-E3A3-4DDD-96DE-349D5410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201"/>
    <w:pPr>
      <w:widowControl w:val="0"/>
      <w:jc w:val="both"/>
    </w:pPr>
    <w:rPr>
      <w:rFonts w:ascii="等线" w:eastAsia="宋体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2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有江</dc:creator>
  <cp:keywords/>
  <dc:description/>
  <cp:lastModifiedBy>高 有江</cp:lastModifiedBy>
  <cp:revision>2</cp:revision>
  <dcterms:created xsi:type="dcterms:W3CDTF">2021-09-29T07:03:00Z</dcterms:created>
  <dcterms:modified xsi:type="dcterms:W3CDTF">2021-09-29T07:03:00Z</dcterms:modified>
</cp:coreProperties>
</file>