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6634" w14:textId="67B07E6A" w:rsidR="00892C1F" w:rsidRDefault="009B2B64" w:rsidP="00F66BA1">
      <w:pPr>
        <w:pStyle w:val="Heading"/>
      </w:pPr>
      <w:r>
        <w:t xml:space="preserve">Task </w:t>
      </w:r>
      <w:r w:rsidR="0087433E">
        <w:rPr>
          <w:bCs/>
        </w:rPr>
        <w:t>1</w:t>
      </w:r>
      <w:r w:rsidR="009B3CC6" w:rsidRPr="009B3CC6">
        <w:rPr>
          <w:bCs/>
        </w:rPr>
        <w:t>: Activity B</w:t>
      </w:r>
      <w:r w:rsidR="00892C1F" w:rsidRPr="00F66BA1">
        <w:t xml:space="preserve"> –</w:t>
      </w:r>
      <w:r w:rsidR="00CA0B36">
        <w:t xml:space="preserve"> </w:t>
      </w:r>
      <w:r w:rsidR="0087433E" w:rsidRPr="0087433E">
        <w:rPr>
          <w:bCs/>
        </w:rPr>
        <w:t>AI</w:t>
      </w:r>
      <w:r w:rsidR="00CA0B36">
        <w:rPr>
          <w:bCs/>
        </w:rPr>
        <w:t xml:space="preserve">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39"/>
        <w:gridCol w:w="3741"/>
        <w:gridCol w:w="3640"/>
        <w:gridCol w:w="3640"/>
      </w:tblGrid>
      <w:tr w:rsidR="00C94EC1" w14:paraId="3EB8137F" w14:textId="77777777" w:rsidTr="00C403B2">
        <w:tc>
          <w:tcPr>
            <w:tcW w:w="3539" w:type="dxa"/>
            <w:shd w:val="clear" w:color="auto" w:fill="DFE1E1"/>
          </w:tcPr>
          <w:p w14:paraId="12CE1367" w14:textId="36648827" w:rsidR="00C94EC1" w:rsidRDefault="00C94EC1" w:rsidP="0004670E">
            <w:pPr>
              <w:pStyle w:val="Tablehead"/>
            </w:pPr>
            <w:r w:rsidRPr="00C94EC1">
              <w:rPr>
                <w:bCs/>
                <w:lang w:val="en-GB"/>
              </w:rPr>
              <w:t xml:space="preserve">AI </w:t>
            </w:r>
            <w:r w:rsidR="00CA0B36">
              <w:rPr>
                <w:bCs/>
                <w:lang w:val="en-GB"/>
              </w:rPr>
              <w:t>m</w:t>
            </w:r>
            <w:r w:rsidRPr="00C94EC1">
              <w:rPr>
                <w:bCs/>
                <w:lang w:val="en-GB"/>
              </w:rPr>
              <w:t xml:space="preserve">odel </w:t>
            </w:r>
            <w:r w:rsidR="00CA0B36">
              <w:rPr>
                <w:bCs/>
                <w:lang w:val="en-GB"/>
              </w:rPr>
              <w:t>u</w:t>
            </w:r>
            <w:r w:rsidRPr="00C94EC1">
              <w:rPr>
                <w:bCs/>
                <w:lang w:val="en-GB"/>
              </w:rPr>
              <w:t>sed</w:t>
            </w:r>
          </w:p>
        </w:tc>
        <w:tc>
          <w:tcPr>
            <w:tcW w:w="11021" w:type="dxa"/>
            <w:gridSpan w:val="3"/>
            <w:shd w:val="clear" w:color="auto" w:fill="FFFFFF" w:themeFill="background1"/>
          </w:tcPr>
          <w:p w14:paraId="38A8CC72" w14:textId="5920E764" w:rsidR="00C94EC1" w:rsidRDefault="00C94EC1" w:rsidP="0004670E">
            <w:pPr>
              <w:pStyle w:val="Tablehead"/>
            </w:pPr>
          </w:p>
        </w:tc>
      </w:tr>
      <w:tr w:rsidR="009B2B64" w14:paraId="056B1A4A" w14:textId="77777777" w:rsidTr="00C403B2">
        <w:tc>
          <w:tcPr>
            <w:tcW w:w="3539" w:type="dxa"/>
            <w:shd w:val="clear" w:color="auto" w:fill="DFE1E1"/>
          </w:tcPr>
          <w:p w14:paraId="538EB367" w14:textId="4048E2D4" w:rsidR="009B2B64" w:rsidRDefault="00C94EC1" w:rsidP="009B3CC6">
            <w:pPr>
              <w:pStyle w:val="Tablehead"/>
            </w:pPr>
            <w:r w:rsidRPr="00C94EC1">
              <w:rPr>
                <w:bCs/>
                <w:lang w:val="en-GB"/>
              </w:rPr>
              <w:t>Problem to be solved</w:t>
            </w:r>
          </w:p>
        </w:tc>
        <w:tc>
          <w:tcPr>
            <w:tcW w:w="3741" w:type="dxa"/>
            <w:shd w:val="clear" w:color="auto" w:fill="DFE1E1"/>
          </w:tcPr>
          <w:p w14:paraId="2BD1A9B7" w14:textId="2D292CE4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Prompts used</w:t>
            </w:r>
          </w:p>
        </w:tc>
        <w:tc>
          <w:tcPr>
            <w:tcW w:w="3640" w:type="dxa"/>
            <w:shd w:val="clear" w:color="auto" w:fill="DFE1E1"/>
          </w:tcPr>
          <w:p w14:paraId="2568A314" w14:textId="3E2192EC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Output generated</w:t>
            </w:r>
          </w:p>
        </w:tc>
        <w:tc>
          <w:tcPr>
            <w:tcW w:w="3640" w:type="dxa"/>
            <w:shd w:val="clear" w:color="auto" w:fill="DFE1E1"/>
          </w:tcPr>
          <w:p w14:paraId="3A4508B0" w14:textId="4D4E7D08" w:rsidR="009B2B64" w:rsidRDefault="00C94EC1" w:rsidP="00C91DCC">
            <w:pPr>
              <w:pStyle w:val="Tablehead"/>
            </w:pPr>
            <w:r w:rsidRPr="00C94EC1">
              <w:rPr>
                <w:bCs/>
                <w:lang w:val="en-GB"/>
              </w:rPr>
              <w:t>Review of generated code</w:t>
            </w:r>
          </w:p>
        </w:tc>
      </w:tr>
      <w:tr w:rsidR="009B2B64" w14:paraId="4E4F4570" w14:textId="77777777" w:rsidTr="00C403B2">
        <w:tc>
          <w:tcPr>
            <w:tcW w:w="3539" w:type="dxa"/>
          </w:tcPr>
          <w:p w14:paraId="78DC2DE5" w14:textId="1053DB1D" w:rsidR="009B2B64" w:rsidRDefault="00254F60" w:rsidP="00892C1F">
            <w:pPr>
              <w:pStyle w:val="Text"/>
            </w:pPr>
            <w:r>
              <w:t xml:space="preserve">JSON error when migration </w:t>
            </w:r>
          </w:p>
        </w:tc>
        <w:tc>
          <w:tcPr>
            <w:tcW w:w="3741" w:type="dxa"/>
          </w:tcPr>
          <w:p w14:paraId="04DE084A" w14:textId="7B92451A" w:rsidR="009B2B64" w:rsidRDefault="00254F60" w:rsidP="00892C1F">
            <w:pPr>
              <w:pStyle w:val="Text"/>
            </w:pPr>
            <w:r>
              <w:t xml:space="preserve">I am trying to migrate but I have a JSON error, </w:t>
            </w:r>
            <w:proofErr w:type="gramStart"/>
            <w:r>
              <w:t>How</w:t>
            </w:r>
            <w:proofErr w:type="gramEnd"/>
            <w:r>
              <w:t xml:space="preserve"> do I go about fixing the code </w:t>
            </w:r>
          </w:p>
        </w:tc>
        <w:tc>
          <w:tcPr>
            <w:tcW w:w="3640" w:type="dxa"/>
          </w:tcPr>
          <w:p w14:paraId="54F0B222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30EEA57C" w14:textId="77777777" w:rsidR="009B2B64" w:rsidRDefault="009B2B64" w:rsidP="00892C1F">
            <w:pPr>
              <w:pStyle w:val="Text"/>
            </w:pPr>
          </w:p>
        </w:tc>
      </w:tr>
      <w:tr w:rsidR="009B2B64" w14:paraId="4CCDEA64" w14:textId="77777777" w:rsidTr="00C403B2">
        <w:tc>
          <w:tcPr>
            <w:tcW w:w="3539" w:type="dxa"/>
          </w:tcPr>
          <w:p w14:paraId="5227A6CA" w14:textId="72454817" w:rsidR="009B2B64" w:rsidRDefault="00254F60" w:rsidP="00892C1F">
            <w:pPr>
              <w:pStyle w:val="Text"/>
            </w:pPr>
            <w:r>
              <w:t>Had a build error</w:t>
            </w:r>
          </w:p>
        </w:tc>
        <w:tc>
          <w:tcPr>
            <w:tcW w:w="3741" w:type="dxa"/>
          </w:tcPr>
          <w:p w14:paraId="0081DB76" w14:textId="33112B20" w:rsidR="009B2B64" w:rsidRDefault="00254F60" w:rsidP="00892C1F">
            <w:pPr>
              <w:pStyle w:val="Text"/>
            </w:pPr>
            <w:proofErr w:type="spellStart"/>
            <w:r w:rsidRPr="00254F60">
              <w:t>InvalidOperationException</w:t>
            </w:r>
            <w:proofErr w:type="spellEnd"/>
            <w:r w:rsidRPr="00254F60">
              <w:t>: A circular layout reference was detected when rendering '/Views/Shared/_</w:t>
            </w:r>
            <w:proofErr w:type="spellStart"/>
            <w:r w:rsidRPr="00254F60">
              <w:t>Layout.cshtml</w:t>
            </w:r>
            <w:proofErr w:type="spellEnd"/>
            <w:r w:rsidRPr="00254F60">
              <w:t>'. The layout page '/Views/Shared/_</w:t>
            </w:r>
            <w:proofErr w:type="spellStart"/>
            <w:r w:rsidRPr="00254F60">
              <w:t>Layout.cshtml</w:t>
            </w:r>
            <w:proofErr w:type="spellEnd"/>
            <w:r w:rsidRPr="00254F60">
              <w:t>' has already been rendered.</w:t>
            </w:r>
          </w:p>
        </w:tc>
        <w:tc>
          <w:tcPr>
            <w:tcW w:w="3640" w:type="dxa"/>
          </w:tcPr>
          <w:p w14:paraId="10CCF2C5" w14:textId="33DE478C" w:rsidR="009B2B64" w:rsidRDefault="00254F60" w:rsidP="00892C1F">
            <w:pPr>
              <w:pStyle w:val="Text"/>
            </w:pPr>
            <w:r w:rsidRPr="00254F60">
              <w:drawing>
                <wp:inline distT="0" distB="0" distL="0" distR="0" wp14:anchorId="716BA41E" wp14:editId="49840012">
                  <wp:extent cx="872003" cy="1256306"/>
                  <wp:effectExtent l="0" t="0" r="4445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023" cy="1262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0" w:type="dxa"/>
          </w:tcPr>
          <w:p w14:paraId="218A2C30" w14:textId="77777777" w:rsidR="009B2B64" w:rsidRDefault="009B2B64" w:rsidP="00892C1F">
            <w:pPr>
              <w:pStyle w:val="Text"/>
            </w:pPr>
          </w:p>
        </w:tc>
      </w:tr>
      <w:tr w:rsidR="009B2B64" w14:paraId="1B074A89" w14:textId="77777777" w:rsidTr="00C403B2">
        <w:tc>
          <w:tcPr>
            <w:tcW w:w="3539" w:type="dxa"/>
          </w:tcPr>
          <w:p w14:paraId="12A5E253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67FE81C1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29C4B4DD" w14:textId="132BDF3B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7A5B48DD" w14:textId="77777777" w:rsidR="009B2B64" w:rsidRDefault="009B2B64" w:rsidP="00892C1F">
            <w:pPr>
              <w:pStyle w:val="Text"/>
            </w:pPr>
          </w:p>
        </w:tc>
      </w:tr>
      <w:tr w:rsidR="009B2B64" w14:paraId="70F74221" w14:textId="77777777" w:rsidTr="00C403B2">
        <w:tc>
          <w:tcPr>
            <w:tcW w:w="3539" w:type="dxa"/>
          </w:tcPr>
          <w:p w14:paraId="01C3342D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21C998E3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4DFAFAE1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30776F58" w14:textId="77777777" w:rsidR="009B2B64" w:rsidRDefault="009B2B64" w:rsidP="00892C1F">
            <w:pPr>
              <w:pStyle w:val="Text"/>
            </w:pPr>
          </w:p>
        </w:tc>
      </w:tr>
      <w:tr w:rsidR="009B2B64" w14:paraId="4BA0F7AC" w14:textId="77777777" w:rsidTr="00C403B2">
        <w:tc>
          <w:tcPr>
            <w:tcW w:w="3539" w:type="dxa"/>
          </w:tcPr>
          <w:p w14:paraId="2E8991BC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6EA89D1B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559FFD68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75C96E7F" w14:textId="77777777" w:rsidR="009B2B64" w:rsidRDefault="009B2B64" w:rsidP="00892C1F">
            <w:pPr>
              <w:pStyle w:val="Text"/>
            </w:pPr>
          </w:p>
        </w:tc>
      </w:tr>
    </w:tbl>
    <w:p w14:paraId="038D0432" w14:textId="3A50BA2D" w:rsidR="00CA0B36" w:rsidRDefault="00CA0B36" w:rsidP="00CA0B36">
      <w:pPr>
        <w:pStyle w:val="Text"/>
        <w:rPr>
          <w:color w:val="FF0000"/>
        </w:rPr>
        <w:sectPr w:rsidR="00CA0B36" w:rsidSect="00CA0B3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53E6A1E4" w14:textId="77777777" w:rsidR="00CA0B36" w:rsidRPr="004775B8" w:rsidRDefault="00CA0B36" w:rsidP="00CA0B36">
      <w:pPr>
        <w:pStyle w:val="Text"/>
        <w:rPr>
          <w:b/>
        </w:rPr>
      </w:pPr>
      <w:r w:rsidRPr="004775B8">
        <w:rPr>
          <w:b/>
        </w:rPr>
        <w:lastRenderedPageBreak/>
        <w:t>Copyright and Acknowledgements</w:t>
      </w:r>
    </w:p>
    <w:p w14:paraId="51DD9CB7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‘T-LEVELS’ is a registered trademark of the Department for Education.</w:t>
      </w:r>
    </w:p>
    <w:p w14:paraId="3DD2001B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 Level’ is a registered trademark of the Institute for Apprenticeships and Technical Education.</w:t>
      </w:r>
    </w:p>
    <w:p w14:paraId="3C5AEDAA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The T Level Technical Qualification is a qualification approved and managed by the Institute for Apprenticeships and Technical Education.</w:t>
      </w:r>
    </w:p>
    <w:p w14:paraId="075C752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‘Institute for Apprenticeships &amp; Technical Education’ and logo are registered trademarks of the Institute for Apprenticeships and Technical Education.</w:t>
      </w:r>
    </w:p>
    <w:p w14:paraId="0106AC8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Education Limited is authorised by the Institute for Apprenticeships and Technical Education to develop and deliver this Technical Qualification.</w:t>
      </w:r>
    </w:p>
    <w:p w14:paraId="7814ED89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and logo are registered trademarks of Pearson.</w:t>
      </w:r>
    </w:p>
    <w:p w14:paraId="315EB893" w14:textId="6F112E4B" w:rsidR="00892C1F" w:rsidRPr="00CA0B36" w:rsidRDefault="00CA0B36" w:rsidP="00892C1F">
      <w:pPr>
        <w:pStyle w:val="Text"/>
        <w:rPr>
          <w:bCs/>
        </w:rPr>
      </w:pPr>
      <w:r w:rsidRPr="004775B8">
        <w:rPr>
          <w:bCs/>
        </w:rPr>
        <w:t>Copyright in this document belongs to, and is used under licence from, the Institute for Apprenticeships and Technical Education, © 2025</w:t>
      </w:r>
    </w:p>
    <w:sectPr w:rsidR="00892C1F" w:rsidRPr="00CA0B36" w:rsidSect="00CA0B36">
      <w:headerReference w:type="default" r:id="rId16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EEC02" w14:textId="77777777" w:rsidR="00012507" w:rsidRDefault="00012507" w:rsidP="001F177C">
      <w:r>
        <w:separator/>
      </w:r>
    </w:p>
  </w:endnote>
  <w:endnote w:type="continuationSeparator" w:id="0">
    <w:p w14:paraId="443BF612" w14:textId="77777777" w:rsidR="00012507" w:rsidRDefault="00012507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201A1" w14:textId="77777777" w:rsidR="00FF702C" w:rsidRDefault="00FF70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11703" w14:textId="77777777" w:rsidR="00FF702C" w:rsidRDefault="00FF70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24D9D" w14:textId="77777777" w:rsidR="00FF702C" w:rsidRDefault="00FF70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71F42" w14:textId="77777777" w:rsidR="00012507" w:rsidRDefault="00012507" w:rsidP="001F177C">
      <w:r>
        <w:separator/>
      </w:r>
    </w:p>
  </w:footnote>
  <w:footnote w:type="continuationSeparator" w:id="0">
    <w:p w14:paraId="72C76A10" w14:textId="77777777" w:rsidR="00012507" w:rsidRDefault="00012507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B3AD9" w14:textId="77777777" w:rsidR="00FF702C" w:rsidRDefault="00FF70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F5210" w14:textId="35A52563" w:rsidR="00CA0B36" w:rsidRDefault="00FF702C">
    <w:pPr>
      <w:pStyle w:val="Header"/>
    </w:pPr>
    <w:r>
      <w:rPr>
        <w:noProof/>
      </w:rPr>
      <w:drawing>
        <wp:anchor distT="0" distB="0" distL="114300" distR="114300" simplePos="0" relativeHeight="251661823" behindDoc="1" locked="0" layoutInCell="1" allowOverlap="1" wp14:anchorId="1B9807EE" wp14:editId="6589311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B36"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4F546B56" wp14:editId="725157E0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217AB" w14:textId="77777777" w:rsidR="00FF702C" w:rsidRDefault="00FF702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810C59" wp14:editId="6FFF7C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12507"/>
    <w:rsid w:val="000D3C9D"/>
    <w:rsid w:val="000F5F91"/>
    <w:rsid w:val="0012159E"/>
    <w:rsid w:val="00122BCC"/>
    <w:rsid w:val="00147BED"/>
    <w:rsid w:val="00181F26"/>
    <w:rsid w:val="001A62A1"/>
    <w:rsid w:val="001F177C"/>
    <w:rsid w:val="00210ED5"/>
    <w:rsid w:val="00254F60"/>
    <w:rsid w:val="002C0A42"/>
    <w:rsid w:val="002C708E"/>
    <w:rsid w:val="00311187"/>
    <w:rsid w:val="00340480"/>
    <w:rsid w:val="00383605"/>
    <w:rsid w:val="003A3071"/>
    <w:rsid w:val="003D1C93"/>
    <w:rsid w:val="003F08A3"/>
    <w:rsid w:val="003F2041"/>
    <w:rsid w:val="004B2CF1"/>
    <w:rsid w:val="004F0DCA"/>
    <w:rsid w:val="004F25A0"/>
    <w:rsid w:val="0053655D"/>
    <w:rsid w:val="00597CFB"/>
    <w:rsid w:val="006263D6"/>
    <w:rsid w:val="00694620"/>
    <w:rsid w:val="006D2421"/>
    <w:rsid w:val="006D6CBF"/>
    <w:rsid w:val="00844B63"/>
    <w:rsid w:val="0087433E"/>
    <w:rsid w:val="00892C1F"/>
    <w:rsid w:val="008C24BF"/>
    <w:rsid w:val="009918EB"/>
    <w:rsid w:val="009B2B64"/>
    <w:rsid w:val="009B3CC6"/>
    <w:rsid w:val="009D543A"/>
    <w:rsid w:val="009E3B7C"/>
    <w:rsid w:val="00A054AD"/>
    <w:rsid w:val="00A35A06"/>
    <w:rsid w:val="00A6757E"/>
    <w:rsid w:val="00A67CFD"/>
    <w:rsid w:val="00A7299B"/>
    <w:rsid w:val="00A94655"/>
    <w:rsid w:val="00B360D4"/>
    <w:rsid w:val="00B65BEE"/>
    <w:rsid w:val="00C255C6"/>
    <w:rsid w:val="00C403B2"/>
    <w:rsid w:val="00C91DCC"/>
    <w:rsid w:val="00C94EC1"/>
    <w:rsid w:val="00CA0B36"/>
    <w:rsid w:val="00CD3875"/>
    <w:rsid w:val="00CD4C16"/>
    <w:rsid w:val="00CE40AC"/>
    <w:rsid w:val="00D329C8"/>
    <w:rsid w:val="00D92C51"/>
    <w:rsid w:val="00E06EB6"/>
    <w:rsid w:val="00E8693C"/>
    <w:rsid w:val="00F66BA1"/>
    <w:rsid w:val="00F85E48"/>
    <w:rsid w:val="00FF2FBA"/>
    <w:rsid w:val="00FF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4EC1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A2BB78-7E7F-47E4-98EE-7B83F5E70C59}">
  <ds:schemaRefs>
    <ds:schemaRef ds:uri="http://schemas.microsoft.com/office/2006/metadata/properties"/>
    <ds:schemaRef ds:uri="http://schemas.microsoft.com/office/infopath/2007/PartnerControls"/>
    <ds:schemaRef ds:uri="03002ca9-34ad-434c-ac87-26756c0cdd06"/>
    <ds:schemaRef ds:uri="477676f7-3aaa-488c-8018-0d93153801a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090D552-63EF-48E3-A3C5-B15849294E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EE0471-0FF6-4FEE-BA05-1B8E90F0A7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3002ca9-34ad-434c-ac87-26756c0cdd06"/>
    <ds:schemaRef ds:uri="477676f7-3aaa-488c-8018-0d931538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Digi-T-Y2-7@dom.sandwell.ac.uk</cp:lastModifiedBy>
  <cp:revision>4</cp:revision>
  <dcterms:created xsi:type="dcterms:W3CDTF">2026-01-23T10:03:00Z</dcterms:created>
  <dcterms:modified xsi:type="dcterms:W3CDTF">2026-04-24T12:43:00Z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  <property fmtid="{D5CDD505-2E9C-101B-9397-08002B2CF9AE}" pid="3" name="MediaServiceImageTags">
    <vt:lpwstr/>
  </property>
</Properties>
</file>