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D429" w14:textId="77777777" w:rsidR="0004448B" w:rsidRDefault="0004448B" w:rsidP="0004448B">
      <w:pPr>
        <w:pStyle w:val="NormalWeb"/>
        <w:spacing w:before="0" w:beforeAutospacing="0" w:after="0" w:afterAutospacing="0" w:line="480" w:lineRule="auto"/>
        <w:jc w:val="center"/>
        <w:rPr>
          <w:color w:val="0E101A"/>
        </w:rPr>
      </w:pPr>
      <w:r>
        <w:rPr>
          <w:rStyle w:val="Strong"/>
          <w:color w:val="0E101A"/>
        </w:rPr>
        <w:t>What is "Ethics" and Why Does It Matter in Negotiations</w:t>
      </w:r>
    </w:p>
    <w:p w14:paraId="2A841BE9" w14:textId="77777777" w:rsidR="0004448B" w:rsidRDefault="0004448B" w:rsidP="0004448B">
      <w:pPr>
        <w:pStyle w:val="NormalWeb"/>
        <w:spacing w:before="0" w:beforeAutospacing="0" w:after="0" w:afterAutospacing="0" w:line="480" w:lineRule="auto"/>
        <w:ind w:firstLine="720"/>
        <w:rPr>
          <w:color w:val="0E101A"/>
        </w:rPr>
      </w:pPr>
      <w:r>
        <w:rPr>
          <w:color w:val="0E101A"/>
        </w:rPr>
        <w:t>It is beneficial for a group's members to negotiate for greater fairness and equity when making decisions or holding meetings. When everyone is given a safe space to express themselves, they are more likely to join in and contribute. Expectations of fairness, equity, and honesty are all part of the proper practice of ethics in negotiation. Individuals with a firm grasp of ethics are better equipped to deal with challenges like context, conflict, and uncertainty, and they are more self-aware of their values and actions' impact on those around them.</w:t>
      </w:r>
    </w:p>
    <w:p w14:paraId="292F8C84" w14:textId="77777777" w:rsidR="0004448B" w:rsidRDefault="0004448B" w:rsidP="0004448B">
      <w:pPr>
        <w:pStyle w:val="NormalWeb"/>
        <w:spacing w:before="0" w:beforeAutospacing="0" w:after="0" w:afterAutospacing="0" w:line="480" w:lineRule="auto"/>
        <w:ind w:firstLine="720"/>
        <w:rPr>
          <w:color w:val="0E101A"/>
        </w:rPr>
      </w:pPr>
      <w:r>
        <w:rPr>
          <w:color w:val="0E101A"/>
        </w:rPr>
        <w:t>A code of ethics is a set of guidelines for acting just and honestly. The point of ethics in negotiations is to teach your counterpart how to be trustworthy by being truthful, keeping their word, and acting in accordance with the platinum rule or the golden rule, which instructs us to treat others as we would like to be treated ourselves. For instance, your counterparts are less likely to make concessions or negotiate with you if they believe you are being unfair or dishonest. One must be aware of cultural differences to negotiate successfully. It can be argued that different societies have varying degrees of tolerance. Nodding one's head up and down, which may mean "yes, yes" in some communities or nations like China, may have a different meaning in other cultures.</w:t>
      </w:r>
    </w:p>
    <w:p w14:paraId="202E79C0" w14:textId="77777777" w:rsidR="0004448B" w:rsidRDefault="0004448B" w:rsidP="0004448B">
      <w:pPr>
        <w:pStyle w:val="NormalWeb"/>
        <w:spacing w:before="0" w:beforeAutospacing="0" w:after="0" w:afterAutospacing="0" w:line="480" w:lineRule="auto"/>
        <w:ind w:firstLine="720"/>
        <w:rPr>
          <w:color w:val="0E101A"/>
        </w:rPr>
      </w:pPr>
      <w:r>
        <w:rPr>
          <w:color w:val="0E101A"/>
        </w:rPr>
        <w:t>Therefore, the most pressing ethical issues in negotiations revolve around proper strategies, the equitable distribution of benefits, and the impact on all parties involved. It is necessary to employ specific tactics to achieve a desirable result during negotiations. Since both parties' needs will be met, the situation will be mutually beneficial. Conversely, people view negotiations as lose-lose situations. Still, the keys to value creation and striking a great deal are maintaining a win-win mindset and bringing new issues into the discussion.</w:t>
      </w:r>
    </w:p>
    <w:p w14:paraId="04DA3F09" w14:textId="4CDD29E3" w:rsidR="00442B77" w:rsidRPr="0004448B" w:rsidRDefault="00442B77" w:rsidP="0004448B">
      <w:pPr>
        <w:spacing w:line="480" w:lineRule="auto"/>
      </w:pPr>
    </w:p>
    <w:sectPr w:rsidR="00442B77" w:rsidRPr="00044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84"/>
    <w:rsid w:val="0004448B"/>
    <w:rsid w:val="00131984"/>
    <w:rsid w:val="00286DFE"/>
    <w:rsid w:val="00442B77"/>
    <w:rsid w:val="00592DBC"/>
    <w:rsid w:val="00FD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61DB"/>
  <w15:chartTrackingRefBased/>
  <w15:docId w15:val="{0D9EDDE9-DB0D-4F5C-BBD7-E63C946C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2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2022-10-19T08:04:00Z</dcterms:created>
  <dcterms:modified xsi:type="dcterms:W3CDTF">2022-10-19T09:12:00Z</dcterms:modified>
</cp:coreProperties>
</file>