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 xml:space="preserve">Development </w:t>
      </w:r>
      <w:r w:rsidR="00642A2E">
        <w:t xml:space="preserve">and evaluation </w:t>
      </w:r>
      <w:r w:rsidRPr="00F7203C">
        <w:t>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642A2E"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295755" w:history="1">
        <w:r w:rsidR="00642A2E" w:rsidRPr="00446898">
          <w:rPr>
            <w:rStyle w:val="Hyperlink"/>
            <w:noProof/>
          </w:rPr>
          <w:t>Abstract</w:t>
        </w:r>
        <w:r w:rsidR="00642A2E">
          <w:rPr>
            <w:noProof/>
            <w:webHidden/>
          </w:rPr>
          <w:tab/>
        </w:r>
        <w:r w:rsidR="00642A2E">
          <w:rPr>
            <w:noProof/>
            <w:webHidden/>
          </w:rPr>
          <w:fldChar w:fldCharType="begin"/>
        </w:r>
        <w:r w:rsidR="00642A2E">
          <w:rPr>
            <w:noProof/>
            <w:webHidden/>
          </w:rPr>
          <w:instrText xml:space="preserve"> PAGEREF _Toc440295755 \h </w:instrText>
        </w:r>
        <w:r w:rsidR="00642A2E">
          <w:rPr>
            <w:noProof/>
            <w:webHidden/>
          </w:rPr>
        </w:r>
        <w:r w:rsidR="00642A2E">
          <w:rPr>
            <w:noProof/>
            <w:webHidden/>
          </w:rPr>
          <w:fldChar w:fldCharType="separate"/>
        </w:r>
        <w:r w:rsidR="00642A2E">
          <w:rPr>
            <w:noProof/>
            <w:webHidden/>
          </w:rPr>
          <w:t>5</w:t>
        </w:r>
        <w:r w:rsidR="00642A2E">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756" w:history="1">
        <w:r w:rsidRPr="00446898">
          <w:rPr>
            <w:rStyle w:val="Hyperlink"/>
            <w:noProof/>
          </w:rPr>
          <w:t>1</w:t>
        </w:r>
        <w:r>
          <w:rPr>
            <w:rFonts w:asciiTheme="minorHAnsi" w:eastAsiaTheme="minorEastAsia" w:hAnsiTheme="minorHAnsi"/>
            <w:noProof/>
            <w:lang w:eastAsia="de-AT"/>
          </w:rPr>
          <w:tab/>
        </w:r>
        <w:r w:rsidRPr="00446898">
          <w:rPr>
            <w:rStyle w:val="Hyperlink"/>
            <w:noProof/>
          </w:rPr>
          <w:t>Introduction</w:t>
        </w:r>
        <w:r>
          <w:rPr>
            <w:noProof/>
            <w:webHidden/>
          </w:rPr>
          <w:tab/>
        </w:r>
        <w:r>
          <w:rPr>
            <w:noProof/>
            <w:webHidden/>
          </w:rPr>
          <w:fldChar w:fldCharType="begin"/>
        </w:r>
        <w:r>
          <w:rPr>
            <w:noProof/>
            <w:webHidden/>
          </w:rPr>
          <w:instrText xml:space="preserve"> PAGEREF _Toc440295756 \h </w:instrText>
        </w:r>
        <w:r>
          <w:rPr>
            <w:noProof/>
            <w:webHidden/>
          </w:rPr>
        </w:r>
        <w:r>
          <w:rPr>
            <w:noProof/>
            <w:webHidden/>
          </w:rPr>
          <w:fldChar w:fldCharType="separate"/>
        </w:r>
        <w:r>
          <w:rPr>
            <w:noProof/>
            <w:webHidden/>
          </w:rPr>
          <w:t>6</w:t>
        </w:r>
        <w:r>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757" w:history="1">
        <w:r w:rsidRPr="00446898">
          <w:rPr>
            <w:rStyle w:val="Hyperlink"/>
            <w:noProof/>
          </w:rPr>
          <w:t>2</w:t>
        </w:r>
        <w:r>
          <w:rPr>
            <w:rFonts w:asciiTheme="minorHAnsi" w:eastAsiaTheme="minorEastAsia" w:hAnsiTheme="minorHAnsi"/>
            <w:noProof/>
            <w:lang w:eastAsia="de-AT"/>
          </w:rPr>
          <w:tab/>
        </w:r>
        <w:r w:rsidRPr="00446898">
          <w:rPr>
            <w:rStyle w:val="Hyperlink"/>
            <w:noProof/>
          </w:rPr>
          <w:t>Remote support applications</w:t>
        </w:r>
        <w:r>
          <w:rPr>
            <w:noProof/>
            <w:webHidden/>
          </w:rPr>
          <w:tab/>
        </w:r>
        <w:r>
          <w:rPr>
            <w:noProof/>
            <w:webHidden/>
          </w:rPr>
          <w:fldChar w:fldCharType="begin"/>
        </w:r>
        <w:r>
          <w:rPr>
            <w:noProof/>
            <w:webHidden/>
          </w:rPr>
          <w:instrText xml:space="preserve"> PAGEREF _Toc440295757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58" w:history="1">
        <w:r w:rsidRPr="00446898">
          <w:rPr>
            <w:rStyle w:val="Hyperlink"/>
            <w:noProof/>
          </w:rPr>
          <w:t>2.1</w:t>
        </w:r>
        <w:r>
          <w:rPr>
            <w:rFonts w:asciiTheme="minorHAnsi" w:eastAsiaTheme="minorEastAsia" w:hAnsiTheme="minorHAnsi"/>
            <w:noProof/>
            <w:lang w:eastAsia="de-AT"/>
          </w:rPr>
          <w:tab/>
        </w:r>
        <w:r w:rsidRPr="00446898">
          <w:rPr>
            <w:rStyle w:val="Hyperlink"/>
            <w:noProof/>
          </w:rPr>
          <w:t>Definition</w:t>
        </w:r>
        <w:r>
          <w:rPr>
            <w:noProof/>
            <w:webHidden/>
          </w:rPr>
          <w:tab/>
        </w:r>
        <w:r>
          <w:rPr>
            <w:noProof/>
            <w:webHidden/>
          </w:rPr>
          <w:fldChar w:fldCharType="begin"/>
        </w:r>
        <w:r>
          <w:rPr>
            <w:noProof/>
            <w:webHidden/>
          </w:rPr>
          <w:instrText xml:space="preserve"> PAGEREF _Toc440295758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59" w:history="1">
        <w:r w:rsidRPr="00446898">
          <w:rPr>
            <w:rStyle w:val="Hyperlink"/>
            <w:noProof/>
          </w:rPr>
          <w:t>2.2</w:t>
        </w:r>
        <w:r>
          <w:rPr>
            <w:rFonts w:asciiTheme="minorHAnsi" w:eastAsiaTheme="minorEastAsia" w:hAnsiTheme="minorHAnsi"/>
            <w:noProof/>
            <w:lang w:eastAsia="de-AT"/>
          </w:rPr>
          <w:tab/>
        </w:r>
        <w:r w:rsidRPr="00446898">
          <w:rPr>
            <w:rStyle w:val="Hyperlink"/>
            <w:noProof/>
          </w:rPr>
          <w:t>Features</w:t>
        </w:r>
        <w:r>
          <w:rPr>
            <w:noProof/>
            <w:webHidden/>
          </w:rPr>
          <w:tab/>
        </w:r>
        <w:r>
          <w:rPr>
            <w:noProof/>
            <w:webHidden/>
          </w:rPr>
          <w:fldChar w:fldCharType="begin"/>
        </w:r>
        <w:r>
          <w:rPr>
            <w:noProof/>
            <w:webHidden/>
          </w:rPr>
          <w:instrText xml:space="preserve"> PAGEREF _Toc440295759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3"/>
        <w:tabs>
          <w:tab w:val="left" w:pos="1320"/>
          <w:tab w:val="right" w:leader="dot" w:pos="8210"/>
        </w:tabs>
        <w:rPr>
          <w:noProof/>
        </w:rPr>
      </w:pPr>
      <w:hyperlink w:anchor="_Toc440295760" w:history="1">
        <w:r w:rsidRPr="00446898">
          <w:rPr>
            <w:rStyle w:val="Hyperlink"/>
            <w:noProof/>
          </w:rPr>
          <w:t>2.2.1</w:t>
        </w:r>
        <w:r>
          <w:rPr>
            <w:noProof/>
          </w:rPr>
          <w:tab/>
        </w:r>
        <w:r w:rsidRPr="00446898">
          <w:rPr>
            <w:rStyle w:val="Hyperlink"/>
            <w:noProof/>
          </w:rPr>
          <w:t>Overlay indicators</w:t>
        </w:r>
        <w:r>
          <w:rPr>
            <w:noProof/>
            <w:webHidden/>
          </w:rPr>
          <w:tab/>
        </w:r>
        <w:r>
          <w:rPr>
            <w:noProof/>
            <w:webHidden/>
          </w:rPr>
          <w:fldChar w:fldCharType="begin"/>
        </w:r>
        <w:r>
          <w:rPr>
            <w:noProof/>
            <w:webHidden/>
          </w:rPr>
          <w:instrText xml:space="preserve"> PAGEREF _Toc440295760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3"/>
        <w:tabs>
          <w:tab w:val="left" w:pos="1320"/>
          <w:tab w:val="right" w:leader="dot" w:pos="8210"/>
        </w:tabs>
        <w:rPr>
          <w:noProof/>
        </w:rPr>
      </w:pPr>
      <w:hyperlink w:anchor="_Toc440295761" w:history="1">
        <w:r w:rsidRPr="00446898">
          <w:rPr>
            <w:rStyle w:val="Hyperlink"/>
            <w:noProof/>
          </w:rPr>
          <w:t>2.2.2</w:t>
        </w:r>
        <w:r>
          <w:rPr>
            <w:noProof/>
          </w:rPr>
          <w:tab/>
        </w:r>
        <w:r w:rsidRPr="00446898">
          <w:rPr>
            <w:rStyle w:val="Hyperlink"/>
            <w:noProof/>
          </w:rPr>
          <w:t>Gestures</w:t>
        </w:r>
        <w:r>
          <w:rPr>
            <w:noProof/>
            <w:webHidden/>
          </w:rPr>
          <w:tab/>
        </w:r>
        <w:r>
          <w:rPr>
            <w:noProof/>
            <w:webHidden/>
          </w:rPr>
          <w:fldChar w:fldCharType="begin"/>
        </w:r>
        <w:r>
          <w:rPr>
            <w:noProof/>
            <w:webHidden/>
          </w:rPr>
          <w:instrText xml:space="preserve"> PAGEREF _Toc440295761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3"/>
        <w:tabs>
          <w:tab w:val="left" w:pos="1320"/>
          <w:tab w:val="right" w:leader="dot" w:pos="8210"/>
        </w:tabs>
        <w:rPr>
          <w:noProof/>
        </w:rPr>
      </w:pPr>
      <w:hyperlink w:anchor="_Toc440295762" w:history="1">
        <w:r w:rsidRPr="00446898">
          <w:rPr>
            <w:rStyle w:val="Hyperlink"/>
            <w:noProof/>
          </w:rPr>
          <w:t>2.2.3</w:t>
        </w:r>
        <w:r>
          <w:rPr>
            <w:noProof/>
          </w:rPr>
          <w:tab/>
        </w:r>
        <w:r w:rsidRPr="00446898">
          <w:rPr>
            <w:rStyle w:val="Hyperlink"/>
            <w:noProof/>
          </w:rPr>
          <w:t>Pause screen</w:t>
        </w:r>
        <w:r>
          <w:rPr>
            <w:noProof/>
            <w:webHidden/>
          </w:rPr>
          <w:tab/>
        </w:r>
        <w:r>
          <w:rPr>
            <w:noProof/>
            <w:webHidden/>
          </w:rPr>
          <w:fldChar w:fldCharType="begin"/>
        </w:r>
        <w:r>
          <w:rPr>
            <w:noProof/>
            <w:webHidden/>
          </w:rPr>
          <w:instrText xml:space="preserve"> PAGEREF _Toc440295762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63" w:history="1">
        <w:r w:rsidRPr="00446898">
          <w:rPr>
            <w:rStyle w:val="Hyperlink"/>
            <w:noProof/>
          </w:rPr>
          <w:t>2.3</w:t>
        </w:r>
        <w:r>
          <w:rPr>
            <w:rFonts w:asciiTheme="minorHAnsi" w:eastAsiaTheme="minorEastAsia" w:hAnsiTheme="minorHAnsi"/>
            <w:noProof/>
            <w:lang w:eastAsia="de-AT"/>
          </w:rPr>
          <w:tab/>
        </w:r>
        <w:r w:rsidRPr="00446898">
          <w:rPr>
            <w:rStyle w:val="Hyperlink"/>
            <w:noProof/>
          </w:rPr>
          <w:t>Technologies</w:t>
        </w:r>
        <w:r>
          <w:rPr>
            <w:noProof/>
            <w:webHidden/>
          </w:rPr>
          <w:tab/>
        </w:r>
        <w:r>
          <w:rPr>
            <w:noProof/>
            <w:webHidden/>
          </w:rPr>
          <w:fldChar w:fldCharType="begin"/>
        </w:r>
        <w:r>
          <w:rPr>
            <w:noProof/>
            <w:webHidden/>
          </w:rPr>
          <w:instrText xml:space="preserve"> PAGEREF _Toc440295763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64" w:history="1">
        <w:r w:rsidRPr="00446898">
          <w:rPr>
            <w:rStyle w:val="Hyperlink"/>
            <w:noProof/>
          </w:rPr>
          <w:t>2.4</w:t>
        </w:r>
        <w:r>
          <w:rPr>
            <w:rFonts w:asciiTheme="minorHAnsi" w:eastAsiaTheme="minorEastAsia" w:hAnsiTheme="minorHAnsi"/>
            <w:noProof/>
            <w:lang w:eastAsia="de-AT"/>
          </w:rPr>
          <w:tab/>
        </w:r>
        <w:r w:rsidRPr="00446898">
          <w:rPr>
            <w:rStyle w:val="Hyperlink"/>
            <w:noProof/>
          </w:rPr>
          <w:t>Hardware</w:t>
        </w:r>
        <w:r>
          <w:rPr>
            <w:noProof/>
            <w:webHidden/>
          </w:rPr>
          <w:tab/>
        </w:r>
        <w:r>
          <w:rPr>
            <w:noProof/>
            <w:webHidden/>
          </w:rPr>
          <w:fldChar w:fldCharType="begin"/>
        </w:r>
        <w:r>
          <w:rPr>
            <w:noProof/>
            <w:webHidden/>
          </w:rPr>
          <w:instrText xml:space="preserve"> PAGEREF _Toc440295764 \h </w:instrText>
        </w:r>
        <w:r>
          <w:rPr>
            <w:noProof/>
            <w:webHidden/>
          </w:rPr>
        </w:r>
        <w:r>
          <w:rPr>
            <w:noProof/>
            <w:webHidden/>
          </w:rPr>
          <w:fldChar w:fldCharType="separate"/>
        </w:r>
        <w:r>
          <w:rPr>
            <w:noProof/>
            <w:webHidden/>
          </w:rPr>
          <w:t>7</w:t>
        </w:r>
        <w:r>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765" w:history="1">
        <w:r w:rsidRPr="00446898">
          <w:rPr>
            <w:rStyle w:val="Hyperlink"/>
            <w:noProof/>
          </w:rPr>
          <w:t>3</w:t>
        </w:r>
        <w:r>
          <w:rPr>
            <w:rFonts w:asciiTheme="minorHAnsi" w:eastAsiaTheme="minorEastAsia" w:hAnsiTheme="minorHAnsi"/>
            <w:noProof/>
            <w:lang w:eastAsia="de-AT"/>
          </w:rPr>
          <w:tab/>
        </w:r>
        <w:r w:rsidRPr="00446898">
          <w:rPr>
            <w:rStyle w:val="Hyperlink"/>
            <w:noProof/>
          </w:rPr>
          <w:t>WebRTC</w:t>
        </w:r>
        <w:r>
          <w:rPr>
            <w:noProof/>
            <w:webHidden/>
          </w:rPr>
          <w:tab/>
        </w:r>
        <w:r>
          <w:rPr>
            <w:noProof/>
            <w:webHidden/>
          </w:rPr>
          <w:fldChar w:fldCharType="begin"/>
        </w:r>
        <w:r>
          <w:rPr>
            <w:noProof/>
            <w:webHidden/>
          </w:rPr>
          <w:instrText xml:space="preserve"> PAGEREF _Toc440295765 \h </w:instrText>
        </w:r>
        <w:r>
          <w:rPr>
            <w:noProof/>
            <w:webHidden/>
          </w:rPr>
        </w:r>
        <w:r>
          <w:rPr>
            <w:noProof/>
            <w:webHidden/>
          </w:rPr>
          <w:fldChar w:fldCharType="separate"/>
        </w:r>
        <w:r>
          <w:rPr>
            <w:noProof/>
            <w:webHidden/>
          </w:rPr>
          <w:t>8</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66" w:history="1">
        <w:r w:rsidRPr="00446898">
          <w:rPr>
            <w:rStyle w:val="Hyperlink"/>
            <w:noProof/>
          </w:rPr>
          <w:t>3.1</w:t>
        </w:r>
        <w:r>
          <w:rPr>
            <w:rFonts w:asciiTheme="minorHAnsi" w:eastAsiaTheme="minorEastAsia" w:hAnsiTheme="minorHAnsi"/>
            <w:noProof/>
            <w:lang w:eastAsia="de-AT"/>
          </w:rPr>
          <w:tab/>
        </w:r>
        <w:r w:rsidRPr="00446898">
          <w:rPr>
            <w:rStyle w:val="Hyperlink"/>
            <w:noProof/>
          </w:rPr>
          <w:t>Overview</w:t>
        </w:r>
        <w:r>
          <w:rPr>
            <w:noProof/>
            <w:webHidden/>
          </w:rPr>
          <w:tab/>
        </w:r>
        <w:r>
          <w:rPr>
            <w:noProof/>
            <w:webHidden/>
          </w:rPr>
          <w:fldChar w:fldCharType="begin"/>
        </w:r>
        <w:r>
          <w:rPr>
            <w:noProof/>
            <w:webHidden/>
          </w:rPr>
          <w:instrText xml:space="preserve"> PAGEREF _Toc440295766 \h </w:instrText>
        </w:r>
        <w:r>
          <w:rPr>
            <w:noProof/>
            <w:webHidden/>
          </w:rPr>
        </w:r>
        <w:r>
          <w:rPr>
            <w:noProof/>
            <w:webHidden/>
          </w:rPr>
          <w:fldChar w:fldCharType="separate"/>
        </w:r>
        <w:r>
          <w:rPr>
            <w:noProof/>
            <w:webHidden/>
          </w:rPr>
          <w:t>8</w:t>
        </w:r>
        <w:r>
          <w:rPr>
            <w:noProof/>
            <w:webHidden/>
          </w:rPr>
          <w:fldChar w:fldCharType="end"/>
        </w:r>
      </w:hyperlink>
    </w:p>
    <w:p w:rsidR="00642A2E" w:rsidRDefault="00642A2E">
      <w:pPr>
        <w:pStyle w:val="Verzeichnis3"/>
        <w:tabs>
          <w:tab w:val="left" w:pos="1320"/>
          <w:tab w:val="right" w:leader="dot" w:pos="8210"/>
        </w:tabs>
        <w:rPr>
          <w:noProof/>
        </w:rPr>
      </w:pPr>
      <w:hyperlink w:anchor="_Toc440295767" w:history="1">
        <w:r w:rsidRPr="00446898">
          <w:rPr>
            <w:rStyle w:val="Hyperlink"/>
            <w:noProof/>
          </w:rPr>
          <w:t>3.1.1</w:t>
        </w:r>
        <w:r>
          <w:rPr>
            <w:noProof/>
          </w:rPr>
          <w:tab/>
        </w:r>
        <w:r w:rsidRPr="00446898">
          <w:rPr>
            <w:rStyle w:val="Hyperlink"/>
            <w:noProof/>
          </w:rPr>
          <w:t>Architecture</w:t>
        </w:r>
        <w:r>
          <w:rPr>
            <w:noProof/>
            <w:webHidden/>
          </w:rPr>
          <w:tab/>
        </w:r>
        <w:r>
          <w:rPr>
            <w:noProof/>
            <w:webHidden/>
          </w:rPr>
          <w:fldChar w:fldCharType="begin"/>
        </w:r>
        <w:r>
          <w:rPr>
            <w:noProof/>
            <w:webHidden/>
          </w:rPr>
          <w:instrText xml:space="preserve"> PAGEREF _Toc440295767 \h </w:instrText>
        </w:r>
        <w:r>
          <w:rPr>
            <w:noProof/>
            <w:webHidden/>
          </w:rPr>
        </w:r>
        <w:r>
          <w:rPr>
            <w:noProof/>
            <w:webHidden/>
          </w:rPr>
          <w:fldChar w:fldCharType="separate"/>
        </w:r>
        <w:r>
          <w:rPr>
            <w:noProof/>
            <w:webHidden/>
          </w:rPr>
          <w:t>8</w:t>
        </w:r>
        <w:r>
          <w:rPr>
            <w:noProof/>
            <w:webHidden/>
          </w:rPr>
          <w:fldChar w:fldCharType="end"/>
        </w:r>
      </w:hyperlink>
    </w:p>
    <w:p w:rsidR="00642A2E" w:rsidRDefault="00642A2E">
      <w:pPr>
        <w:pStyle w:val="Verzeichnis3"/>
        <w:tabs>
          <w:tab w:val="left" w:pos="1320"/>
          <w:tab w:val="right" w:leader="dot" w:pos="8210"/>
        </w:tabs>
        <w:rPr>
          <w:noProof/>
        </w:rPr>
      </w:pPr>
      <w:hyperlink w:anchor="_Toc440295768" w:history="1">
        <w:r w:rsidRPr="00446898">
          <w:rPr>
            <w:rStyle w:val="Hyperlink"/>
            <w:noProof/>
          </w:rPr>
          <w:t>3.1.2</w:t>
        </w:r>
        <w:r>
          <w:rPr>
            <w:noProof/>
          </w:rPr>
          <w:tab/>
        </w:r>
        <w:r w:rsidRPr="00446898">
          <w:rPr>
            <w:rStyle w:val="Hyperlink"/>
            <w:noProof/>
          </w:rPr>
          <w:t>Functionality and features</w:t>
        </w:r>
        <w:r>
          <w:rPr>
            <w:noProof/>
            <w:webHidden/>
          </w:rPr>
          <w:tab/>
        </w:r>
        <w:r>
          <w:rPr>
            <w:noProof/>
            <w:webHidden/>
          </w:rPr>
          <w:fldChar w:fldCharType="begin"/>
        </w:r>
        <w:r>
          <w:rPr>
            <w:noProof/>
            <w:webHidden/>
          </w:rPr>
          <w:instrText xml:space="preserve"> PAGEREF _Toc440295768 \h </w:instrText>
        </w:r>
        <w:r>
          <w:rPr>
            <w:noProof/>
            <w:webHidden/>
          </w:rPr>
        </w:r>
        <w:r>
          <w:rPr>
            <w:noProof/>
            <w:webHidden/>
          </w:rPr>
          <w:fldChar w:fldCharType="separate"/>
        </w:r>
        <w:r>
          <w:rPr>
            <w:noProof/>
            <w:webHidden/>
          </w:rPr>
          <w:t>9</w:t>
        </w:r>
        <w:r>
          <w:rPr>
            <w:noProof/>
            <w:webHidden/>
          </w:rPr>
          <w:fldChar w:fldCharType="end"/>
        </w:r>
      </w:hyperlink>
    </w:p>
    <w:p w:rsidR="00642A2E" w:rsidRDefault="00642A2E">
      <w:pPr>
        <w:pStyle w:val="Verzeichnis3"/>
        <w:tabs>
          <w:tab w:val="left" w:pos="1320"/>
          <w:tab w:val="right" w:leader="dot" w:pos="8210"/>
        </w:tabs>
        <w:rPr>
          <w:noProof/>
        </w:rPr>
      </w:pPr>
      <w:hyperlink w:anchor="_Toc440295769" w:history="1">
        <w:r w:rsidRPr="00446898">
          <w:rPr>
            <w:rStyle w:val="Hyperlink"/>
            <w:noProof/>
          </w:rPr>
          <w:t>3.1.3</w:t>
        </w:r>
        <w:r>
          <w:rPr>
            <w:noProof/>
          </w:rPr>
          <w:tab/>
        </w:r>
        <w:r w:rsidRPr="00446898">
          <w:rPr>
            <w:rStyle w:val="Hyperlink"/>
            <w:noProof/>
          </w:rPr>
          <w:t>History</w:t>
        </w:r>
        <w:r>
          <w:rPr>
            <w:noProof/>
            <w:webHidden/>
          </w:rPr>
          <w:tab/>
        </w:r>
        <w:r>
          <w:rPr>
            <w:noProof/>
            <w:webHidden/>
          </w:rPr>
          <w:fldChar w:fldCharType="begin"/>
        </w:r>
        <w:r>
          <w:rPr>
            <w:noProof/>
            <w:webHidden/>
          </w:rPr>
          <w:instrText xml:space="preserve"> PAGEREF _Toc440295769 \h </w:instrText>
        </w:r>
        <w:r>
          <w:rPr>
            <w:noProof/>
            <w:webHidden/>
          </w:rPr>
        </w:r>
        <w:r>
          <w:rPr>
            <w:noProof/>
            <w:webHidden/>
          </w:rPr>
          <w:fldChar w:fldCharType="separate"/>
        </w:r>
        <w:r>
          <w:rPr>
            <w:noProof/>
            <w:webHidden/>
          </w:rPr>
          <w:t>10</w:t>
        </w:r>
        <w:r>
          <w:rPr>
            <w:noProof/>
            <w:webHidden/>
          </w:rPr>
          <w:fldChar w:fldCharType="end"/>
        </w:r>
      </w:hyperlink>
    </w:p>
    <w:p w:rsidR="00642A2E" w:rsidRDefault="00642A2E">
      <w:pPr>
        <w:pStyle w:val="Verzeichnis3"/>
        <w:tabs>
          <w:tab w:val="left" w:pos="1320"/>
          <w:tab w:val="right" w:leader="dot" w:pos="8210"/>
        </w:tabs>
        <w:rPr>
          <w:noProof/>
        </w:rPr>
      </w:pPr>
      <w:hyperlink w:anchor="_Toc440295770" w:history="1">
        <w:r w:rsidRPr="00446898">
          <w:rPr>
            <w:rStyle w:val="Hyperlink"/>
            <w:noProof/>
          </w:rPr>
          <w:t>3.1.4</w:t>
        </w:r>
        <w:r>
          <w:rPr>
            <w:noProof/>
          </w:rPr>
          <w:tab/>
        </w:r>
        <w:r w:rsidRPr="00446898">
          <w:rPr>
            <w:rStyle w:val="Hyperlink"/>
            <w:noProof/>
          </w:rPr>
          <w:t>Advantages</w:t>
        </w:r>
        <w:r>
          <w:rPr>
            <w:noProof/>
            <w:webHidden/>
          </w:rPr>
          <w:tab/>
        </w:r>
        <w:r>
          <w:rPr>
            <w:noProof/>
            <w:webHidden/>
          </w:rPr>
          <w:fldChar w:fldCharType="begin"/>
        </w:r>
        <w:r>
          <w:rPr>
            <w:noProof/>
            <w:webHidden/>
          </w:rPr>
          <w:instrText xml:space="preserve"> PAGEREF _Toc440295770 \h </w:instrText>
        </w:r>
        <w:r>
          <w:rPr>
            <w:noProof/>
            <w:webHidden/>
          </w:rPr>
        </w:r>
        <w:r>
          <w:rPr>
            <w:noProof/>
            <w:webHidden/>
          </w:rPr>
          <w:fldChar w:fldCharType="separate"/>
        </w:r>
        <w:r>
          <w:rPr>
            <w:noProof/>
            <w:webHidden/>
          </w:rPr>
          <w:t>10</w:t>
        </w:r>
        <w:r>
          <w:rPr>
            <w:noProof/>
            <w:webHidden/>
          </w:rPr>
          <w:fldChar w:fldCharType="end"/>
        </w:r>
      </w:hyperlink>
    </w:p>
    <w:p w:rsidR="00642A2E" w:rsidRDefault="00642A2E">
      <w:pPr>
        <w:pStyle w:val="Verzeichnis3"/>
        <w:tabs>
          <w:tab w:val="left" w:pos="1320"/>
          <w:tab w:val="right" w:leader="dot" w:pos="8210"/>
        </w:tabs>
        <w:rPr>
          <w:noProof/>
        </w:rPr>
      </w:pPr>
      <w:hyperlink w:anchor="_Toc440295771" w:history="1">
        <w:r w:rsidRPr="00446898">
          <w:rPr>
            <w:rStyle w:val="Hyperlink"/>
            <w:noProof/>
          </w:rPr>
          <w:t>3.1.5</w:t>
        </w:r>
        <w:r>
          <w:rPr>
            <w:noProof/>
          </w:rPr>
          <w:tab/>
        </w:r>
        <w:r w:rsidRPr="00446898">
          <w:rPr>
            <w:rStyle w:val="Hyperlink"/>
            <w:noProof/>
          </w:rPr>
          <w:t>Limitations</w:t>
        </w:r>
        <w:r>
          <w:rPr>
            <w:noProof/>
            <w:webHidden/>
          </w:rPr>
          <w:tab/>
        </w:r>
        <w:r>
          <w:rPr>
            <w:noProof/>
            <w:webHidden/>
          </w:rPr>
          <w:fldChar w:fldCharType="begin"/>
        </w:r>
        <w:r>
          <w:rPr>
            <w:noProof/>
            <w:webHidden/>
          </w:rPr>
          <w:instrText xml:space="preserve"> PAGEREF _Toc440295771 \h </w:instrText>
        </w:r>
        <w:r>
          <w:rPr>
            <w:noProof/>
            <w:webHidden/>
          </w:rPr>
        </w:r>
        <w:r>
          <w:rPr>
            <w:noProof/>
            <w:webHidden/>
          </w:rPr>
          <w:fldChar w:fldCharType="separate"/>
        </w:r>
        <w:r>
          <w:rPr>
            <w:noProof/>
            <w:webHidden/>
          </w:rPr>
          <w:t>12</w:t>
        </w:r>
        <w:r>
          <w:rPr>
            <w:noProof/>
            <w:webHidden/>
          </w:rPr>
          <w:fldChar w:fldCharType="end"/>
        </w:r>
      </w:hyperlink>
    </w:p>
    <w:p w:rsidR="00642A2E" w:rsidRDefault="00642A2E">
      <w:pPr>
        <w:pStyle w:val="Verzeichnis3"/>
        <w:tabs>
          <w:tab w:val="left" w:pos="1320"/>
          <w:tab w:val="right" w:leader="dot" w:pos="8210"/>
        </w:tabs>
        <w:rPr>
          <w:noProof/>
        </w:rPr>
      </w:pPr>
      <w:hyperlink w:anchor="_Toc440295772" w:history="1">
        <w:r w:rsidRPr="00446898">
          <w:rPr>
            <w:rStyle w:val="Hyperlink"/>
            <w:noProof/>
          </w:rPr>
          <w:t>3.1.6</w:t>
        </w:r>
        <w:r>
          <w:rPr>
            <w:noProof/>
          </w:rPr>
          <w:tab/>
        </w:r>
        <w:r w:rsidRPr="00446898">
          <w:rPr>
            <w:rStyle w:val="Hyperlink"/>
            <w:noProof/>
          </w:rPr>
          <w:t>Current status</w:t>
        </w:r>
        <w:r>
          <w:rPr>
            <w:noProof/>
            <w:webHidden/>
          </w:rPr>
          <w:tab/>
        </w:r>
        <w:r>
          <w:rPr>
            <w:noProof/>
            <w:webHidden/>
          </w:rPr>
          <w:fldChar w:fldCharType="begin"/>
        </w:r>
        <w:r>
          <w:rPr>
            <w:noProof/>
            <w:webHidden/>
          </w:rPr>
          <w:instrText xml:space="preserve"> PAGEREF _Toc440295772 \h </w:instrText>
        </w:r>
        <w:r>
          <w:rPr>
            <w:noProof/>
            <w:webHidden/>
          </w:rPr>
        </w:r>
        <w:r>
          <w:rPr>
            <w:noProof/>
            <w:webHidden/>
          </w:rPr>
          <w:fldChar w:fldCharType="separate"/>
        </w:r>
        <w:r>
          <w:rPr>
            <w:noProof/>
            <w:webHidden/>
          </w:rPr>
          <w:t>13</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73" w:history="1">
        <w:r w:rsidRPr="00446898">
          <w:rPr>
            <w:rStyle w:val="Hyperlink"/>
            <w:noProof/>
          </w:rPr>
          <w:t>3.2</w:t>
        </w:r>
        <w:r>
          <w:rPr>
            <w:rFonts w:asciiTheme="minorHAnsi" w:eastAsiaTheme="minorEastAsia" w:hAnsiTheme="minorHAnsi"/>
            <w:noProof/>
            <w:lang w:eastAsia="de-AT"/>
          </w:rPr>
          <w:tab/>
        </w:r>
        <w:r w:rsidRPr="00446898">
          <w:rPr>
            <w:rStyle w:val="Hyperlink"/>
            <w:noProof/>
          </w:rPr>
          <w:t>API components</w:t>
        </w:r>
        <w:r>
          <w:rPr>
            <w:noProof/>
            <w:webHidden/>
          </w:rPr>
          <w:tab/>
        </w:r>
        <w:r>
          <w:rPr>
            <w:noProof/>
            <w:webHidden/>
          </w:rPr>
          <w:fldChar w:fldCharType="begin"/>
        </w:r>
        <w:r>
          <w:rPr>
            <w:noProof/>
            <w:webHidden/>
          </w:rPr>
          <w:instrText xml:space="preserve"> PAGEREF _Toc440295773 \h </w:instrText>
        </w:r>
        <w:r>
          <w:rPr>
            <w:noProof/>
            <w:webHidden/>
          </w:rPr>
        </w:r>
        <w:r>
          <w:rPr>
            <w:noProof/>
            <w:webHidden/>
          </w:rPr>
          <w:fldChar w:fldCharType="separate"/>
        </w:r>
        <w:r>
          <w:rPr>
            <w:noProof/>
            <w:webHidden/>
          </w:rPr>
          <w:t>13</w:t>
        </w:r>
        <w:r>
          <w:rPr>
            <w:noProof/>
            <w:webHidden/>
          </w:rPr>
          <w:fldChar w:fldCharType="end"/>
        </w:r>
      </w:hyperlink>
    </w:p>
    <w:p w:rsidR="00642A2E" w:rsidRDefault="00642A2E">
      <w:pPr>
        <w:pStyle w:val="Verzeichnis3"/>
        <w:tabs>
          <w:tab w:val="left" w:pos="1320"/>
          <w:tab w:val="right" w:leader="dot" w:pos="8210"/>
        </w:tabs>
        <w:rPr>
          <w:noProof/>
        </w:rPr>
      </w:pPr>
      <w:hyperlink w:anchor="_Toc440295774" w:history="1">
        <w:r w:rsidRPr="00446898">
          <w:rPr>
            <w:rStyle w:val="Hyperlink"/>
            <w:noProof/>
          </w:rPr>
          <w:t>3.2.1</w:t>
        </w:r>
        <w:r>
          <w:rPr>
            <w:noProof/>
          </w:rPr>
          <w:tab/>
        </w:r>
        <w:r w:rsidRPr="00446898">
          <w:rPr>
            <w:rStyle w:val="Hyperlink"/>
            <w:noProof/>
          </w:rPr>
          <w:t>MediaStream</w:t>
        </w:r>
        <w:r>
          <w:rPr>
            <w:noProof/>
            <w:webHidden/>
          </w:rPr>
          <w:tab/>
        </w:r>
        <w:r>
          <w:rPr>
            <w:noProof/>
            <w:webHidden/>
          </w:rPr>
          <w:fldChar w:fldCharType="begin"/>
        </w:r>
        <w:r>
          <w:rPr>
            <w:noProof/>
            <w:webHidden/>
          </w:rPr>
          <w:instrText xml:space="preserve"> PAGEREF _Toc440295774 \h </w:instrText>
        </w:r>
        <w:r>
          <w:rPr>
            <w:noProof/>
            <w:webHidden/>
          </w:rPr>
        </w:r>
        <w:r>
          <w:rPr>
            <w:noProof/>
            <w:webHidden/>
          </w:rPr>
          <w:fldChar w:fldCharType="separate"/>
        </w:r>
        <w:r>
          <w:rPr>
            <w:noProof/>
            <w:webHidden/>
          </w:rPr>
          <w:t>13</w:t>
        </w:r>
        <w:r>
          <w:rPr>
            <w:noProof/>
            <w:webHidden/>
          </w:rPr>
          <w:fldChar w:fldCharType="end"/>
        </w:r>
      </w:hyperlink>
    </w:p>
    <w:p w:rsidR="00642A2E" w:rsidRDefault="00642A2E">
      <w:pPr>
        <w:pStyle w:val="Verzeichnis3"/>
        <w:tabs>
          <w:tab w:val="left" w:pos="1320"/>
          <w:tab w:val="right" w:leader="dot" w:pos="8210"/>
        </w:tabs>
        <w:rPr>
          <w:noProof/>
        </w:rPr>
      </w:pPr>
      <w:hyperlink w:anchor="_Toc440295775" w:history="1">
        <w:r w:rsidRPr="00446898">
          <w:rPr>
            <w:rStyle w:val="Hyperlink"/>
            <w:noProof/>
          </w:rPr>
          <w:t>3.2.2</w:t>
        </w:r>
        <w:r>
          <w:rPr>
            <w:noProof/>
          </w:rPr>
          <w:tab/>
        </w:r>
        <w:r w:rsidRPr="00446898">
          <w:rPr>
            <w:rStyle w:val="Hyperlink"/>
            <w:noProof/>
          </w:rPr>
          <w:t>PeerConnection</w:t>
        </w:r>
        <w:r>
          <w:rPr>
            <w:noProof/>
            <w:webHidden/>
          </w:rPr>
          <w:tab/>
        </w:r>
        <w:r>
          <w:rPr>
            <w:noProof/>
            <w:webHidden/>
          </w:rPr>
          <w:fldChar w:fldCharType="begin"/>
        </w:r>
        <w:r>
          <w:rPr>
            <w:noProof/>
            <w:webHidden/>
          </w:rPr>
          <w:instrText xml:space="preserve"> PAGEREF _Toc440295775 \h </w:instrText>
        </w:r>
        <w:r>
          <w:rPr>
            <w:noProof/>
            <w:webHidden/>
          </w:rPr>
        </w:r>
        <w:r>
          <w:rPr>
            <w:noProof/>
            <w:webHidden/>
          </w:rPr>
          <w:fldChar w:fldCharType="separate"/>
        </w:r>
        <w:r>
          <w:rPr>
            <w:noProof/>
            <w:webHidden/>
          </w:rPr>
          <w:t>14</w:t>
        </w:r>
        <w:r>
          <w:rPr>
            <w:noProof/>
            <w:webHidden/>
          </w:rPr>
          <w:fldChar w:fldCharType="end"/>
        </w:r>
      </w:hyperlink>
    </w:p>
    <w:p w:rsidR="00642A2E" w:rsidRDefault="00642A2E">
      <w:pPr>
        <w:pStyle w:val="Verzeichnis3"/>
        <w:tabs>
          <w:tab w:val="left" w:pos="1320"/>
          <w:tab w:val="right" w:leader="dot" w:pos="8210"/>
        </w:tabs>
        <w:rPr>
          <w:noProof/>
        </w:rPr>
      </w:pPr>
      <w:hyperlink w:anchor="_Toc440295776" w:history="1">
        <w:r w:rsidRPr="00446898">
          <w:rPr>
            <w:rStyle w:val="Hyperlink"/>
            <w:noProof/>
          </w:rPr>
          <w:t>3.2.3</w:t>
        </w:r>
        <w:r>
          <w:rPr>
            <w:noProof/>
          </w:rPr>
          <w:tab/>
        </w:r>
        <w:r w:rsidRPr="00446898">
          <w:rPr>
            <w:rStyle w:val="Hyperlink"/>
            <w:noProof/>
          </w:rPr>
          <w:t>DataChannel</w:t>
        </w:r>
        <w:r>
          <w:rPr>
            <w:noProof/>
            <w:webHidden/>
          </w:rPr>
          <w:tab/>
        </w:r>
        <w:r>
          <w:rPr>
            <w:noProof/>
            <w:webHidden/>
          </w:rPr>
          <w:fldChar w:fldCharType="begin"/>
        </w:r>
        <w:r>
          <w:rPr>
            <w:noProof/>
            <w:webHidden/>
          </w:rPr>
          <w:instrText xml:space="preserve"> PAGEREF _Toc440295776 \h </w:instrText>
        </w:r>
        <w:r>
          <w:rPr>
            <w:noProof/>
            <w:webHidden/>
          </w:rPr>
        </w:r>
        <w:r>
          <w:rPr>
            <w:noProof/>
            <w:webHidden/>
          </w:rPr>
          <w:fldChar w:fldCharType="separate"/>
        </w:r>
        <w:r>
          <w:rPr>
            <w:noProof/>
            <w:webHidden/>
          </w:rPr>
          <w:t>14</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77" w:history="1">
        <w:r w:rsidRPr="00446898">
          <w:rPr>
            <w:rStyle w:val="Hyperlink"/>
            <w:noProof/>
          </w:rPr>
          <w:t>3.3</w:t>
        </w:r>
        <w:r>
          <w:rPr>
            <w:rFonts w:asciiTheme="minorHAnsi" w:eastAsiaTheme="minorEastAsia" w:hAnsiTheme="minorHAnsi"/>
            <w:noProof/>
            <w:lang w:eastAsia="de-AT"/>
          </w:rPr>
          <w:tab/>
        </w:r>
        <w:r w:rsidRPr="00446898">
          <w:rPr>
            <w:rStyle w:val="Hyperlink"/>
            <w:noProof/>
          </w:rPr>
          <w:t>Connection setup</w:t>
        </w:r>
        <w:r>
          <w:rPr>
            <w:noProof/>
            <w:webHidden/>
          </w:rPr>
          <w:tab/>
        </w:r>
        <w:r>
          <w:rPr>
            <w:noProof/>
            <w:webHidden/>
          </w:rPr>
          <w:fldChar w:fldCharType="begin"/>
        </w:r>
        <w:r>
          <w:rPr>
            <w:noProof/>
            <w:webHidden/>
          </w:rPr>
          <w:instrText xml:space="preserve"> PAGEREF _Toc440295777 \h </w:instrText>
        </w:r>
        <w:r>
          <w:rPr>
            <w:noProof/>
            <w:webHidden/>
          </w:rPr>
        </w:r>
        <w:r>
          <w:rPr>
            <w:noProof/>
            <w:webHidden/>
          </w:rPr>
          <w:fldChar w:fldCharType="separate"/>
        </w:r>
        <w:r>
          <w:rPr>
            <w:noProof/>
            <w:webHidden/>
          </w:rPr>
          <w:t>14</w:t>
        </w:r>
        <w:r>
          <w:rPr>
            <w:noProof/>
            <w:webHidden/>
          </w:rPr>
          <w:fldChar w:fldCharType="end"/>
        </w:r>
      </w:hyperlink>
    </w:p>
    <w:p w:rsidR="00642A2E" w:rsidRDefault="00642A2E">
      <w:pPr>
        <w:pStyle w:val="Verzeichnis3"/>
        <w:tabs>
          <w:tab w:val="left" w:pos="1320"/>
          <w:tab w:val="right" w:leader="dot" w:pos="8210"/>
        </w:tabs>
        <w:rPr>
          <w:noProof/>
        </w:rPr>
      </w:pPr>
      <w:hyperlink w:anchor="_Toc440295778" w:history="1">
        <w:r w:rsidRPr="00446898">
          <w:rPr>
            <w:rStyle w:val="Hyperlink"/>
            <w:noProof/>
          </w:rPr>
          <w:t>3.3.1</w:t>
        </w:r>
        <w:r>
          <w:rPr>
            <w:noProof/>
          </w:rPr>
          <w:tab/>
        </w:r>
        <w:r w:rsidRPr="00446898">
          <w:rPr>
            <w:rStyle w:val="Hyperlink"/>
            <w:noProof/>
          </w:rPr>
          <w:t>Signaling</w:t>
        </w:r>
        <w:r>
          <w:rPr>
            <w:noProof/>
            <w:webHidden/>
          </w:rPr>
          <w:tab/>
        </w:r>
        <w:r>
          <w:rPr>
            <w:noProof/>
            <w:webHidden/>
          </w:rPr>
          <w:fldChar w:fldCharType="begin"/>
        </w:r>
        <w:r>
          <w:rPr>
            <w:noProof/>
            <w:webHidden/>
          </w:rPr>
          <w:instrText xml:space="preserve"> PAGEREF _Toc440295778 \h </w:instrText>
        </w:r>
        <w:r>
          <w:rPr>
            <w:noProof/>
            <w:webHidden/>
          </w:rPr>
        </w:r>
        <w:r>
          <w:rPr>
            <w:noProof/>
            <w:webHidden/>
          </w:rPr>
          <w:fldChar w:fldCharType="separate"/>
        </w:r>
        <w:r>
          <w:rPr>
            <w:noProof/>
            <w:webHidden/>
          </w:rPr>
          <w:t>14</w:t>
        </w:r>
        <w:r>
          <w:rPr>
            <w:noProof/>
            <w:webHidden/>
          </w:rPr>
          <w:fldChar w:fldCharType="end"/>
        </w:r>
      </w:hyperlink>
    </w:p>
    <w:p w:rsidR="00642A2E" w:rsidRDefault="00642A2E">
      <w:pPr>
        <w:pStyle w:val="Verzeichnis3"/>
        <w:tabs>
          <w:tab w:val="left" w:pos="1320"/>
          <w:tab w:val="right" w:leader="dot" w:pos="8210"/>
        </w:tabs>
        <w:rPr>
          <w:noProof/>
        </w:rPr>
      </w:pPr>
      <w:hyperlink w:anchor="_Toc440295779" w:history="1">
        <w:r w:rsidRPr="00446898">
          <w:rPr>
            <w:rStyle w:val="Hyperlink"/>
            <w:noProof/>
          </w:rPr>
          <w:t>3.3.2</w:t>
        </w:r>
        <w:r>
          <w:rPr>
            <w:noProof/>
          </w:rPr>
          <w:tab/>
        </w:r>
        <w:r w:rsidRPr="00446898">
          <w:rPr>
            <w:rStyle w:val="Hyperlink"/>
            <w:noProof/>
          </w:rPr>
          <w:t>NAT problem</w:t>
        </w:r>
        <w:r>
          <w:rPr>
            <w:noProof/>
            <w:webHidden/>
          </w:rPr>
          <w:tab/>
        </w:r>
        <w:r>
          <w:rPr>
            <w:noProof/>
            <w:webHidden/>
          </w:rPr>
          <w:fldChar w:fldCharType="begin"/>
        </w:r>
        <w:r>
          <w:rPr>
            <w:noProof/>
            <w:webHidden/>
          </w:rPr>
          <w:instrText xml:space="preserve"> PAGEREF _Toc440295779 \h </w:instrText>
        </w:r>
        <w:r>
          <w:rPr>
            <w:noProof/>
            <w:webHidden/>
          </w:rPr>
        </w:r>
        <w:r>
          <w:rPr>
            <w:noProof/>
            <w:webHidden/>
          </w:rPr>
          <w:fldChar w:fldCharType="separate"/>
        </w:r>
        <w:r>
          <w:rPr>
            <w:noProof/>
            <w:webHidden/>
          </w:rPr>
          <w:t>15</w:t>
        </w:r>
        <w:r>
          <w:rPr>
            <w:noProof/>
            <w:webHidden/>
          </w:rPr>
          <w:fldChar w:fldCharType="end"/>
        </w:r>
      </w:hyperlink>
    </w:p>
    <w:p w:rsidR="00642A2E" w:rsidRDefault="00642A2E">
      <w:pPr>
        <w:pStyle w:val="Verzeichnis3"/>
        <w:tabs>
          <w:tab w:val="left" w:pos="1320"/>
          <w:tab w:val="right" w:leader="dot" w:pos="8210"/>
        </w:tabs>
        <w:rPr>
          <w:noProof/>
        </w:rPr>
      </w:pPr>
      <w:hyperlink w:anchor="_Toc440295780" w:history="1">
        <w:r w:rsidRPr="00446898">
          <w:rPr>
            <w:rStyle w:val="Hyperlink"/>
            <w:noProof/>
          </w:rPr>
          <w:t>3.3.3</w:t>
        </w:r>
        <w:r>
          <w:rPr>
            <w:noProof/>
          </w:rPr>
          <w:tab/>
        </w:r>
        <w:r w:rsidRPr="00446898">
          <w:rPr>
            <w:rStyle w:val="Hyperlink"/>
            <w:noProof/>
          </w:rPr>
          <w:t>ICE candidates</w:t>
        </w:r>
        <w:r>
          <w:rPr>
            <w:noProof/>
            <w:webHidden/>
          </w:rPr>
          <w:tab/>
        </w:r>
        <w:r>
          <w:rPr>
            <w:noProof/>
            <w:webHidden/>
          </w:rPr>
          <w:fldChar w:fldCharType="begin"/>
        </w:r>
        <w:r>
          <w:rPr>
            <w:noProof/>
            <w:webHidden/>
          </w:rPr>
          <w:instrText xml:space="preserve"> PAGEREF _Toc440295780 \h </w:instrText>
        </w:r>
        <w:r>
          <w:rPr>
            <w:noProof/>
            <w:webHidden/>
          </w:rPr>
        </w:r>
        <w:r>
          <w:rPr>
            <w:noProof/>
            <w:webHidden/>
          </w:rPr>
          <w:fldChar w:fldCharType="separate"/>
        </w:r>
        <w:r>
          <w:rPr>
            <w:noProof/>
            <w:webHidden/>
          </w:rPr>
          <w:t>15</w:t>
        </w:r>
        <w:r>
          <w:rPr>
            <w:noProof/>
            <w:webHidden/>
          </w:rPr>
          <w:fldChar w:fldCharType="end"/>
        </w:r>
      </w:hyperlink>
    </w:p>
    <w:p w:rsidR="00642A2E" w:rsidRDefault="00642A2E">
      <w:pPr>
        <w:pStyle w:val="Verzeichnis3"/>
        <w:tabs>
          <w:tab w:val="left" w:pos="1320"/>
          <w:tab w:val="right" w:leader="dot" w:pos="8210"/>
        </w:tabs>
        <w:rPr>
          <w:noProof/>
        </w:rPr>
      </w:pPr>
      <w:hyperlink w:anchor="_Toc440295781" w:history="1">
        <w:r w:rsidRPr="00446898">
          <w:rPr>
            <w:rStyle w:val="Hyperlink"/>
            <w:noProof/>
          </w:rPr>
          <w:t>3.3.4</w:t>
        </w:r>
        <w:r>
          <w:rPr>
            <w:noProof/>
          </w:rPr>
          <w:tab/>
        </w:r>
        <w:r w:rsidRPr="00446898">
          <w:rPr>
            <w:rStyle w:val="Hyperlink"/>
            <w:noProof/>
          </w:rPr>
          <w:t>Session description offers and answers</w:t>
        </w:r>
        <w:r>
          <w:rPr>
            <w:noProof/>
            <w:webHidden/>
          </w:rPr>
          <w:tab/>
        </w:r>
        <w:r>
          <w:rPr>
            <w:noProof/>
            <w:webHidden/>
          </w:rPr>
          <w:fldChar w:fldCharType="begin"/>
        </w:r>
        <w:r>
          <w:rPr>
            <w:noProof/>
            <w:webHidden/>
          </w:rPr>
          <w:instrText xml:space="preserve"> PAGEREF _Toc440295781 \h </w:instrText>
        </w:r>
        <w:r>
          <w:rPr>
            <w:noProof/>
            <w:webHidden/>
          </w:rPr>
        </w:r>
        <w:r>
          <w:rPr>
            <w:noProof/>
            <w:webHidden/>
          </w:rPr>
          <w:fldChar w:fldCharType="separate"/>
        </w:r>
        <w:r>
          <w:rPr>
            <w:noProof/>
            <w:webHidden/>
          </w:rPr>
          <w:t>17</w:t>
        </w:r>
        <w:r>
          <w:rPr>
            <w:noProof/>
            <w:webHidden/>
          </w:rPr>
          <w:fldChar w:fldCharType="end"/>
        </w:r>
      </w:hyperlink>
    </w:p>
    <w:p w:rsidR="00642A2E" w:rsidRDefault="00642A2E">
      <w:pPr>
        <w:pStyle w:val="Verzeichnis3"/>
        <w:tabs>
          <w:tab w:val="left" w:pos="1320"/>
          <w:tab w:val="right" w:leader="dot" w:pos="8210"/>
        </w:tabs>
        <w:rPr>
          <w:noProof/>
        </w:rPr>
      </w:pPr>
      <w:hyperlink w:anchor="_Toc440295782" w:history="1">
        <w:r w:rsidRPr="00446898">
          <w:rPr>
            <w:rStyle w:val="Hyperlink"/>
            <w:noProof/>
          </w:rPr>
          <w:t>3.3.5</w:t>
        </w:r>
        <w:r>
          <w:rPr>
            <w:noProof/>
          </w:rPr>
          <w:tab/>
        </w:r>
        <w:r w:rsidRPr="00446898">
          <w:rPr>
            <w:rStyle w:val="Hyperlink"/>
            <w:noProof/>
          </w:rPr>
          <w:t>Data channels</w:t>
        </w:r>
        <w:r>
          <w:rPr>
            <w:noProof/>
            <w:webHidden/>
          </w:rPr>
          <w:tab/>
        </w:r>
        <w:r>
          <w:rPr>
            <w:noProof/>
            <w:webHidden/>
          </w:rPr>
          <w:fldChar w:fldCharType="begin"/>
        </w:r>
        <w:r>
          <w:rPr>
            <w:noProof/>
            <w:webHidden/>
          </w:rPr>
          <w:instrText xml:space="preserve"> PAGEREF _Toc440295782 \h </w:instrText>
        </w:r>
        <w:r>
          <w:rPr>
            <w:noProof/>
            <w:webHidden/>
          </w:rPr>
        </w:r>
        <w:r>
          <w:rPr>
            <w:noProof/>
            <w:webHidden/>
          </w:rPr>
          <w:fldChar w:fldCharType="separate"/>
        </w:r>
        <w:r>
          <w:rPr>
            <w:noProof/>
            <w:webHidden/>
          </w:rPr>
          <w:t>18</w:t>
        </w:r>
        <w:r>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783" w:history="1">
        <w:r w:rsidRPr="00446898">
          <w:rPr>
            <w:rStyle w:val="Hyperlink"/>
            <w:noProof/>
          </w:rPr>
          <w:t>4</w:t>
        </w:r>
        <w:r>
          <w:rPr>
            <w:rFonts w:asciiTheme="minorHAnsi" w:eastAsiaTheme="minorEastAsia" w:hAnsiTheme="minorHAnsi"/>
            <w:noProof/>
            <w:lang w:eastAsia="de-AT"/>
          </w:rPr>
          <w:tab/>
        </w:r>
        <w:r w:rsidRPr="00446898">
          <w:rPr>
            <w:rStyle w:val="Hyperlink"/>
            <w:noProof/>
          </w:rPr>
          <w:t>Prototype</w:t>
        </w:r>
        <w:r>
          <w:rPr>
            <w:noProof/>
            <w:webHidden/>
          </w:rPr>
          <w:tab/>
        </w:r>
        <w:r>
          <w:rPr>
            <w:noProof/>
            <w:webHidden/>
          </w:rPr>
          <w:fldChar w:fldCharType="begin"/>
        </w:r>
        <w:r>
          <w:rPr>
            <w:noProof/>
            <w:webHidden/>
          </w:rPr>
          <w:instrText xml:space="preserve"> PAGEREF _Toc440295783 \h </w:instrText>
        </w:r>
        <w:r>
          <w:rPr>
            <w:noProof/>
            <w:webHidden/>
          </w:rPr>
        </w:r>
        <w:r>
          <w:rPr>
            <w:noProof/>
            <w:webHidden/>
          </w:rPr>
          <w:fldChar w:fldCharType="separate"/>
        </w:r>
        <w:r>
          <w:rPr>
            <w:noProof/>
            <w:webHidden/>
          </w:rPr>
          <w:t>20</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84" w:history="1">
        <w:r w:rsidRPr="00446898">
          <w:rPr>
            <w:rStyle w:val="Hyperlink"/>
            <w:noProof/>
          </w:rPr>
          <w:t>4.1</w:t>
        </w:r>
        <w:r>
          <w:rPr>
            <w:rFonts w:asciiTheme="minorHAnsi" w:eastAsiaTheme="minorEastAsia" w:hAnsiTheme="minorHAnsi"/>
            <w:noProof/>
            <w:lang w:eastAsia="de-AT"/>
          </w:rPr>
          <w:tab/>
        </w:r>
        <w:r w:rsidRPr="00446898">
          <w:rPr>
            <w:rStyle w:val="Hyperlink"/>
            <w:noProof/>
          </w:rPr>
          <w:t>Management server</w:t>
        </w:r>
        <w:r>
          <w:rPr>
            <w:noProof/>
            <w:webHidden/>
          </w:rPr>
          <w:tab/>
        </w:r>
        <w:r>
          <w:rPr>
            <w:noProof/>
            <w:webHidden/>
          </w:rPr>
          <w:fldChar w:fldCharType="begin"/>
        </w:r>
        <w:r>
          <w:rPr>
            <w:noProof/>
            <w:webHidden/>
          </w:rPr>
          <w:instrText xml:space="preserve"> PAGEREF _Toc440295784 \h </w:instrText>
        </w:r>
        <w:r>
          <w:rPr>
            <w:noProof/>
            <w:webHidden/>
          </w:rPr>
        </w:r>
        <w:r>
          <w:rPr>
            <w:noProof/>
            <w:webHidden/>
          </w:rPr>
          <w:fldChar w:fldCharType="separate"/>
        </w:r>
        <w:r>
          <w:rPr>
            <w:noProof/>
            <w:webHidden/>
          </w:rPr>
          <w:t>20</w:t>
        </w:r>
        <w:r>
          <w:rPr>
            <w:noProof/>
            <w:webHidden/>
          </w:rPr>
          <w:fldChar w:fldCharType="end"/>
        </w:r>
      </w:hyperlink>
    </w:p>
    <w:p w:rsidR="00642A2E" w:rsidRDefault="00642A2E">
      <w:pPr>
        <w:pStyle w:val="Verzeichnis3"/>
        <w:tabs>
          <w:tab w:val="left" w:pos="1320"/>
          <w:tab w:val="right" w:leader="dot" w:pos="8210"/>
        </w:tabs>
        <w:rPr>
          <w:noProof/>
        </w:rPr>
      </w:pPr>
      <w:hyperlink w:anchor="_Toc440295785" w:history="1">
        <w:r w:rsidRPr="00446898">
          <w:rPr>
            <w:rStyle w:val="Hyperlink"/>
            <w:noProof/>
          </w:rPr>
          <w:t>4.1.1</w:t>
        </w:r>
        <w:r>
          <w:rPr>
            <w:noProof/>
          </w:rPr>
          <w:tab/>
        </w:r>
        <w:r w:rsidRPr="00446898">
          <w:rPr>
            <w:rStyle w:val="Hyperlink"/>
            <w:noProof/>
          </w:rPr>
          <w:t>Implementation</w:t>
        </w:r>
        <w:r>
          <w:rPr>
            <w:noProof/>
            <w:webHidden/>
          </w:rPr>
          <w:tab/>
        </w:r>
        <w:r>
          <w:rPr>
            <w:noProof/>
            <w:webHidden/>
          </w:rPr>
          <w:fldChar w:fldCharType="begin"/>
        </w:r>
        <w:r>
          <w:rPr>
            <w:noProof/>
            <w:webHidden/>
          </w:rPr>
          <w:instrText xml:space="preserve"> PAGEREF _Toc440295785 \h </w:instrText>
        </w:r>
        <w:r>
          <w:rPr>
            <w:noProof/>
            <w:webHidden/>
          </w:rPr>
        </w:r>
        <w:r>
          <w:rPr>
            <w:noProof/>
            <w:webHidden/>
          </w:rPr>
          <w:fldChar w:fldCharType="separate"/>
        </w:r>
        <w:r>
          <w:rPr>
            <w:noProof/>
            <w:webHidden/>
          </w:rPr>
          <w:t>20</w:t>
        </w:r>
        <w:r>
          <w:rPr>
            <w:noProof/>
            <w:webHidden/>
          </w:rPr>
          <w:fldChar w:fldCharType="end"/>
        </w:r>
      </w:hyperlink>
    </w:p>
    <w:p w:rsidR="00642A2E" w:rsidRDefault="00642A2E">
      <w:pPr>
        <w:pStyle w:val="Verzeichnis3"/>
        <w:tabs>
          <w:tab w:val="left" w:pos="1320"/>
          <w:tab w:val="right" w:leader="dot" w:pos="8210"/>
        </w:tabs>
        <w:rPr>
          <w:noProof/>
        </w:rPr>
      </w:pPr>
      <w:hyperlink w:anchor="_Toc440295786" w:history="1">
        <w:r w:rsidRPr="00446898">
          <w:rPr>
            <w:rStyle w:val="Hyperlink"/>
            <w:noProof/>
          </w:rPr>
          <w:t>4.1.2</w:t>
        </w:r>
        <w:r>
          <w:rPr>
            <w:noProof/>
          </w:rPr>
          <w:tab/>
        </w:r>
        <w:r w:rsidRPr="00446898">
          <w:rPr>
            <w:rStyle w:val="Hyperlink"/>
            <w:noProof/>
          </w:rPr>
          <w:t>Web server</w:t>
        </w:r>
        <w:r>
          <w:rPr>
            <w:noProof/>
            <w:webHidden/>
          </w:rPr>
          <w:tab/>
        </w:r>
        <w:r>
          <w:rPr>
            <w:noProof/>
            <w:webHidden/>
          </w:rPr>
          <w:fldChar w:fldCharType="begin"/>
        </w:r>
        <w:r>
          <w:rPr>
            <w:noProof/>
            <w:webHidden/>
          </w:rPr>
          <w:instrText xml:space="preserve"> PAGEREF _Toc440295786 \h </w:instrText>
        </w:r>
        <w:r>
          <w:rPr>
            <w:noProof/>
            <w:webHidden/>
          </w:rPr>
        </w:r>
        <w:r>
          <w:rPr>
            <w:noProof/>
            <w:webHidden/>
          </w:rPr>
          <w:fldChar w:fldCharType="separate"/>
        </w:r>
        <w:r>
          <w:rPr>
            <w:noProof/>
            <w:webHidden/>
          </w:rPr>
          <w:t>20</w:t>
        </w:r>
        <w:r>
          <w:rPr>
            <w:noProof/>
            <w:webHidden/>
          </w:rPr>
          <w:fldChar w:fldCharType="end"/>
        </w:r>
      </w:hyperlink>
    </w:p>
    <w:p w:rsidR="00642A2E" w:rsidRDefault="00642A2E">
      <w:pPr>
        <w:pStyle w:val="Verzeichnis3"/>
        <w:tabs>
          <w:tab w:val="left" w:pos="1320"/>
          <w:tab w:val="right" w:leader="dot" w:pos="8210"/>
        </w:tabs>
        <w:rPr>
          <w:noProof/>
        </w:rPr>
      </w:pPr>
      <w:hyperlink w:anchor="_Toc440295787" w:history="1">
        <w:r w:rsidRPr="00446898">
          <w:rPr>
            <w:rStyle w:val="Hyperlink"/>
            <w:noProof/>
          </w:rPr>
          <w:t>4.1.3</w:t>
        </w:r>
        <w:r>
          <w:rPr>
            <w:noProof/>
          </w:rPr>
          <w:tab/>
        </w:r>
        <w:r w:rsidRPr="00446898">
          <w:rPr>
            <w:rStyle w:val="Hyperlink"/>
            <w:noProof/>
          </w:rPr>
          <w:t>WebSockets</w:t>
        </w:r>
        <w:r>
          <w:rPr>
            <w:noProof/>
            <w:webHidden/>
          </w:rPr>
          <w:tab/>
        </w:r>
        <w:r>
          <w:rPr>
            <w:noProof/>
            <w:webHidden/>
          </w:rPr>
          <w:fldChar w:fldCharType="begin"/>
        </w:r>
        <w:r>
          <w:rPr>
            <w:noProof/>
            <w:webHidden/>
          </w:rPr>
          <w:instrText xml:space="preserve"> PAGEREF _Toc440295787 \h </w:instrText>
        </w:r>
        <w:r>
          <w:rPr>
            <w:noProof/>
            <w:webHidden/>
          </w:rPr>
        </w:r>
        <w:r>
          <w:rPr>
            <w:noProof/>
            <w:webHidden/>
          </w:rPr>
          <w:fldChar w:fldCharType="separate"/>
        </w:r>
        <w:r>
          <w:rPr>
            <w:noProof/>
            <w:webHidden/>
          </w:rPr>
          <w:t>20</w:t>
        </w:r>
        <w:r>
          <w:rPr>
            <w:noProof/>
            <w:webHidden/>
          </w:rPr>
          <w:fldChar w:fldCharType="end"/>
        </w:r>
      </w:hyperlink>
    </w:p>
    <w:p w:rsidR="00642A2E" w:rsidRDefault="00642A2E">
      <w:pPr>
        <w:pStyle w:val="Verzeichnis3"/>
        <w:tabs>
          <w:tab w:val="left" w:pos="1320"/>
          <w:tab w:val="right" w:leader="dot" w:pos="8210"/>
        </w:tabs>
        <w:rPr>
          <w:noProof/>
        </w:rPr>
      </w:pPr>
      <w:hyperlink w:anchor="_Toc440295788" w:history="1">
        <w:r w:rsidRPr="00446898">
          <w:rPr>
            <w:rStyle w:val="Hyperlink"/>
            <w:noProof/>
          </w:rPr>
          <w:t>4.1.4</w:t>
        </w:r>
        <w:r>
          <w:rPr>
            <w:noProof/>
          </w:rPr>
          <w:tab/>
        </w:r>
        <w:r w:rsidRPr="00446898">
          <w:rPr>
            <w:rStyle w:val="Hyperlink"/>
            <w:noProof/>
          </w:rPr>
          <w:t>Management and control tasks</w:t>
        </w:r>
        <w:r>
          <w:rPr>
            <w:noProof/>
            <w:webHidden/>
          </w:rPr>
          <w:tab/>
        </w:r>
        <w:r>
          <w:rPr>
            <w:noProof/>
            <w:webHidden/>
          </w:rPr>
          <w:fldChar w:fldCharType="begin"/>
        </w:r>
        <w:r>
          <w:rPr>
            <w:noProof/>
            <w:webHidden/>
          </w:rPr>
          <w:instrText xml:space="preserve"> PAGEREF _Toc440295788 \h </w:instrText>
        </w:r>
        <w:r>
          <w:rPr>
            <w:noProof/>
            <w:webHidden/>
          </w:rPr>
        </w:r>
        <w:r>
          <w:rPr>
            <w:noProof/>
            <w:webHidden/>
          </w:rPr>
          <w:fldChar w:fldCharType="separate"/>
        </w:r>
        <w:r>
          <w:rPr>
            <w:noProof/>
            <w:webHidden/>
          </w:rPr>
          <w:t>21</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89" w:history="1">
        <w:r w:rsidRPr="00446898">
          <w:rPr>
            <w:rStyle w:val="Hyperlink"/>
            <w:noProof/>
          </w:rPr>
          <w:t>4.2</w:t>
        </w:r>
        <w:r>
          <w:rPr>
            <w:rFonts w:asciiTheme="minorHAnsi" w:eastAsiaTheme="minorEastAsia" w:hAnsiTheme="minorHAnsi"/>
            <w:noProof/>
            <w:lang w:eastAsia="de-AT"/>
          </w:rPr>
          <w:tab/>
        </w:r>
        <w:r w:rsidRPr="00446898">
          <w:rPr>
            <w:rStyle w:val="Hyperlink"/>
            <w:noProof/>
          </w:rPr>
          <w:t>Web interface</w:t>
        </w:r>
        <w:r>
          <w:rPr>
            <w:noProof/>
            <w:webHidden/>
          </w:rPr>
          <w:tab/>
        </w:r>
        <w:r>
          <w:rPr>
            <w:noProof/>
            <w:webHidden/>
          </w:rPr>
          <w:fldChar w:fldCharType="begin"/>
        </w:r>
        <w:r>
          <w:rPr>
            <w:noProof/>
            <w:webHidden/>
          </w:rPr>
          <w:instrText xml:space="preserve"> PAGEREF _Toc440295789 \h </w:instrText>
        </w:r>
        <w:r>
          <w:rPr>
            <w:noProof/>
            <w:webHidden/>
          </w:rPr>
        </w:r>
        <w:r>
          <w:rPr>
            <w:noProof/>
            <w:webHidden/>
          </w:rPr>
          <w:fldChar w:fldCharType="separate"/>
        </w:r>
        <w:r>
          <w:rPr>
            <w:noProof/>
            <w:webHidden/>
          </w:rPr>
          <w:t>21</w:t>
        </w:r>
        <w:r>
          <w:rPr>
            <w:noProof/>
            <w:webHidden/>
          </w:rPr>
          <w:fldChar w:fldCharType="end"/>
        </w:r>
      </w:hyperlink>
    </w:p>
    <w:p w:rsidR="00642A2E" w:rsidRDefault="00642A2E">
      <w:pPr>
        <w:pStyle w:val="Verzeichnis3"/>
        <w:tabs>
          <w:tab w:val="left" w:pos="1320"/>
          <w:tab w:val="right" w:leader="dot" w:pos="8210"/>
        </w:tabs>
        <w:rPr>
          <w:noProof/>
        </w:rPr>
      </w:pPr>
      <w:hyperlink w:anchor="_Toc440295790" w:history="1">
        <w:r w:rsidRPr="00446898">
          <w:rPr>
            <w:rStyle w:val="Hyperlink"/>
            <w:noProof/>
          </w:rPr>
          <w:t>4.2.1</w:t>
        </w:r>
        <w:r>
          <w:rPr>
            <w:noProof/>
          </w:rPr>
          <w:tab/>
        </w:r>
        <w:r w:rsidRPr="00446898">
          <w:rPr>
            <w:rStyle w:val="Hyperlink"/>
            <w:noProof/>
          </w:rPr>
          <w:t>HTML5 elements</w:t>
        </w:r>
        <w:r>
          <w:rPr>
            <w:noProof/>
            <w:webHidden/>
          </w:rPr>
          <w:tab/>
        </w:r>
        <w:r>
          <w:rPr>
            <w:noProof/>
            <w:webHidden/>
          </w:rPr>
          <w:fldChar w:fldCharType="begin"/>
        </w:r>
        <w:r>
          <w:rPr>
            <w:noProof/>
            <w:webHidden/>
          </w:rPr>
          <w:instrText xml:space="preserve"> PAGEREF _Toc440295790 \h </w:instrText>
        </w:r>
        <w:r>
          <w:rPr>
            <w:noProof/>
            <w:webHidden/>
          </w:rPr>
        </w:r>
        <w:r>
          <w:rPr>
            <w:noProof/>
            <w:webHidden/>
          </w:rPr>
          <w:fldChar w:fldCharType="separate"/>
        </w:r>
        <w:r>
          <w:rPr>
            <w:noProof/>
            <w:webHidden/>
          </w:rPr>
          <w:t>21</w:t>
        </w:r>
        <w:r>
          <w:rPr>
            <w:noProof/>
            <w:webHidden/>
          </w:rPr>
          <w:fldChar w:fldCharType="end"/>
        </w:r>
      </w:hyperlink>
    </w:p>
    <w:p w:rsidR="00642A2E" w:rsidRDefault="00642A2E">
      <w:pPr>
        <w:pStyle w:val="Verzeichnis3"/>
        <w:tabs>
          <w:tab w:val="left" w:pos="1320"/>
          <w:tab w:val="right" w:leader="dot" w:pos="8210"/>
        </w:tabs>
        <w:rPr>
          <w:noProof/>
        </w:rPr>
      </w:pPr>
      <w:hyperlink w:anchor="_Toc440295791" w:history="1">
        <w:r w:rsidRPr="00446898">
          <w:rPr>
            <w:rStyle w:val="Hyperlink"/>
            <w:noProof/>
          </w:rPr>
          <w:t>4.2.2</w:t>
        </w:r>
        <w:r>
          <w:rPr>
            <w:noProof/>
          </w:rPr>
          <w:tab/>
        </w:r>
        <w:r w:rsidRPr="00446898">
          <w:rPr>
            <w:rStyle w:val="Hyperlink"/>
            <w:noProof/>
          </w:rPr>
          <w:t>User interaction</w:t>
        </w:r>
        <w:r>
          <w:rPr>
            <w:noProof/>
            <w:webHidden/>
          </w:rPr>
          <w:tab/>
        </w:r>
        <w:r>
          <w:rPr>
            <w:noProof/>
            <w:webHidden/>
          </w:rPr>
          <w:fldChar w:fldCharType="begin"/>
        </w:r>
        <w:r>
          <w:rPr>
            <w:noProof/>
            <w:webHidden/>
          </w:rPr>
          <w:instrText xml:space="preserve"> PAGEREF _Toc440295791 \h </w:instrText>
        </w:r>
        <w:r>
          <w:rPr>
            <w:noProof/>
            <w:webHidden/>
          </w:rPr>
        </w:r>
        <w:r>
          <w:rPr>
            <w:noProof/>
            <w:webHidden/>
          </w:rPr>
          <w:fldChar w:fldCharType="separate"/>
        </w:r>
        <w:r>
          <w:rPr>
            <w:noProof/>
            <w:webHidden/>
          </w:rPr>
          <w:t>21</w:t>
        </w:r>
        <w:r>
          <w:rPr>
            <w:noProof/>
            <w:webHidden/>
          </w:rPr>
          <w:fldChar w:fldCharType="end"/>
        </w:r>
      </w:hyperlink>
    </w:p>
    <w:p w:rsidR="00642A2E" w:rsidRDefault="00642A2E">
      <w:pPr>
        <w:pStyle w:val="Verzeichnis3"/>
        <w:tabs>
          <w:tab w:val="left" w:pos="1320"/>
          <w:tab w:val="right" w:leader="dot" w:pos="8210"/>
        </w:tabs>
        <w:rPr>
          <w:noProof/>
        </w:rPr>
      </w:pPr>
      <w:hyperlink w:anchor="_Toc440295792" w:history="1">
        <w:r w:rsidRPr="00446898">
          <w:rPr>
            <w:rStyle w:val="Hyperlink"/>
            <w:noProof/>
          </w:rPr>
          <w:t>4.2.3</w:t>
        </w:r>
        <w:r>
          <w:rPr>
            <w:noProof/>
          </w:rPr>
          <w:tab/>
        </w:r>
        <w:r w:rsidRPr="00446898">
          <w:rPr>
            <w:rStyle w:val="Hyperlink"/>
            <w:noProof/>
          </w:rPr>
          <w:t>Responsive design</w:t>
        </w:r>
        <w:r>
          <w:rPr>
            <w:noProof/>
            <w:webHidden/>
          </w:rPr>
          <w:tab/>
        </w:r>
        <w:r>
          <w:rPr>
            <w:noProof/>
            <w:webHidden/>
          </w:rPr>
          <w:fldChar w:fldCharType="begin"/>
        </w:r>
        <w:r>
          <w:rPr>
            <w:noProof/>
            <w:webHidden/>
          </w:rPr>
          <w:instrText xml:space="preserve"> PAGEREF _Toc440295792 \h </w:instrText>
        </w:r>
        <w:r>
          <w:rPr>
            <w:noProof/>
            <w:webHidden/>
          </w:rPr>
        </w:r>
        <w:r>
          <w:rPr>
            <w:noProof/>
            <w:webHidden/>
          </w:rPr>
          <w:fldChar w:fldCharType="separate"/>
        </w:r>
        <w:r>
          <w:rPr>
            <w:noProof/>
            <w:webHidden/>
          </w:rPr>
          <w:t>21</w:t>
        </w:r>
        <w:r>
          <w:rPr>
            <w:noProof/>
            <w:webHidden/>
          </w:rPr>
          <w:fldChar w:fldCharType="end"/>
        </w:r>
      </w:hyperlink>
    </w:p>
    <w:p w:rsidR="00642A2E" w:rsidRDefault="00642A2E">
      <w:pPr>
        <w:pStyle w:val="Verzeichnis3"/>
        <w:tabs>
          <w:tab w:val="left" w:pos="1320"/>
          <w:tab w:val="right" w:leader="dot" w:pos="8210"/>
        </w:tabs>
        <w:rPr>
          <w:noProof/>
        </w:rPr>
      </w:pPr>
      <w:hyperlink w:anchor="_Toc440295793" w:history="1">
        <w:r w:rsidRPr="00446898">
          <w:rPr>
            <w:rStyle w:val="Hyperlink"/>
            <w:noProof/>
          </w:rPr>
          <w:t>4.2.4</w:t>
        </w:r>
        <w:r>
          <w:rPr>
            <w:noProof/>
          </w:rPr>
          <w:tab/>
        </w:r>
        <w:r w:rsidRPr="00446898">
          <w:rPr>
            <w:rStyle w:val="Hyperlink"/>
            <w:noProof/>
          </w:rPr>
          <w:t>Facilitating libraries</w:t>
        </w:r>
        <w:r>
          <w:rPr>
            <w:noProof/>
            <w:webHidden/>
          </w:rPr>
          <w:tab/>
        </w:r>
        <w:r>
          <w:rPr>
            <w:noProof/>
            <w:webHidden/>
          </w:rPr>
          <w:fldChar w:fldCharType="begin"/>
        </w:r>
        <w:r>
          <w:rPr>
            <w:noProof/>
            <w:webHidden/>
          </w:rPr>
          <w:instrText xml:space="preserve"> PAGEREF _Toc440295793 \h </w:instrText>
        </w:r>
        <w:r>
          <w:rPr>
            <w:noProof/>
            <w:webHidden/>
          </w:rPr>
        </w:r>
        <w:r>
          <w:rPr>
            <w:noProof/>
            <w:webHidden/>
          </w:rPr>
          <w:fldChar w:fldCharType="separate"/>
        </w:r>
        <w:r>
          <w:rPr>
            <w:noProof/>
            <w:webHidden/>
          </w:rPr>
          <w:t>22</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794" w:history="1">
        <w:r w:rsidRPr="00446898">
          <w:rPr>
            <w:rStyle w:val="Hyperlink"/>
            <w:noProof/>
          </w:rPr>
          <w:t>4.3</w:t>
        </w:r>
        <w:r>
          <w:rPr>
            <w:rFonts w:asciiTheme="minorHAnsi" w:eastAsiaTheme="minorEastAsia" w:hAnsiTheme="minorHAnsi"/>
            <w:noProof/>
            <w:lang w:eastAsia="de-AT"/>
          </w:rPr>
          <w:tab/>
        </w:r>
        <w:r w:rsidRPr="00446898">
          <w:rPr>
            <w:rStyle w:val="Hyperlink"/>
            <w:noProof/>
          </w:rPr>
          <w:t>Remote support drawing feature</w:t>
        </w:r>
        <w:r>
          <w:rPr>
            <w:noProof/>
            <w:webHidden/>
          </w:rPr>
          <w:tab/>
        </w:r>
        <w:r>
          <w:rPr>
            <w:noProof/>
            <w:webHidden/>
          </w:rPr>
          <w:fldChar w:fldCharType="begin"/>
        </w:r>
        <w:r>
          <w:rPr>
            <w:noProof/>
            <w:webHidden/>
          </w:rPr>
          <w:instrText xml:space="preserve"> PAGEREF _Toc440295794 \h </w:instrText>
        </w:r>
        <w:r>
          <w:rPr>
            <w:noProof/>
            <w:webHidden/>
          </w:rPr>
        </w:r>
        <w:r>
          <w:rPr>
            <w:noProof/>
            <w:webHidden/>
          </w:rPr>
          <w:fldChar w:fldCharType="separate"/>
        </w:r>
        <w:r>
          <w:rPr>
            <w:noProof/>
            <w:webHidden/>
          </w:rPr>
          <w:t>22</w:t>
        </w:r>
        <w:r>
          <w:rPr>
            <w:noProof/>
            <w:webHidden/>
          </w:rPr>
          <w:fldChar w:fldCharType="end"/>
        </w:r>
      </w:hyperlink>
    </w:p>
    <w:p w:rsidR="00642A2E" w:rsidRDefault="00642A2E">
      <w:pPr>
        <w:pStyle w:val="Verzeichnis3"/>
        <w:tabs>
          <w:tab w:val="left" w:pos="1320"/>
          <w:tab w:val="right" w:leader="dot" w:pos="8210"/>
        </w:tabs>
        <w:rPr>
          <w:noProof/>
        </w:rPr>
      </w:pPr>
      <w:hyperlink w:anchor="_Toc440295795" w:history="1">
        <w:r w:rsidRPr="00446898">
          <w:rPr>
            <w:rStyle w:val="Hyperlink"/>
            <w:noProof/>
          </w:rPr>
          <w:t>4.3.1</w:t>
        </w:r>
        <w:r>
          <w:rPr>
            <w:noProof/>
          </w:rPr>
          <w:tab/>
        </w:r>
        <w:r w:rsidRPr="00446898">
          <w:rPr>
            <w:rStyle w:val="Hyperlink"/>
            <w:noProof/>
          </w:rPr>
          <w:t>Implementation</w:t>
        </w:r>
        <w:r>
          <w:rPr>
            <w:noProof/>
            <w:webHidden/>
          </w:rPr>
          <w:tab/>
        </w:r>
        <w:r>
          <w:rPr>
            <w:noProof/>
            <w:webHidden/>
          </w:rPr>
          <w:fldChar w:fldCharType="begin"/>
        </w:r>
        <w:r>
          <w:rPr>
            <w:noProof/>
            <w:webHidden/>
          </w:rPr>
          <w:instrText xml:space="preserve"> PAGEREF _Toc440295795 \h </w:instrText>
        </w:r>
        <w:r>
          <w:rPr>
            <w:noProof/>
            <w:webHidden/>
          </w:rPr>
        </w:r>
        <w:r>
          <w:rPr>
            <w:noProof/>
            <w:webHidden/>
          </w:rPr>
          <w:fldChar w:fldCharType="separate"/>
        </w:r>
        <w:r>
          <w:rPr>
            <w:noProof/>
            <w:webHidden/>
          </w:rPr>
          <w:t>22</w:t>
        </w:r>
        <w:r>
          <w:rPr>
            <w:noProof/>
            <w:webHidden/>
          </w:rPr>
          <w:fldChar w:fldCharType="end"/>
        </w:r>
      </w:hyperlink>
    </w:p>
    <w:p w:rsidR="00642A2E" w:rsidRDefault="00642A2E">
      <w:pPr>
        <w:pStyle w:val="Verzeichnis3"/>
        <w:tabs>
          <w:tab w:val="left" w:pos="1320"/>
          <w:tab w:val="right" w:leader="dot" w:pos="8210"/>
        </w:tabs>
        <w:rPr>
          <w:noProof/>
        </w:rPr>
      </w:pPr>
      <w:hyperlink w:anchor="_Toc440295796" w:history="1">
        <w:r w:rsidRPr="00446898">
          <w:rPr>
            <w:rStyle w:val="Hyperlink"/>
            <w:noProof/>
          </w:rPr>
          <w:t>4.3.2</w:t>
        </w:r>
        <w:r>
          <w:rPr>
            <w:noProof/>
          </w:rPr>
          <w:tab/>
        </w:r>
        <w:r w:rsidRPr="00446898">
          <w:rPr>
            <w:rStyle w:val="Hyperlink"/>
            <w:noProof/>
          </w:rPr>
          <w:t>Mouse events</w:t>
        </w:r>
        <w:r>
          <w:rPr>
            <w:noProof/>
            <w:webHidden/>
          </w:rPr>
          <w:tab/>
        </w:r>
        <w:r>
          <w:rPr>
            <w:noProof/>
            <w:webHidden/>
          </w:rPr>
          <w:fldChar w:fldCharType="begin"/>
        </w:r>
        <w:r>
          <w:rPr>
            <w:noProof/>
            <w:webHidden/>
          </w:rPr>
          <w:instrText xml:space="preserve"> PAGEREF _Toc440295796 \h </w:instrText>
        </w:r>
        <w:r>
          <w:rPr>
            <w:noProof/>
            <w:webHidden/>
          </w:rPr>
        </w:r>
        <w:r>
          <w:rPr>
            <w:noProof/>
            <w:webHidden/>
          </w:rPr>
          <w:fldChar w:fldCharType="separate"/>
        </w:r>
        <w:r>
          <w:rPr>
            <w:noProof/>
            <w:webHidden/>
          </w:rPr>
          <w:t>23</w:t>
        </w:r>
        <w:r>
          <w:rPr>
            <w:noProof/>
            <w:webHidden/>
          </w:rPr>
          <w:fldChar w:fldCharType="end"/>
        </w:r>
      </w:hyperlink>
    </w:p>
    <w:p w:rsidR="00642A2E" w:rsidRDefault="00642A2E">
      <w:pPr>
        <w:pStyle w:val="Verzeichnis3"/>
        <w:tabs>
          <w:tab w:val="left" w:pos="1320"/>
          <w:tab w:val="right" w:leader="dot" w:pos="8210"/>
        </w:tabs>
        <w:rPr>
          <w:noProof/>
        </w:rPr>
      </w:pPr>
      <w:hyperlink w:anchor="_Toc440295797" w:history="1">
        <w:r w:rsidRPr="00446898">
          <w:rPr>
            <w:rStyle w:val="Hyperlink"/>
            <w:noProof/>
          </w:rPr>
          <w:t>4.3.3</w:t>
        </w:r>
        <w:r>
          <w:rPr>
            <w:noProof/>
          </w:rPr>
          <w:tab/>
        </w:r>
        <w:r w:rsidRPr="00446898">
          <w:rPr>
            <w:rStyle w:val="Hyperlink"/>
            <w:noProof/>
          </w:rPr>
          <w:t>Touch events</w:t>
        </w:r>
        <w:r>
          <w:rPr>
            <w:noProof/>
            <w:webHidden/>
          </w:rPr>
          <w:tab/>
        </w:r>
        <w:r>
          <w:rPr>
            <w:noProof/>
            <w:webHidden/>
          </w:rPr>
          <w:fldChar w:fldCharType="begin"/>
        </w:r>
        <w:r>
          <w:rPr>
            <w:noProof/>
            <w:webHidden/>
          </w:rPr>
          <w:instrText xml:space="preserve"> PAGEREF _Toc440295797 \h </w:instrText>
        </w:r>
        <w:r>
          <w:rPr>
            <w:noProof/>
            <w:webHidden/>
          </w:rPr>
        </w:r>
        <w:r>
          <w:rPr>
            <w:noProof/>
            <w:webHidden/>
          </w:rPr>
          <w:fldChar w:fldCharType="separate"/>
        </w:r>
        <w:r>
          <w:rPr>
            <w:noProof/>
            <w:webHidden/>
          </w:rPr>
          <w:t>23</w:t>
        </w:r>
        <w:r>
          <w:rPr>
            <w:noProof/>
            <w:webHidden/>
          </w:rPr>
          <w:fldChar w:fldCharType="end"/>
        </w:r>
      </w:hyperlink>
    </w:p>
    <w:p w:rsidR="00642A2E" w:rsidRDefault="00642A2E">
      <w:pPr>
        <w:pStyle w:val="Verzeichnis3"/>
        <w:tabs>
          <w:tab w:val="left" w:pos="1320"/>
          <w:tab w:val="right" w:leader="dot" w:pos="8210"/>
        </w:tabs>
        <w:rPr>
          <w:noProof/>
        </w:rPr>
      </w:pPr>
      <w:hyperlink w:anchor="_Toc440295798" w:history="1">
        <w:r w:rsidRPr="00446898">
          <w:rPr>
            <w:rStyle w:val="Hyperlink"/>
            <w:noProof/>
          </w:rPr>
          <w:t>4.3.4</w:t>
        </w:r>
        <w:r>
          <w:rPr>
            <w:noProof/>
          </w:rPr>
          <w:tab/>
        </w:r>
        <w:r w:rsidRPr="00446898">
          <w:rPr>
            <w:rStyle w:val="Hyperlink"/>
            <w:noProof/>
          </w:rPr>
          <w:t>Data transfer</w:t>
        </w:r>
        <w:r>
          <w:rPr>
            <w:noProof/>
            <w:webHidden/>
          </w:rPr>
          <w:tab/>
        </w:r>
        <w:r>
          <w:rPr>
            <w:noProof/>
            <w:webHidden/>
          </w:rPr>
          <w:fldChar w:fldCharType="begin"/>
        </w:r>
        <w:r>
          <w:rPr>
            <w:noProof/>
            <w:webHidden/>
          </w:rPr>
          <w:instrText xml:space="preserve"> PAGEREF _Toc440295798 \h </w:instrText>
        </w:r>
        <w:r>
          <w:rPr>
            <w:noProof/>
            <w:webHidden/>
          </w:rPr>
        </w:r>
        <w:r>
          <w:rPr>
            <w:noProof/>
            <w:webHidden/>
          </w:rPr>
          <w:fldChar w:fldCharType="separate"/>
        </w:r>
        <w:r>
          <w:rPr>
            <w:noProof/>
            <w:webHidden/>
          </w:rPr>
          <w:t>24</w:t>
        </w:r>
        <w:r>
          <w:rPr>
            <w:noProof/>
            <w:webHidden/>
          </w:rPr>
          <w:fldChar w:fldCharType="end"/>
        </w:r>
      </w:hyperlink>
    </w:p>
    <w:p w:rsidR="00642A2E" w:rsidRDefault="00642A2E">
      <w:pPr>
        <w:pStyle w:val="Verzeichnis3"/>
        <w:tabs>
          <w:tab w:val="left" w:pos="1320"/>
          <w:tab w:val="right" w:leader="dot" w:pos="8210"/>
        </w:tabs>
        <w:rPr>
          <w:noProof/>
        </w:rPr>
      </w:pPr>
      <w:hyperlink w:anchor="_Toc440295799" w:history="1">
        <w:r w:rsidRPr="00446898">
          <w:rPr>
            <w:rStyle w:val="Hyperlink"/>
            <w:noProof/>
          </w:rPr>
          <w:t>4.3.5</w:t>
        </w:r>
        <w:r>
          <w:rPr>
            <w:noProof/>
          </w:rPr>
          <w:tab/>
        </w:r>
        <w:r w:rsidRPr="00446898">
          <w:rPr>
            <w:rStyle w:val="Hyperlink"/>
            <w:noProof/>
          </w:rPr>
          <w:t>Text chat</w:t>
        </w:r>
        <w:r>
          <w:rPr>
            <w:noProof/>
            <w:webHidden/>
          </w:rPr>
          <w:tab/>
        </w:r>
        <w:r>
          <w:rPr>
            <w:noProof/>
            <w:webHidden/>
          </w:rPr>
          <w:fldChar w:fldCharType="begin"/>
        </w:r>
        <w:r>
          <w:rPr>
            <w:noProof/>
            <w:webHidden/>
          </w:rPr>
          <w:instrText xml:space="preserve"> PAGEREF _Toc440295799 \h </w:instrText>
        </w:r>
        <w:r>
          <w:rPr>
            <w:noProof/>
            <w:webHidden/>
          </w:rPr>
        </w:r>
        <w:r>
          <w:rPr>
            <w:noProof/>
            <w:webHidden/>
          </w:rPr>
          <w:fldChar w:fldCharType="separate"/>
        </w:r>
        <w:r>
          <w:rPr>
            <w:noProof/>
            <w:webHidden/>
          </w:rPr>
          <w:t>24</w:t>
        </w:r>
        <w:r>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800" w:history="1">
        <w:r w:rsidRPr="00446898">
          <w:rPr>
            <w:rStyle w:val="Hyperlink"/>
            <w:noProof/>
          </w:rPr>
          <w:t>5</w:t>
        </w:r>
        <w:r>
          <w:rPr>
            <w:rFonts w:asciiTheme="minorHAnsi" w:eastAsiaTheme="minorEastAsia" w:hAnsiTheme="minorHAnsi"/>
            <w:noProof/>
            <w:lang w:eastAsia="de-AT"/>
          </w:rPr>
          <w:tab/>
        </w:r>
        <w:r w:rsidRPr="00446898">
          <w:rPr>
            <w:rStyle w:val="Hyperlink"/>
            <w:noProof/>
          </w:rPr>
          <w:t>Evaluation</w:t>
        </w:r>
        <w:r>
          <w:rPr>
            <w:noProof/>
            <w:webHidden/>
          </w:rPr>
          <w:tab/>
        </w:r>
        <w:r>
          <w:rPr>
            <w:noProof/>
            <w:webHidden/>
          </w:rPr>
          <w:fldChar w:fldCharType="begin"/>
        </w:r>
        <w:r>
          <w:rPr>
            <w:noProof/>
            <w:webHidden/>
          </w:rPr>
          <w:instrText xml:space="preserve"> PAGEREF _Toc440295800 \h </w:instrText>
        </w:r>
        <w:r>
          <w:rPr>
            <w:noProof/>
            <w:webHidden/>
          </w:rPr>
        </w:r>
        <w:r>
          <w:rPr>
            <w:noProof/>
            <w:webHidden/>
          </w:rPr>
          <w:fldChar w:fldCharType="separate"/>
        </w:r>
        <w:r>
          <w:rPr>
            <w:noProof/>
            <w:webHidden/>
          </w:rPr>
          <w:t>25</w:t>
        </w:r>
        <w:r>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801" w:history="1">
        <w:r w:rsidRPr="00446898">
          <w:rPr>
            <w:rStyle w:val="Hyperlink"/>
            <w:noProof/>
          </w:rPr>
          <w:t>6</w:t>
        </w:r>
        <w:r>
          <w:rPr>
            <w:rFonts w:asciiTheme="minorHAnsi" w:eastAsiaTheme="minorEastAsia" w:hAnsiTheme="minorHAnsi"/>
            <w:noProof/>
            <w:lang w:eastAsia="de-AT"/>
          </w:rPr>
          <w:tab/>
        </w:r>
        <w:r w:rsidRPr="00446898">
          <w:rPr>
            <w:rStyle w:val="Hyperlink"/>
            <w:noProof/>
          </w:rPr>
          <w:t>Possible extensions</w:t>
        </w:r>
        <w:r>
          <w:rPr>
            <w:noProof/>
            <w:webHidden/>
          </w:rPr>
          <w:tab/>
        </w:r>
        <w:r>
          <w:rPr>
            <w:noProof/>
            <w:webHidden/>
          </w:rPr>
          <w:fldChar w:fldCharType="begin"/>
        </w:r>
        <w:r>
          <w:rPr>
            <w:noProof/>
            <w:webHidden/>
          </w:rPr>
          <w:instrText xml:space="preserve"> PAGEREF _Toc440295801 \h </w:instrText>
        </w:r>
        <w:r>
          <w:rPr>
            <w:noProof/>
            <w:webHidden/>
          </w:rPr>
        </w:r>
        <w:r>
          <w:rPr>
            <w:noProof/>
            <w:webHidden/>
          </w:rPr>
          <w:fldChar w:fldCharType="separate"/>
        </w:r>
        <w:r>
          <w:rPr>
            <w:noProof/>
            <w:webHidden/>
          </w:rPr>
          <w:t>26</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802" w:history="1">
        <w:r w:rsidRPr="00446898">
          <w:rPr>
            <w:rStyle w:val="Hyperlink"/>
            <w:noProof/>
          </w:rPr>
          <w:t>6.1</w:t>
        </w:r>
        <w:r>
          <w:rPr>
            <w:rFonts w:asciiTheme="minorHAnsi" w:eastAsiaTheme="minorEastAsia" w:hAnsiTheme="minorHAnsi"/>
            <w:noProof/>
            <w:lang w:eastAsia="de-AT"/>
          </w:rPr>
          <w:tab/>
        </w:r>
        <w:r w:rsidRPr="00446898">
          <w:rPr>
            <w:rStyle w:val="Hyperlink"/>
            <w:noProof/>
          </w:rPr>
          <w:t>Screenshots</w:t>
        </w:r>
        <w:r>
          <w:rPr>
            <w:noProof/>
            <w:webHidden/>
          </w:rPr>
          <w:tab/>
        </w:r>
        <w:r>
          <w:rPr>
            <w:noProof/>
            <w:webHidden/>
          </w:rPr>
          <w:fldChar w:fldCharType="begin"/>
        </w:r>
        <w:r>
          <w:rPr>
            <w:noProof/>
            <w:webHidden/>
          </w:rPr>
          <w:instrText xml:space="preserve"> PAGEREF _Toc440295802 \h </w:instrText>
        </w:r>
        <w:r>
          <w:rPr>
            <w:noProof/>
            <w:webHidden/>
          </w:rPr>
        </w:r>
        <w:r>
          <w:rPr>
            <w:noProof/>
            <w:webHidden/>
          </w:rPr>
          <w:fldChar w:fldCharType="separate"/>
        </w:r>
        <w:r>
          <w:rPr>
            <w:noProof/>
            <w:webHidden/>
          </w:rPr>
          <w:t>26</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803" w:history="1">
        <w:r w:rsidRPr="00446898">
          <w:rPr>
            <w:rStyle w:val="Hyperlink"/>
            <w:noProof/>
          </w:rPr>
          <w:t>6.2</w:t>
        </w:r>
        <w:r>
          <w:rPr>
            <w:rFonts w:asciiTheme="minorHAnsi" w:eastAsiaTheme="minorEastAsia" w:hAnsiTheme="minorHAnsi"/>
            <w:noProof/>
            <w:lang w:eastAsia="de-AT"/>
          </w:rPr>
          <w:tab/>
        </w:r>
        <w:r w:rsidRPr="00446898">
          <w:rPr>
            <w:rStyle w:val="Hyperlink"/>
            <w:noProof/>
          </w:rPr>
          <w:t>User authentication</w:t>
        </w:r>
        <w:r>
          <w:rPr>
            <w:noProof/>
            <w:webHidden/>
          </w:rPr>
          <w:tab/>
        </w:r>
        <w:r>
          <w:rPr>
            <w:noProof/>
            <w:webHidden/>
          </w:rPr>
          <w:fldChar w:fldCharType="begin"/>
        </w:r>
        <w:r>
          <w:rPr>
            <w:noProof/>
            <w:webHidden/>
          </w:rPr>
          <w:instrText xml:space="preserve"> PAGEREF _Toc440295803 \h </w:instrText>
        </w:r>
        <w:r>
          <w:rPr>
            <w:noProof/>
            <w:webHidden/>
          </w:rPr>
        </w:r>
        <w:r>
          <w:rPr>
            <w:noProof/>
            <w:webHidden/>
          </w:rPr>
          <w:fldChar w:fldCharType="separate"/>
        </w:r>
        <w:r>
          <w:rPr>
            <w:noProof/>
            <w:webHidden/>
          </w:rPr>
          <w:t>26</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804" w:history="1">
        <w:r w:rsidRPr="00446898">
          <w:rPr>
            <w:rStyle w:val="Hyperlink"/>
            <w:noProof/>
          </w:rPr>
          <w:t>6.3</w:t>
        </w:r>
        <w:r>
          <w:rPr>
            <w:rFonts w:asciiTheme="minorHAnsi" w:eastAsiaTheme="minorEastAsia" w:hAnsiTheme="minorHAnsi"/>
            <w:noProof/>
            <w:lang w:eastAsia="de-AT"/>
          </w:rPr>
          <w:tab/>
        </w:r>
        <w:r w:rsidRPr="00446898">
          <w:rPr>
            <w:rStyle w:val="Hyperlink"/>
            <w:noProof/>
          </w:rPr>
          <w:t>E-mail invitations</w:t>
        </w:r>
        <w:r>
          <w:rPr>
            <w:noProof/>
            <w:webHidden/>
          </w:rPr>
          <w:tab/>
        </w:r>
        <w:r>
          <w:rPr>
            <w:noProof/>
            <w:webHidden/>
          </w:rPr>
          <w:fldChar w:fldCharType="begin"/>
        </w:r>
        <w:r>
          <w:rPr>
            <w:noProof/>
            <w:webHidden/>
          </w:rPr>
          <w:instrText xml:space="preserve"> PAGEREF _Toc440295804 \h </w:instrText>
        </w:r>
        <w:r>
          <w:rPr>
            <w:noProof/>
            <w:webHidden/>
          </w:rPr>
        </w:r>
        <w:r>
          <w:rPr>
            <w:noProof/>
            <w:webHidden/>
          </w:rPr>
          <w:fldChar w:fldCharType="separate"/>
        </w:r>
        <w:r>
          <w:rPr>
            <w:noProof/>
            <w:webHidden/>
          </w:rPr>
          <w:t>26</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805" w:history="1">
        <w:r w:rsidRPr="00446898">
          <w:rPr>
            <w:rStyle w:val="Hyperlink"/>
            <w:noProof/>
          </w:rPr>
          <w:t>6.4</w:t>
        </w:r>
        <w:r>
          <w:rPr>
            <w:rFonts w:asciiTheme="minorHAnsi" w:eastAsiaTheme="minorEastAsia" w:hAnsiTheme="minorHAnsi"/>
            <w:noProof/>
            <w:lang w:eastAsia="de-AT"/>
          </w:rPr>
          <w:tab/>
        </w:r>
        <w:r w:rsidRPr="00446898">
          <w:rPr>
            <w:rStyle w:val="Hyperlink"/>
            <w:noProof/>
          </w:rPr>
          <w:t>Cross-platform application</w:t>
        </w:r>
        <w:r>
          <w:rPr>
            <w:noProof/>
            <w:webHidden/>
          </w:rPr>
          <w:tab/>
        </w:r>
        <w:r>
          <w:rPr>
            <w:noProof/>
            <w:webHidden/>
          </w:rPr>
          <w:fldChar w:fldCharType="begin"/>
        </w:r>
        <w:r>
          <w:rPr>
            <w:noProof/>
            <w:webHidden/>
          </w:rPr>
          <w:instrText xml:space="preserve"> PAGEREF _Toc440295805 \h </w:instrText>
        </w:r>
        <w:r>
          <w:rPr>
            <w:noProof/>
            <w:webHidden/>
          </w:rPr>
        </w:r>
        <w:r>
          <w:rPr>
            <w:noProof/>
            <w:webHidden/>
          </w:rPr>
          <w:fldChar w:fldCharType="separate"/>
        </w:r>
        <w:r>
          <w:rPr>
            <w:noProof/>
            <w:webHidden/>
          </w:rPr>
          <w:t>26</w:t>
        </w:r>
        <w:r>
          <w:rPr>
            <w:noProof/>
            <w:webHidden/>
          </w:rPr>
          <w:fldChar w:fldCharType="end"/>
        </w:r>
      </w:hyperlink>
    </w:p>
    <w:p w:rsidR="00642A2E" w:rsidRDefault="00642A2E">
      <w:pPr>
        <w:pStyle w:val="Verzeichnis2"/>
        <w:tabs>
          <w:tab w:val="left" w:pos="880"/>
          <w:tab w:val="right" w:leader="dot" w:pos="8210"/>
        </w:tabs>
        <w:rPr>
          <w:rFonts w:asciiTheme="minorHAnsi" w:eastAsiaTheme="minorEastAsia" w:hAnsiTheme="minorHAnsi"/>
          <w:noProof/>
          <w:lang w:eastAsia="de-AT"/>
        </w:rPr>
      </w:pPr>
      <w:hyperlink w:anchor="_Toc440295806" w:history="1">
        <w:r w:rsidRPr="00446898">
          <w:rPr>
            <w:rStyle w:val="Hyperlink"/>
            <w:noProof/>
          </w:rPr>
          <w:t>6.5</w:t>
        </w:r>
        <w:r>
          <w:rPr>
            <w:rFonts w:asciiTheme="minorHAnsi" w:eastAsiaTheme="minorEastAsia" w:hAnsiTheme="minorHAnsi"/>
            <w:noProof/>
            <w:lang w:eastAsia="de-AT"/>
          </w:rPr>
          <w:tab/>
        </w:r>
        <w:r w:rsidRPr="00446898">
          <w:rPr>
            <w:rStyle w:val="Hyperlink"/>
            <w:noProof/>
          </w:rPr>
          <w:t>Sessions with more than two users</w:t>
        </w:r>
        <w:r>
          <w:rPr>
            <w:noProof/>
            <w:webHidden/>
          </w:rPr>
          <w:tab/>
        </w:r>
        <w:r>
          <w:rPr>
            <w:noProof/>
            <w:webHidden/>
          </w:rPr>
          <w:fldChar w:fldCharType="begin"/>
        </w:r>
        <w:r>
          <w:rPr>
            <w:noProof/>
            <w:webHidden/>
          </w:rPr>
          <w:instrText xml:space="preserve"> PAGEREF _Toc440295806 \h </w:instrText>
        </w:r>
        <w:r>
          <w:rPr>
            <w:noProof/>
            <w:webHidden/>
          </w:rPr>
        </w:r>
        <w:r>
          <w:rPr>
            <w:noProof/>
            <w:webHidden/>
          </w:rPr>
          <w:fldChar w:fldCharType="separate"/>
        </w:r>
        <w:r>
          <w:rPr>
            <w:noProof/>
            <w:webHidden/>
          </w:rPr>
          <w:t>27</w:t>
        </w:r>
        <w:r>
          <w:rPr>
            <w:noProof/>
            <w:webHidden/>
          </w:rPr>
          <w:fldChar w:fldCharType="end"/>
        </w:r>
      </w:hyperlink>
    </w:p>
    <w:p w:rsidR="00642A2E" w:rsidRDefault="00642A2E">
      <w:pPr>
        <w:pStyle w:val="Verzeichnis1"/>
        <w:tabs>
          <w:tab w:val="left" w:pos="440"/>
          <w:tab w:val="right" w:leader="dot" w:pos="8210"/>
        </w:tabs>
        <w:rPr>
          <w:rFonts w:asciiTheme="minorHAnsi" w:eastAsiaTheme="minorEastAsia" w:hAnsiTheme="minorHAnsi"/>
          <w:noProof/>
          <w:lang w:eastAsia="de-AT"/>
        </w:rPr>
      </w:pPr>
      <w:hyperlink w:anchor="_Toc440295807" w:history="1">
        <w:r w:rsidRPr="00446898">
          <w:rPr>
            <w:rStyle w:val="Hyperlink"/>
            <w:noProof/>
          </w:rPr>
          <w:t>7</w:t>
        </w:r>
        <w:r>
          <w:rPr>
            <w:rFonts w:asciiTheme="minorHAnsi" w:eastAsiaTheme="minorEastAsia" w:hAnsiTheme="minorHAnsi"/>
            <w:noProof/>
            <w:lang w:eastAsia="de-AT"/>
          </w:rPr>
          <w:tab/>
        </w:r>
        <w:r w:rsidRPr="00446898">
          <w:rPr>
            <w:rStyle w:val="Hyperlink"/>
            <w:noProof/>
          </w:rPr>
          <w:t>Conclusion</w:t>
        </w:r>
        <w:r>
          <w:rPr>
            <w:noProof/>
            <w:webHidden/>
          </w:rPr>
          <w:tab/>
        </w:r>
        <w:r>
          <w:rPr>
            <w:noProof/>
            <w:webHidden/>
          </w:rPr>
          <w:fldChar w:fldCharType="begin"/>
        </w:r>
        <w:r>
          <w:rPr>
            <w:noProof/>
            <w:webHidden/>
          </w:rPr>
          <w:instrText xml:space="preserve"> PAGEREF _Toc440295807 \h </w:instrText>
        </w:r>
        <w:r>
          <w:rPr>
            <w:noProof/>
            <w:webHidden/>
          </w:rPr>
        </w:r>
        <w:r>
          <w:rPr>
            <w:noProof/>
            <w:webHidden/>
          </w:rPr>
          <w:fldChar w:fldCharType="separate"/>
        </w:r>
        <w:r>
          <w:rPr>
            <w:noProof/>
            <w:webHidden/>
          </w:rPr>
          <w:t>28</w:t>
        </w:r>
        <w:r>
          <w:rPr>
            <w:noProof/>
            <w:webHidden/>
          </w:rPr>
          <w:fldChar w:fldCharType="end"/>
        </w:r>
      </w:hyperlink>
    </w:p>
    <w:p w:rsidR="00642A2E" w:rsidRDefault="00642A2E">
      <w:pPr>
        <w:pStyle w:val="Verzeichnis1"/>
        <w:tabs>
          <w:tab w:val="right" w:leader="dot" w:pos="8210"/>
        </w:tabs>
        <w:rPr>
          <w:rFonts w:asciiTheme="minorHAnsi" w:eastAsiaTheme="minorEastAsia" w:hAnsiTheme="minorHAnsi"/>
          <w:noProof/>
          <w:lang w:eastAsia="de-AT"/>
        </w:rPr>
      </w:pPr>
      <w:hyperlink w:anchor="_Toc440295808" w:history="1">
        <w:r w:rsidRPr="00446898">
          <w:rPr>
            <w:rStyle w:val="Hyperlink"/>
            <w:noProof/>
          </w:rPr>
          <w:t>List of figures</w:t>
        </w:r>
        <w:r>
          <w:rPr>
            <w:noProof/>
            <w:webHidden/>
          </w:rPr>
          <w:tab/>
        </w:r>
        <w:r>
          <w:rPr>
            <w:noProof/>
            <w:webHidden/>
          </w:rPr>
          <w:fldChar w:fldCharType="begin"/>
        </w:r>
        <w:r>
          <w:rPr>
            <w:noProof/>
            <w:webHidden/>
          </w:rPr>
          <w:instrText xml:space="preserve"> PAGEREF _Toc440295808 \h </w:instrText>
        </w:r>
        <w:r>
          <w:rPr>
            <w:noProof/>
            <w:webHidden/>
          </w:rPr>
        </w:r>
        <w:r>
          <w:rPr>
            <w:noProof/>
            <w:webHidden/>
          </w:rPr>
          <w:fldChar w:fldCharType="separate"/>
        </w:r>
        <w:r>
          <w:rPr>
            <w:noProof/>
            <w:webHidden/>
          </w:rPr>
          <w:t>29</w:t>
        </w:r>
        <w:r>
          <w:rPr>
            <w:noProof/>
            <w:webHidden/>
          </w:rPr>
          <w:fldChar w:fldCharType="end"/>
        </w:r>
      </w:hyperlink>
    </w:p>
    <w:p w:rsidR="00642A2E" w:rsidRDefault="00642A2E">
      <w:pPr>
        <w:pStyle w:val="Verzeichnis1"/>
        <w:tabs>
          <w:tab w:val="right" w:leader="dot" w:pos="8210"/>
        </w:tabs>
        <w:rPr>
          <w:rFonts w:asciiTheme="minorHAnsi" w:eastAsiaTheme="minorEastAsia" w:hAnsiTheme="minorHAnsi"/>
          <w:noProof/>
          <w:lang w:eastAsia="de-AT"/>
        </w:rPr>
      </w:pPr>
      <w:hyperlink w:anchor="_Toc440295809" w:history="1">
        <w:r w:rsidRPr="00446898">
          <w:rPr>
            <w:rStyle w:val="Hyperlink"/>
            <w:noProof/>
          </w:rPr>
          <w:t>List of tables</w:t>
        </w:r>
        <w:r>
          <w:rPr>
            <w:noProof/>
            <w:webHidden/>
          </w:rPr>
          <w:tab/>
        </w:r>
        <w:r>
          <w:rPr>
            <w:noProof/>
            <w:webHidden/>
          </w:rPr>
          <w:fldChar w:fldCharType="begin"/>
        </w:r>
        <w:r>
          <w:rPr>
            <w:noProof/>
            <w:webHidden/>
          </w:rPr>
          <w:instrText xml:space="preserve"> PAGEREF _Toc440295809 \h </w:instrText>
        </w:r>
        <w:r>
          <w:rPr>
            <w:noProof/>
            <w:webHidden/>
          </w:rPr>
        </w:r>
        <w:r>
          <w:rPr>
            <w:noProof/>
            <w:webHidden/>
          </w:rPr>
          <w:fldChar w:fldCharType="separate"/>
        </w:r>
        <w:r>
          <w:rPr>
            <w:noProof/>
            <w:webHidden/>
          </w:rPr>
          <w:t>30</w:t>
        </w:r>
        <w:r>
          <w:rPr>
            <w:noProof/>
            <w:webHidden/>
          </w:rPr>
          <w:fldChar w:fldCharType="end"/>
        </w:r>
      </w:hyperlink>
    </w:p>
    <w:p w:rsidR="00642A2E" w:rsidRDefault="00642A2E">
      <w:pPr>
        <w:pStyle w:val="Verzeichnis1"/>
        <w:tabs>
          <w:tab w:val="right" w:leader="dot" w:pos="8210"/>
        </w:tabs>
        <w:rPr>
          <w:rFonts w:asciiTheme="minorHAnsi" w:eastAsiaTheme="minorEastAsia" w:hAnsiTheme="minorHAnsi"/>
          <w:noProof/>
          <w:lang w:eastAsia="de-AT"/>
        </w:rPr>
      </w:pPr>
      <w:hyperlink w:anchor="_Toc440295810" w:history="1">
        <w:r w:rsidRPr="00446898">
          <w:rPr>
            <w:rStyle w:val="Hyperlink"/>
            <w:noProof/>
          </w:rPr>
          <w:t>Bibliography</w:t>
        </w:r>
        <w:r>
          <w:rPr>
            <w:noProof/>
            <w:webHidden/>
          </w:rPr>
          <w:tab/>
        </w:r>
        <w:r>
          <w:rPr>
            <w:noProof/>
            <w:webHidden/>
          </w:rPr>
          <w:fldChar w:fldCharType="begin"/>
        </w:r>
        <w:r>
          <w:rPr>
            <w:noProof/>
            <w:webHidden/>
          </w:rPr>
          <w:instrText xml:space="preserve"> PAGEREF _Toc440295810 \h </w:instrText>
        </w:r>
        <w:r>
          <w:rPr>
            <w:noProof/>
            <w:webHidden/>
          </w:rPr>
        </w:r>
        <w:r>
          <w:rPr>
            <w:noProof/>
            <w:webHidden/>
          </w:rPr>
          <w:fldChar w:fldCharType="separate"/>
        </w:r>
        <w:r>
          <w:rPr>
            <w:noProof/>
            <w:webHidden/>
          </w:rPr>
          <w:t>31</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40295755"/>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40295756"/>
      <w:r>
        <w:lastRenderedPageBreak/>
        <w:t>Introduction</w:t>
      </w:r>
      <w:bookmarkEnd w:id="2"/>
      <w:bookmarkEnd w:id="3"/>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AC486F">
      <w:r>
        <w:t xml:space="preserve">This thesis is structured as follows: </w:t>
      </w:r>
      <w:r w:rsidR="00163039">
        <w:t xml:space="preserve">In the first part, the most important terms regarding this field of study will be outlined and a </w:t>
      </w:r>
      <w:r>
        <w:t xml:space="preserve">concept will be created </w:t>
      </w:r>
      <w:r w:rsidR="00D6793D">
        <w:t>on what the key fe</w:t>
      </w:r>
      <w:r w:rsidR="00163039">
        <w:t xml:space="preserve">atures of </w:t>
      </w:r>
      <w:r w:rsidR="00D6793D">
        <w:t>remote support application</w:t>
      </w:r>
      <w:r w:rsidR="00163039">
        <w:t>s are. Afterwards, there will be an overview of possible technologies to implement this kind of application. 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25697" w:rsidP="002E627A">
      <w:pPr>
        <w:pStyle w:val="berschrift1"/>
      </w:pPr>
      <w:bookmarkStart w:id="4" w:name="_Toc440295757"/>
      <w:r>
        <w:lastRenderedPageBreak/>
        <w:t>Remote support application</w:t>
      </w:r>
      <w:r w:rsidR="00E42F95">
        <w:t>s</w:t>
      </w:r>
      <w:bookmarkEnd w:id="4"/>
    </w:p>
    <w:p w:rsidR="00414ADE" w:rsidRDefault="00414ADE" w:rsidP="00414ADE">
      <w:pPr>
        <w:pStyle w:val="berschrift2"/>
      </w:pPr>
      <w:bookmarkStart w:id="5" w:name="_Toc440295758"/>
      <w:r>
        <w:t>Definition</w:t>
      </w:r>
      <w:bookmarkEnd w:id="5"/>
    </w:p>
    <w:p w:rsidR="007A396C" w:rsidRPr="007A396C" w:rsidRDefault="007A396C" w:rsidP="007A396C">
      <w:r>
        <w:t>Verbal communication, helper needs to see the workspace of the helpee, helper should be able to point to important objects, worker should be able to walk around, ideally both hands of the worker should be free (Huang)</w:t>
      </w:r>
    </w:p>
    <w:p w:rsidR="00414ADE" w:rsidRPr="00414ADE" w:rsidRDefault="00414ADE" w:rsidP="00414ADE">
      <w:pPr>
        <w:pStyle w:val="berschrift2"/>
      </w:pPr>
      <w:bookmarkStart w:id="6" w:name="_Toc440295759"/>
      <w:r>
        <w:t>F</w:t>
      </w:r>
      <w:r>
        <w:t>eatures</w:t>
      </w:r>
      <w:bookmarkEnd w:id="6"/>
    </w:p>
    <w:p w:rsidR="00414ADE" w:rsidRDefault="00414ADE" w:rsidP="00414ADE">
      <w:pPr>
        <w:pStyle w:val="berschrift3"/>
      </w:pPr>
      <w:bookmarkStart w:id="7" w:name="_Toc440295760"/>
      <w:r>
        <w:t>Overlay indicators</w:t>
      </w:r>
      <w:bookmarkEnd w:id="7"/>
    </w:p>
    <w:p w:rsidR="00EF7E9C" w:rsidRPr="00EF7E9C" w:rsidRDefault="00EF7E9C" w:rsidP="00EF7E9C">
      <w:pPr>
        <w:pStyle w:val="berschrift3"/>
      </w:pPr>
      <w:bookmarkStart w:id="8" w:name="_Toc440295761"/>
      <w:r>
        <w:t>Gestures</w:t>
      </w:r>
      <w:bookmarkEnd w:id="8"/>
    </w:p>
    <w:p w:rsidR="00414ADE" w:rsidRDefault="00414ADE" w:rsidP="00414ADE">
      <w:pPr>
        <w:pStyle w:val="berschrift3"/>
      </w:pPr>
      <w:bookmarkStart w:id="9" w:name="_Toc440295762"/>
      <w:r>
        <w:t>Pause screen</w:t>
      </w:r>
      <w:bookmarkEnd w:id="9"/>
    </w:p>
    <w:p w:rsidR="00EF7E9C" w:rsidRDefault="00414ADE" w:rsidP="00414ADE">
      <w:r>
        <w:t>Unsteady images, not suitable for overlay indicators</w:t>
      </w:r>
    </w:p>
    <w:p w:rsidR="00E25697" w:rsidRDefault="001C0A47" w:rsidP="00E25697">
      <w:pPr>
        <w:pStyle w:val="berschrift2"/>
      </w:pPr>
      <w:bookmarkStart w:id="10" w:name="_Toc440295763"/>
      <w:r>
        <w:t>Technologies</w:t>
      </w:r>
      <w:bookmarkEnd w:id="10"/>
    </w:p>
    <w:p w:rsidR="001C0A47" w:rsidRDefault="00E25E0C" w:rsidP="001C0A47">
      <w:r>
        <w:t xml:space="preserve">AR </w:t>
      </w:r>
      <w:r>
        <w:sym w:font="Wingdings" w:char="F0E0"/>
      </w:r>
      <w:r>
        <w:t xml:space="preserve"> not suitable because of missing markers, bad lighting</w:t>
      </w:r>
    </w:p>
    <w:p w:rsidR="007A396C" w:rsidRDefault="007A396C" w:rsidP="001C0A47">
      <w:r>
        <w:t>Java</w:t>
      </w:r>
      <w:r w:rsidR="00642A2E">
        <w:t xml:space="preserve"> based</w:t>
      </w:r>
    </w:p>
    <w:p w:rsidR="007A396C" w:rsidRDefault="007A396C" w:rsidP="001C0A47">
      <w:r>
        <w:t>Browser based</w:t>
      </w:r>
    </w:p>
    <w:p w:rsidR="00E25E0C" w:rsidRDefault="00E25E0C" w:rsidP="00E25E0C">
      <w:pPr>
        <w:pStyle w:val="berschrift2"/>
      </w:pPr>
      <w:bookmarkStart w:id="11" w:name="_Toc440295764"/>
      <w:r>
        <w:t>Hardware</w:t>
      </w:r>
      <w:bookmarkEnd w:id="11"/>
    </w:p>
    <w:p w:rsidR="007A396C" w:rsidRDefault="007A396C" w:rsidP="007A396C">
      <w:r>
        <w:t>Camera on helmet (huang)</w:t>
      </w:r>
    </w:p>
    <w:p w:rsidR="007A396C" w:rsidRPr="007A396C" w:rsidRDefault="007A396C" w:rsidP="007A396C">
      <w:r>
        <w:t>Smart glass through browser</w:t>
      </w:r>
    </w:p>
    <w:p w:rsidR="002E627A" w:rsidRDefault="002E627A">
      <w:pPr>
        <w:spacing w:line="276" w:lineRule="auto"/>
      </w:pPr>
      <w:r>
        <w:br w:type="page"/>
      </w:r>
    </w:p>
    <w:p w:rsidR="002E627A" w:rsidRDefault="002E627A" w:rsidP="002E627A">
      <w:pPr>
        <w:pStyle w:val="berschrift1"/>
      </w:pPr>
      <w:bookmarkStart w:id="12" w:name="_Toc438987631"/>
      <w:bookmarkStart w:id="13" w:name="_Toc440295765"/>
      <w:r>
        <w:lastRenderedPageBreak/>
        <w:t>WebRTC</w:t>
      </w:r>
      <w:bookmarkEnd w:id="12"/>
      <w:bookmarkEnd w:id="13"/>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14" w:name="_Toc440295766"/>
      <w:r>
        <w:t>Overview</w:t>
      </w:r>
      <w:bookmarkEnd w:id="14"/>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15" w:name="_Toc440295767"/>
      <w:r>
        <w:t>Architecture</w:t>
      </w:r>
      <w:bookmarkEnd w:id="15"/>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16" w:name="_Toc440295811"/>
      <w:r>
        <w:t xml:space="preserve">Figure </w:t>
      </w:r>
      <w:fldSimple w:instr=" SEQ Figure \* ARABIC ">
        <w:r>
          <w:rPr>
            <w:noProof/>
          </w:rPr>
          <w:t>1</w:t>
        </w:r>
      </w:fldSimple>
      <w:r>
        <w:t>: Overall WebRTC architecture</w:t>
      </w:r>
      <w:bookmarkEnd w:id="16"/>
    </w:p>
    <w:p w:rsidR="00886EE4" w:rsidRDefault="00886EE4" w:rsidP="004F0E86">
      <w:pPr>
        <w:pStyle w:val="berschrift3"/>
      </w:pPr>
      <w:bookmarkStart w:id="17" w:name="_Toc440295768"/>
      <w:r>
        <w:t>Functionality and features</w:t>
      </w:r>
      <w:bookmarkEnd w:id="17"/>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18" w:name="_Toc440295812"/>
      <w:r>
        <w:t xml:space="preserve">Figure </w:t>
      </w:r>
      <w:fldSimple w:instr=" SEQ Figure \* ARABIC ">
        <w:r>
          <w:rPr>
            <w:noProof/>
          </w:rPr>
          <w:t>2</w:t>
        </w:r>
      </w:fldSimple>
      <w:r>
        <w:t>: The WebRTC triangle</w:t>
      </w:r>
      <w:bookmarkEnd w:id="18"/>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19" w:name="_Toc440295769"/>
      <w:r>
        <w:t>History</w:t>
      </w:r>
      <w:bookmarkEnd w:id="19"/>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20" w:name="_Toc440295770"/>
      <w:r>
        <w:t>Advantages</w:t>
      </w:r>
      <w:bookmarkEnd w:id="20"/>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21" w:name="_Toc440295771"/>
      <w:r>
        <w:lastRenderedPageBreak/>
        <w:t>Limitations</w:t>
      </w:r>
      <w:bookmarkEnd w:id="21"/>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22" w:name="_Toc440295813"/>
      <w:r>
        <w:t xml:space="preserve">Figure </w:t>
      </w:r>
      <w:fldSimple w:instr=" SEQ Figure \* ARABIC ">
        <w:r w:rsidR="00886EE4">
          <w:rPr>
            <w:noProof/>
          </w:rPr>
          <w:t>3</w:t>
        </w:r>
      </w:fldSimple>
      <w:r>
        <w:t>: Web browser market share in Austria in 2014</w:t>
      </w:r>
      <w:bookmarkEnd w:id="22"/>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23" w:name="_Toc440295772"/>
      <w:r>
        <w:t>Current status</w:t>
      </w:r>
      <w:bookmarkEnd w:id="23"/>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24" w:name="_Toc438987633"/>
      <w:bookmarkStart w:id="25" w:name="_Toc440295773"/>
      <w:r>
        <w:t>API components</w:t>
      </w:r>
      <w:bookmarkEnd w:id="24"/>
      <w:bookmarkEnd w:id="25"/>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26" w:name="_Toc440295774"/>
      <w:r>
        <w:t>MediaStream</w:t>
      </w:r>
      <w:bookmarkEnd w:id="26"/>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27" w:name="_Toc440295775"/>
      <w:r>
        <w:t>PeerConnection</w:t>
      </w:r>
      <w:bookmarkEnd w:id="27"/>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28" w:name="_Toc440295776"/>
      <w:r>
        <w:t>DataChannel</w:t>
      </w:r>
      <w:bookmarkEnd w:id="28"/>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29" w:name="_Toc438987634"/>
      <w:bookmarkStart w:id="30" w:name="_Toc440295777"/>
      <w:r>
        <w:t>Connection setup</w:t>
      </w:r>
      <w:bookmarkEnd w:id="29"/>
      <w:bookmarkEnd w:id="30"/>
    </w:p>
    <w:p w:rsidR="00000B89" w:rsidRDefault="00125F49" w:rsidP="00125F49">
      <w:pPr>
        <w:pStyle w:val="berschrift3"/>
      </w:pPr>
      <w:bookmarkStart w:id="31" w:name="_Toc440295778"/>
      <w:r>
        <w:t>Signaling</w:t>
      </w:r>
      <w:bookmarkEnd w:id="31"/>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32" w:name="_Toc440295779"/>
      <w:r>
        <w:t>NAT problem</w:t>
      </w:r>
      <w:bookmarkEnd w:id="32"/>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33" w:name="_Toc440295780"/>
      <w:r>
        <w:t>ICE candidates</w:t>
      </w:r>
      <w:bookmarkEnd w:id="33"/>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34" w:name="_Toc440295814"/>
      <w:r>
        <w:t xml:space="preserve">Figure </w:t>
      </w:r>
      <w:fldSimple w:instr=" SEQ Figure \* ARABIC ">
        <w:r w:rsidR="00B4140A">
          <w:rPr>
            <w:noProof/>
          </w:rPr>
          <w:t>4</w:t>
        </w:r>
      </w:fldSimple>
      <w:r>
        <w:t>: ICE candidate negotiation process</w:t>
      </w:r>
      <w:bookmarkEnd w:id="34"/>
    </w:p>
    <w:p w:rsidR="0060092B" w:rsidRDefault="0060092B" w:rsidP="0060092B">
      <w:pPr>
        <w:pStyle w:val="berschrift3"/>
      </w:pPr>
      <w:bookmarkStart w:id="35" w:name="_Toc440295781"/>
      <w:r>
        <w:t>Session description offers and answers</w:t>
      </w:r>
      <w:bookmarkEnd w:id="35"/>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36" w:name="_Toc440295782"/>
      <w:r>
        <w:t>Data channel</w:t>
      </w:r>
      <w:r w:rsidR="00393C29">
        <w:t>s</w:t>
      </w:r>
      <w:bookmarkEnd w:id="36"/>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37" w:name="_Toc438987635"/>
      <w:bookmarkStart w:id="38" w:name="_Toc440295783"/>
      <w:r>
        <w:lastRenderedPageBreak/>
        <w:t>Prototype</w:t>
      </w:r>
      <w:bookmarkEnd w:id="37"/>
      <w:bookmarkEnd w:id="38"/>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39" w:name="_Toc438987636"/>
      <w:bookmarkStart w:id="40" w:name="_Toc440295784"/>
      <w:r>
        <w:t>Management server</w:t>
      </w:r>
      <w:bookmarkEnd w:id="39"/>
      <w:bookmarkEnd w:id="40"/>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41" w:name="_Toc440295785"/>
      <w:r>
        <w:t>Implementation</w:t>
      </w:r>
      <w:bookmarkEnd w:id="41"/>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42" w:name="_Toc440295786"/>
      <w:r>
        <w:t>Web server</w:t>
      </w:r>
      <w:bookmarkEnd w:id="42"/>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43" w:name="_Toc440295787"/>
      <w:r>
        <w:t>WebSockets</w:t>
      </w:r>
      <w:bookmarkEnd w:id="43"/>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44" w:name="_Toc440295788"/>
      <w:r>
        <w:lastRenderedPageBreak/>
        <w:t>Management and control tasks</w:t>
      </w:r>
      <w:bookmarkEnd w:id="44"/>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45" w:name="_Toc438987637"/>
      <w:bookmarkStart w:id="46" w:name="_Toc440295789"/>
      <w:r>
        <w:t>Web interface</w:t>
      </w:r>
      <w:bookmarkEnd w:id="45"/>
      <w:bookmarkEnd w:id="46"/>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47" w:name="_Toc440295790"/>
      <w:r>
        <w:t>HTML5 elements</w:t>
      </w:r>
      <w:bookmarkEnd w:id="47"/>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48" w:name="_Toc440295791"/>
      <w:r>
        <w:t>User interaction</w:t>
      </w:r>
      <w:bookmarkEnd w:id="48"/>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49" w:name="_Toc440295792"/>
      <w:r>
        <w:t>Responsive design</w:t>
      </w:r>
      <w:bookmarkEnd w:id="49"/>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50" w:name="_Toc440295793"/>
      <w:r>
        <w:lastRenderedPageBreak/>
        <w:t>Facilitating libraries</w:t>
      </w:r>
      <w:bookmarkEnd w:id="50"/>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51" w:name="_Toc438987638"/>
      <w:bookmarkStart w:id="52" w:name="_Toc440295794"/>
      <w:r>
        <w:t>Remote support drawing feature</w:t>
      </w:r>
      <w:bookmarkEnd w:id="51"/>
      <w:bookmarkEnd w:id="52"/>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53" w:name="_Toc440295795"/>
      <w:r>
        <w:t>Implementation</w:t>
      </w:r>
      <w:bookmarkEnd w:id="53"/>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54" w:name="_Toc440295796"/>
      <w:r>
        <w:t>Mouse events</w:t>
      </w:r>
      <w:bookmarkEnd w:id="54"/>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55" w:name="_Toc440295797"/>
      <w:r>
        <w:t>Touch events</w:t>
      </w:r>
      <w:bookmarkEnd w:id="55"/>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56" w:name="_Toc440295798"/>
      <w:r>
        <w:t>Data transfer</w:t>
      </w:r>
      <w:bookmarkEnd w:id="56"/>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57" w:name="_Toc440295799"/>
      <w:r>
        <w:t>Text chat</w:t>
      </w:r>
      <w:bookmarkEnd w:id="57"/>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58" w:name="_Toc438987639"/>
      <w:bookmarkStart w:id="59" w:name="_Toc440295800"/>
      <w:r>
        <w:lastRenderedPageBreak/>
        <w:t>Evaluation</w:t>
      </w:r>
      <w:bookmarkEnd w:id="58"/>
      <w:bookmarkEnd w:id="59"/>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60" w:name="_Toc440295801"/>
      <w:r>
        <w:lastRenderedPageBreak/>
        <w:t>Possible extensions</w:t>
      </w:r>
      <w:bookmarkEnd w:id="60"/>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61" w:name="_Toc440295802"/>
      <w:r>
        <w:t>Screenshots</w:t>
      </w:r>
      <w:bookmarkEnd w:id="61"/>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62" w:name="_Toc440295803"/>
      <w:r>
        <w:t>User authentication</w:t>
      </w:r>
      <w:bookmarkEnd w:id="62"/>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63" w:name="_Toc440295804"/>
      <w:r>
        <w:t>E-m</w:t>
      </w:r>
      <w:r w:rsidR="0069244C">
        <w:t>ail invitations</w:t>
      </w:r>
      <w:bookmarkEnd w:id="63"/>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64" w:name="_Toc440295805"/>
      <w:r>
        <w:t>Cross-platform application</w:t>
      </w:r>
      <w:bookmarkEnd w:id="64"/>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 xml:space="preserve">.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65" w:name="_Toc440295806"/>
      <w:r>
        <w:t>Sessions with more than two users</w:t>
      </w:r>
      <w:bookmarkEnd w:id="65"/>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66" w:name="_Toc438987640"/>
      <w:bookmarkStart w:id="67" w:name="_Toc440295807"/>
      <w:r>
        <w:lastRenderedPageBreak/>
        <w:t>Conclusion</w:t>
      </w:r>
      <w:bookmarkEnd w:id="66"/>
      <w:bookmarkEnd w:id="67"/>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68" w:name="_Toc440295808"/>
      <w:r>
        <w:lastRenderedPageBreak/>
        <w:t>List of figures</w:t>
      </w:r>
      <w:bookmarkEnd w:id="68"/>
    </w:p>
    <w:p w:rsidR="00642A2E"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295811" w:history="1">
        <w:r w:rsidR="00642A2E" w:rsidRPr="009A5706">
          <w:rPr>
            <w:rStyle w:val="Hyperlink"/>
            <w:noProof/>
          </w:rPr>
          <w:t>Figure 1: Overall WebRTC architecture</w:t>
        </w:r>
        <w:r w:rsidR="00642A2E">
          <w:rPr>
            <w:noProof/>
            <w:webHidden/>
          </w:rPr>
          <w:tab/>
        </w:r>
        <w:r w:rsidR="00642A2E">
          <w:rPr>
            <w:noProof/>
            <w:webHidden/>
          </w:rPr>
          <w:fldChar w:fldCharType="begin"/>
        </w:r>
        <w:r w:rsidR="00642A2E">
          <w:rPr>
            <w:noProof/>
            <w:webHidden/>
          </w:rPr>
          <w:instrText xml:space="preserve"> PAGEREF _Toc440295811 \h </w:instrText>
        </w:r>
        <w:r w:rsidR="00642A2E">
          <w:rPr>
            <w:noProof/>
            <w:webHidden/>
          </w:rPr>
        </w:r>
        <w:r w:rsidR="00642A2E">
          <w:rPr>
            <w:noProof/>
            <w:webHidden/>
          </w:rPr>
          <w:fldChar w:fldCharType="separate"/>
        </w:r>
        <w:r w:rsidR="00642A2E">
          <w:rPr>
            <w:noProof/>
            <w:webHidden/>
          </w:rPr>
          <w:t>9</w:t>
        </w:r>
        <w:r w:rsidR="00642A2E">
          <w:rPr>
            <w:noProof/>
            <w:webHidden/>
          </w:rPr>
          <w:fldChar w:fldCharType="end"/>
        </w:r>
      </w:hyperlink>
    </w:p>
    <w:p w:rsidR="00642A2E" w:rsidRDefault="00642A2E">
      <w:pPr>
        <w:pStyle w:val="Abbildungsverzeichnis"/>
        <w:tabs>
          <w:tab w:val="right" w:leader="dot" w:pos="8210"/>
        </w:tabs>
        <w:rPr>
          <w:rFonts w:asciiTheme="minorHAnsi" w:eastAsiaTheme="minorEastAsia" w:hAnsiTheme="minorHAnsi"/>
          <w:noProof/>
          <w:lang w:eastAsia="de-AT"/>
        </w:rPr>
      </w:pPr>
      <w:hyperlink w:anchor="_Toc440295812" w:history="1">
        <w:r w:rsidRPr="009A5706">
          <w:rPr>
            <w:rStyle w:val="Hyperlink"/>
            <w:noProof/>
          </w:rPr>
          <w:t>Figure 2: The WebRTC triangle</w:t>
        </w:r>
        <w:r>
          <w:rPr>
            <w:noProof/>
            <w:webHidden/>
          </w:rPr>
          <w:tab/>
        </w:r>
        <w:r>
          <w:rPr>
            <w:noProof/>
            <w:webHidden/>
          </w:rPr>
          <w:fldChar w:fldCharType="begin"/>
        </w:r>
        <w:r>
          <w:rPr>
            <w:noProof/>
            <w:webHidden/>
          </w:rPr>
          <w:instrText xml:space="preserve"> PAGEREF _Toc440295812 \h </w:instrText>
        </w:r>
        <w:r>
          <w:rPr>
            <w:noProof/>
            <w:webHidden/>
          </w:rPr>
        </w:r>
        <w:r>
          <w:rPr>
            <w:noProof/>
            <w:webHidden/>
          </w:rPr>
          <w:fldChar w:fldCharType="separate"/>
        </w:r>
        <w:r>
          <w:rPr>
            <w:noProof/>
            <w:webHidden/>
          </w:rPr>
          <w:t>10</w:t>
        </w:r>
        <w:r>
          <w:rPr>
            <w:noProof/>
            <w:webHidden/>
          </w:rPr>
          <w:fldChar w:fldCharType="end"/>
        </w:r>
      </w:hyperlink>
    </w:p>
    <w:p w:rsidR="00642A2E" w:rsidRDefault="00642A2E">
      <w:pPr>
        <w:pStyle w:val="Abbildungsverzeichnis"/>
        <w:tabs>
          <w:tab w:val="right" w:leader="dot" w:pos="8210"/>
        </w:tabs>
        <w:rPr>
          <w:rFonts w:asciiTheme="minorHAnsi" w:eastAsiaTheme="minorEastAsia" w:hAnsiTheme="minorHAnsi"/>
          <w:noProof/>
          <w:lang w:eastAsia="de-AT"/>
        </w:rPr>
      </w:pPr>
      <w:hyperlink w:anchor="_Toc440295813" w:history="1">
        <w:r w:rsidRPr="009A5706">
          <w:rPr>
            <w:rStyle w:val="Hyperlink"/>
            <w:noProof/>
          </w:rPr>
          <w:t>Figure 3: Web browser market share in Austria in 2014</w:t>
        </w:r>
        <w:r>
          <w:rPr>
            <w:noProof/>
            <w:webHidden/>
          </w:rPr>
          <w:tab/>
        </w:r>
        <w:r>
          <w:rPr>
            <w:noProof/>
            <w:webHidden/>
          </w:rPr>
          <w:fldChar w:fldCharType="begin"/>
        </w:r>
        <w:r>
          <w:rPr>
            <w:noProof/>
            <w:webHidden/>
          </w:rPr>
          <w:instrText xml:space="preserve"> PAGEREF _Toc440295813 \h </w:instrText>
        </w:r>
        <w:r>
          <w:rPr>
            <w:noProof/>
            <w:webHidden/>
          </w:rPr>
        </w:r>
        <w:r>
          <w:rPr>
            <w:noProof/>
            <w:webHidden/>
          </w:rPr>
          <w:fldChar w:fldCharType="separate"/>
        </w:r>
        <w:r>
          <w:rPr>
            <w:noProof/>
            <w:webHidden/>
          </w:rPr>
          <w:t>12</w:t>
        </w:r>
        <w:r>
          <w:rPr>
            <w:noProof/>
            <w:webHidden/>
          </w:rPr>
          <w:fldChar w:fldCharType="end"/>
        </w:r>
      </w:hyperlink>
    </w:p>
    <w:p w:rsidR="00642A2E" w:rsidRDefault="00642A2E">
      <w:pPr>
        <w:pStyle w:val="Abbildungsverzeichnis"/>
        <w:tabs>
          <w:tab w:val="right" w:leader="dot" w:pos="8210"/>
        </w:tabs>
        <w:rPr>
          <w:rFonts w:asciiTheme="minorHAnsi" w:eastAsiaTheme="minorEastAsia" w:hAnsiTheme="minorHAnsi"/>
          <w:noProof/>
          <w:lang w:eastAsia="de-AT"/>
        </w:rPr>
      </w:pPr>
      <w:hyperlink w:anchor="_Toc440295814" w:history="1">
        <w:r w:rsidRPr="009A5706">
          <w:rPr>
            <w:rStyle w:val="Hyperlink"/>
            <w:noProof/>
          </w:rPr>
          <w:t>Figure 4: ICE candidate negotiation process</w:t>
        </w:r>
        <w:r>
          <w:rPr>
            <w:noProof/>
            <w:webHidden/>
          </w:rPr>
          <w:tab/>
        </w:r>
        <w:r>
          <w:rPr>
            <w:noProof/>
            <w:webHidden/>
          </w:rPr>
          <w:fldChar w:fldCharType="begin"/>
        </w:r>
        <w:r>
          <w:rPr>
            <w:noProof/>
            <w:webHidden/>
          </w:rPr>
          <w:instrText xml:space="preserve"> PAGEREF _Toc440295814 \h </w:instrText>
        </w:r>
        <w:r>
          <w:rPr>
            <w:noProof/>
            <w:webHidden/>
          </w:rPr>
        </w:r>
        <w:r>
          <w:rPr>
            <w:noProof/>
            <w:webHidden/>
          </w:rPr>
          <w:fldChar w:fldCharType="separate"/>
        </w:r>
        <w:r>
          <w:rPr>
            <w:noProof/>
            <w:webHidden/>
          </w:rPr>
          <w:t>17</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69" w:name="_Toc440295809"/>
      <w:r>
        <w:lastRenderedPageBreak/>
        <w:t>List of tables</w:t>
      </w:r>
      <w:bookmarkEnd w:id="69"/>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70" w:name="_Toc440295810"/>
      <w:r>
        <w:lastRenderedPageBreak/>
        <w:t>Bibliography</w:t>
      </w:r>
      <w:bookmarkEnd w:id="70"/>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P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Pr="00E25E0C"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 xml:space="preserve"> 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lastRenderedPageBreak/>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E95112" w:rsidRDefault="009C2EF1" w:rsidP="008626E9">
      <w:r>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D53EF2" w:rsidRDefault="00D53EF2" w:rsidP="008626E9">
      <w:r>
        <w:t>Skype, computer software 2016. Available from :</w:t>
      </w:r>
      <w:proofErr w:type="gramStart"/>
      <w:r>
        <w:t>&lt;</w:t>
      </w:r>
      <w:r w:rsidRPr="00D53EF2">
        <w:t>http</w:t>
      </w:r>
      <w:proofErr w:type="gramEnd"/>
      <w:r w:rsidRPr="00D53EF2">
        <w:t>://www.skype.com/en/</w:t>
      </w:r>
      <w:r>
        <w:t>&gt;. [11 January 2016]</w:t>
      </w:r>
    </w:p>
    <w:p w:rsidR="00361203" w:rsidRPr="00361203" w:rsidRDefault="00361203" w:rsidP="008626E9">
      <w:r>
        <w:t xml:space="preserve">Statista 2015, </w:t>
      </w:r>
      <w:r>
        <w:rPr>
          <w:i/>
        </w:rPr>
        <w:t>Market share of web browsers in Austria in 2014</w:t>
      </w:r>
      <w:r>
        <w:t>. Available from: &lt;</w:t>
      </w:r>
      <w:r w:rsidRPr="00361203">
        <w:t xml:space="preserve"> http://www.statista.com/statistics/421152/wbe-browser-market-share-in-austria/</w:t>
      </w:r>
      <w:r>
        <w:t>&gt;</w:t>
      </w:r>
      <w:r w:rsidR="004F3F0B">
        <w:t>. [5 January</w:t>
      </w:r>
      <w:r>
        <w:t xml:space="preserve">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Pr="00F164A1" w:rsidRDefault="0055664F" w:rsidP="008626E9">
      <w:r>
        <w:t>What’s next for WebRTC, 2015 (video file). Available from: &lt;</w:t>
      </w:r>
      <w:r w:rsidRPr="0055664F">
        <w:t xml:space="preserve"> https://www.youtube.com/watch?v=HCE3S1E5UwY</w:t>
      </w:r>
      <w:r>
        <w:t>&gt;</w:t>
      </w:r>
      <w:r w:rsidR="004F3F0B">
        <w:t>.</w:t>
      </w:r>
      <w:r>
        <w:t xml:space="preserve"> [5 January 2016]</w:t>
      </w:r>
    </w:p>
    <w:sectPr w:rsidR="004E6E67"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216" w:rsidRDefault="001D1216" w:rsidP="0079737E">
      <w:pPr>
        <w:spacing w:after="0" w:line="240" w:lineRule="auto"/>
      </w:pPr>
      <w:r>
        <w:separator/>
      </w:r>
    </w:p>
  </w:endnote>
  <w:endnote w:type="continuationSeparator" w:id="0">
    <w:p w:rsidR="001D1216" w:rsidRDefault="001D1216"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E0C" w:rsidRDefault="00E25E0C"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2D31D9" w:rsidRPr="002D31D9">
      <w:rPr>
        <w:noProof/>
        <w:lang w:val="de-DE"/>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216" w:rsidRDefault="001D1216" w:rsidP="0079737E">
      <w:pPr>
        <w:spacing w:after="0" w:line="240" w:lineRule="auto"/>
      </w:pPr>
      <w:r>
        <w:separator/>
      </w:r>
    </w:p>
  </w:footnote>
  <w:footnote w:type="continuationSeparator" w:id="0">
    <w:p w:rsidR="001D1216" w:rsidRDefault="001D1216"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E0C" w:rsidRDefault="00E25E0C"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57AD5"/>
    <w:rsid w:val="00061047"/>
    <w:rsid w:val="00061120"/>
    <w:rsid w:val="00070CC4"/>
    <w:rsid w:val="00083850"/>
    <w:rsid w:val="00091FB3"/>
    <w:rsid w:val="000A126A"/>
    <w:rsid w:val="000A4E2C"/>
    <w:rsid w:val="000C6683"/>
    <w:rsid w:val="000E1D29"/>
    <w:rsid w:val="000E39A8"/>
    <w:rsid w:val="000E5EB6"/>
    <w:rsid w:val="000F3F26"/>
    <w:rsid w:val="00100E22"/>
    <w:rsid w:val="00107F2E"/>
    <w:rsid w:val="00110D90"/>
    <w:rsid w:val="00117179"/>
    <w:rsid w:val="0012143A"/>
    <w:rsid w:val="00124C5E"/>
    <w:rsid w:val="00125F49"/>
    <w:rsid w:val="0013269B"/>
    <w:rsid w:val="001338C6"/>
    <w:rsid w:val="00141E97"/>
    <w:rsid w:val="00142227"/>
    <w:rsid w:val="0014363A"/>
    <w:rsid w:val="00163039"/>
    <w:rsid w:val="00165D28"/>
    <w:rsid w:val="00184242"/>
    <w:rsid w:val="001912A1"/>
    <w:rsid w:val="001A6077"/>
    <w:rsid w:val="001B2B06"/>
    <w:rsid w:val="001B4B5B"/>
    <w:rsid w:val="001C0A47"/>
    <w:rsid w:val="001D1216"/>
    <w:rsid w:val="001E3A85"/>
    <w:rsid w:val="001E5E0E"/>
    <w:rsid w:val="001E6B37"/>
    <w:rsid w:val="002013AF"/>
    <w:rsid w:val="0020506B"/>
    <w:rsid w:val="00206D48"/>
    <w:rsid w:val="002142A1"/>
    <w:rsid w:val="00224CA9"/>
    <w:rsid w:val="00224DA9"/>
    <w:rsid w:val="002347BA"/>
    <w:rsid w:val="002372D0"/>
    <w:rsid w:val="00245B8A"/>
    <w:rsid w:val="00246AE0"/>
    <w:rsid w:val="0025592E"/>
    <w:rsid w:val="00263AAF"/>
    <w:rsid w:val="00266C4F"/>
    <w:rsid w:val="0028254A"/>
    <w:rsid w:val="0028369E"/>
    <w:rsid w:val="00290C59"/>
    <w:rsid w:val="002A2FC0"/>
    <w:rsid w:val="002A31C9"/>
    <w:rsid w:val="002A473C"/>
    <w:rsid w:val="002C486B"/>
    <w:rsid w:val="002C547E"/>
    <w:rsid w:val="002D31D9"/>
    <w:rsid w:val="002D48E3"/>
    <w:rsid w:val="002D54AF"/>
    <w:rsid w:val="002E01B5"/>
    <w:rsid w:val="002E4CD9"/>
    <w:rsid w:val="002E627A"/>
    <w:rsid w:val="002E765A"/>
    <w:rsid w:val="002F3DC9"/>
    <w:rsid w:val="00301EEE"/>
    <w:rsid w:val="0031284D"/>
    <w:rsid w:val="00315DF0"/>
    <w:rsid w:val="00324CB3"/>
    <w:rsid w:val="003250F3"/>
    <w:rsid w:val="00342F0D"/>
    <w:rsid w:val="00346E53"/>
    <w:rsid w:val="00353594"/>
    <w:rsid w:val="00355E1D"/>
    <w:rsid w:val="00357733"/>
    <w:rsid w:val="00361203"/>
    <w:rsid w:val="003641BF"/>
    <w:rsid w:val="0039188F"/>
    <w:rsid w:val="00393C29"/>
    <w:rsid w:val="003A14AF"/>
    <w:rsid w:val="003C050F"/>
    <w:rsid w:val="003C074E"/>
    <w:rsid w:val="003F189E"/>
    <w:rsid w:val="003F5806"/>
    <w:rsid w:val="004131A8"/>
    <w:rsid w:val="00414742"/>
    <w:rsid w:val="00414ADE"/>
    <w:rsid w:val="00416B52"/>
    <w:rsid w:val="00424F4C"/>
    <w:rsid w:val="0044211D"/>
    <w:rsid w:val="004470C4"/>
    <w:rsid w:val="00453355"/>
    <w:rsid w:val="00461A77"/>
    <w:rsid w:val="0046274F"/>
    <w:rsid w:val="00463029"/>
    <w:rsid w:val="00464152"/>
    <w:rsid w:val="004702B7"/>
    <w:rsid w:val="00471DD3"/>
    <w:rsid w:val="0049230E"/>
    <w:rsid w:val="004B579F"/>
    <w:rsid w:val="004C5006"/>
    <w:rsid w:val="004D2D22"/>
    <w:rsid w:val="004D3C24"/>
    <w:rsid w:val="004E41D8"/>
    <w:rsid w:val="004E47E8"/>
    <w:rsid w:val="004E6E67"/>
    <w:rsid w:val="004F0E86"/>
    <w:rsid w:val="004F3F0B"/>
    <w:rsid w:val="004F7EB2"/>
    <w:rsid w:val="00502002"/>
    <w:rsid w:val="00506247"/>
    <w:rsid w:val="00510841"/>
    <w:rsid w:val="00534A90"/>
    <w:rsid w:val="005434E5"/>
    <w:rsid w:val="00546774"/>
    <w:rsid w:val="005509A2"/>
    <w:rsid w:val="0055664F"/>
    <w:rsid w:val="005609A5"/>
    <w:rsid w:val="00566527"/>
    <w:rsid w:val="005765B5"/>
    <w:rsid w:val="00585EE2"/>
    <w:rsid w:val="005916D8"/>
    <w:rsid w:val="00591A69"/>
    <w:rsid w:val="00596B8E"/>
    <w:rsid w:val="005A0CD1"/>
    <w:rsid w:val="005B003A"/>
    <w:rsid w:val="005C1AD0"/>
    <w:rsid w:val="005C525E"/>
    <w:rsid w:val="005D1702"/>
    <w:rsid w:val="005D350E"/>
    <w:rsid w:val="005D5E10"/>
    <w:rsid w:val="005E3F2F"/>
    <w:rsid w:val="005E5D0C"/>
    <w:rsid w:val="005F2A16"/>
    <w:rsid w:val="005F7253"/>
    <w:rsid w:val="0060092B"/>
    <w:rsid w:val="006103D6"/>
    <w:rsid w:val="00622F22"/>
    <w:rsid w:val="00642A2E"/>
    <w:rsid w:val="006437AE"/>
    <w:rsid w:val="00650508"/>
    <w:rsid w:val="00654585"/>
    <w:rsid w:val="0065571C"/>
    <w:rsid w:val="00656EF3"/>
    <w:rsid w:val="00660D11"/>
    <w:rsid w:val="00661168"/>
    <w:rsid w:val="00661609"/>
    <w:rsid w:val="0067129D"/>
    <w:rsid w:val="00682C08"/>
    <w:rsid w:val="00687C93"/>
    <w:rsid w:val="0069244C"/>
    <w:rsid w:val="006A151C"/>
    <w:rsid w:val="006B172A"/>
    <w:rsid w:val="006E1928"/>
    <w:rsid w:val="006F29C7"/>
    <w:rsid w:val="006F6A0F"/>
    <w:rsid w:val="007123E6"/>
    <w:rsid w:val="007234CC"/>
    <w:rsid w:val="00731558"/>
    <w:rsid w:val="007432F2"/>
    <w:rsid w:val="00743CCE"/>
    <w:rsid w:val="00754AEB"/>
    <w:rsid w:val="0075530B"/>
    <w:rsid w:val="00764E82"/>
    <w:rsid w:val="0077076B"/>
    <w:rsid w:val="00772A70"/>
    <w:rsid w:val="00783F79"/>
    <w:rsid w:val="0079737E"/>
    <w:rsid w:val="00797751"/>
    <w:rsid w:val="007A25C3"/>
    <w:rsid w:val="007A396C"/>
    <w:rsid w:val="007A40F7"/>
    <w:rsid w:val="007B5285"/>
    <w:rsid w:val="007C47F7"/>
    <w:rsid w:val="007C5F6B"/>
    <w:rsid w:val="007D38BC"/>
    <w:rsid w:val="007E6164"/>
    <w:rsid w:val="00801C96"/>
    <w:rsid w:val="008025FD"/>
    <w:rsid w:val="00822BE3"/>
    <w:rsid w:val="00826105"/>
    <w:rsid w:val="00835CDA"/>
    <w:rsid w:val="00837CBE"/>
    <w:rsid w:val="0084050F"/>
    <w:rsid w:val="0085036B"/>
    <w:rsid w:val="00856B2D"/>
    <w:rsid w:val="00862240"/>
    <w:rsid w:val="008626E9"/>
    <w:rsid w:val="00871061"/>
    <w:rsid w:val="00874ADA"/>
    <w:rsid w:val="00886EE4"/>
    <w:rsid w:val="008A6A73"/>
    <w:rsid w:val="008A6B1F"/>
    <w:rsid w:val="008B1363"/>
    <w:rsid w:val="008B3E3C"/>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5002"/>
    <w:rsid w:val="009970B8"/>
    <w:rsid w:val="009C2EF1"/>
    <w:rsid w:val="009E450F"/>
    <w:rsid w:val="00A16E9D"/>
    <w:rsid w:val="00A20452"/>
    <w:rsid w:val="00A21E8C"/>
    <w:rsid w:val="00A3428B"/>
    <w:rsid w:val="00A35197"/>
    <w:rsid w:val="00A374FD"/>
    <w:rsid w:val="00A51949"/>
    <w:rsid w:val="00A640B2"/>
    <w:rsid w:val="00A6573D"/>
    <w:rsid w:val="00A71529"/>
    <w:rsid w:val="00A72607"/>
    <w:rsid w:val="00A7289F"/>
    <w:rsid w:val="00A9733F"/>
    <w:rsid w:val="00A97F3D"/>
    <w:rsid w:val="00AB232E"/>
    <w:rsid w:val="00AB23D1"/>
    <w:rsid w:val="00AB294D"/>
    <w:rsid w:val="00AC486F"/>
    <w:rsid w:val="00AD0247"/>
    <w:rsid w:val="00AD2010"/>
    <w:rsid w:val="00AE3B31"/>
    <w:rsid w:val="00AE76A8"/>
    <w:rsid w:val="00AF0BE3"/>
    <w:rsid w:val="00B000DC"/>
    <w:rsid w:val="00B0472B"/>
    <w:rsid w:val="00B0799D"/>
    <w:rsid w:val="00B111DB"/>
    <w:rsid w:val="00B12B6E"/>
    <w:rsid w:val="00B15F77"/>
    <w:rsid w:val="00B17A62"/>
    <w:rsid w:val="00B200F9"/>
    <w:rsid w:val="00B21FBA"/>
    <w:rsid w:val="00B320AB"/>
    <w:rsid w:val="00B4140A"/>
    <w:rsid w:val="00B44D89"/>
    <w:rsid w:val="00B476AE"/>
    <w:rsid w:val="00B556FA"/>
    <w:rsid w:val="00B57F76"/>
    <w:rsid w:val="00B848DB"/>
    <w:rsid w:val="00B90601"/>
    <w:rsid w:val="00B90857"/>
    <w:rsid w:val="00BD0384"/>
    <w:rsid w:val="00BD23CF"/>
    <w:rsid w:val="00BE3CEB"/>
    <w:rsid w:val="00BE605E"/>
    <w:rsid w:val="00BF0576"/>
    <w:rsid w:val="00BF635C"/>
    <w:rsid w:val="00C15545"/>
    <w:rsid w:val="00C1593A"/>
    <w:rsid w:val="00C22115"/>
    <w:rsid w:val="00C507DD"/>
    <w:rsid w:val="00C5704A"/>
    <w:rsid w:val="00C778B9"/>
    <w:rsid w:val="00C8135D"/>
    <w:rsid w:val="00C8616D"/>
    <w:rsid w:val="00C875A8"/>
    <w:rsid w:val="00CA596C"/>
    <w:rsid w:val="00CC3392"/>
    <w:rsid w:val="00CC5EF7"/>
    <w:rsid w:val="00CD5564"/>
    <w:rsid w:val="00CE106F"/>
    <w:rsid w:val="00D00F07"/>
    <w:rsid w:val="00D070EA"/>
    <w:rsid w:val="00D22C94"/>
    <w:rsid w:val="00D35980"/>
    <w:rsid w:val="00D50482"/>
    <w:rsid w:val="00D51A8B"/>
    <w:rsid w:val="00D53EF2"/>
    <w:rsid w:val="00D64D58"/>
    <w:rsid w:val="00D6793D"/>
    <w:rsid w:val="00D701C5"/>
    <w:rsid w:val="00D736D2"/>
    <w:rsid w:val="00D74231"/>
    <w:rsid w:val="00D8221D"/>
    <w:rsid w:val="00D8778D"/>
    <w:rsid w:val="00D96390"/>
    <w:rsid w:val="00DA1DDE"/>
    <w:rsid w:val="00DA4D1F"/>
    <w:rsid w:val="00DC55CB"/>
    <w:rsid w:val="00DD0CD2"/>
    <w:rsid w:val="00DD72B4"/>
    <w:rsid w:val="00DE6335"/>
    <w:rsid w:val="00DF37C3"/>
    <w:rsid w:val="00E03052"/>
    <w:rsid w:val="00E1170B"/>
    <w:rsid w:val="00E12442"/>
    <w:rsid w:val="00E20A88"/>
    <w:rsid w:val="00E219F5"/>
    <w:rsid w:val="00E25697"/>
    <w:rsid w:val="00E25E0C"/>
    <w:rsid w:val="00E323F9"/>
    <w:rsid w:val="00E3466C"/>
    <w:rsid w:val="00E40E7F"/>
    <w:rsid w:val="00E415A7"/>
    <w:rsid w:val="00E42F95"/>
    <w:rsid w:val="00E565A3"/>
    <w:rsid w:val="00E57A9B"/>
    <w:rsid w:val="00E61139"/>
    <w:rsid w:val="00E63830"/>
    <w:rsid w:val="00E714F0"/>
    <w:rsid w:val="00E8393E"/>
    <w:rsid w:val="00E848C7"/>
    <w:rsid w:val="00E86116"/>
    <w:rsid w:val="00E95112"/>
    <w:rsid w:val="00EB7D1B"/>
    <w:rsid w:val="00EE5C8E"/>
    <w:rsid w:val="00EE5E18"/>
    <w:rsid w:val="00EE5F11"/>
    <w:rsid w:val="00EF1467"/>
    <w:rsid w:val="00EF7E9C"/>
    <w:rsid w:val="00F07C42"/>
    <w:rsid w:val="00F07F6B"/>
    <w:rsid w:val="00F10F96"/>
    <w:rsid w:val="00F14F97"/>
    <w:rsid w:val="00F15E98"/>
    <w:rsid w:val="00F164A1"/>
    <w:rsid w:val="00F172B4"/>
    <w:rsid w:val="00F23576"/>
    <w:rsid w:val="00F34C37"/>
    <w:rsid w:val="00F360F2"/>
    <w:rsid w:val="00F61C9A"/>
    <w:rsid w:val="00F63582"/>
    <w:rsid w:val="00F6487B"/>
    <w:rsid w:val="00F66868"/>
    <w:rsid w:val="00F70548"/>
    <w:rsid w:val="00F70EF2"/>
    <w:rsid w:val="00F7203C"/>
    <w:rsid w:val="00F77F47"/>
    <w:rsid w:val="00F90C03"/>
    <w:rsid w:val="00F949DB"/>
    <w:rsid w:val="00FA4C9A"/>
    <w:rsid w:val="00FB49ED"/>
    <w:rsid w:val="00FC08C3"/>
    <w:rsid w:val="00FD59E2"/>
    <w:rsid w:val="00FD7F84"/>
    <w:rsid w:val="00FE3CF4"/>
    <w:rsid w:val="00FE4791"/>
    <w:rsid w:val="00FF279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D066-AFE9-4717-B77E-821825B7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6382</Words>
  <Characters>40207</Characters>
  <Application>Microsoft Office Word</Application>
  <DocSecurity>0</DocSecurity>
  <Lines>335</Lines>
  <Paragraphs>92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307</cp:revision>
  <dcterms:created xsi:type="dcterms:W3CDTF">2015-12-27T12:04:00Z</dcterms:created>
  <dcterms:modified xsi:type="dcterms:W3CDTF">2016-01-11T16:16:00Z</dcterms:modified>
</cp:coreProperties>
</file>