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4678E" w14:textId="768D6DDD" w:rsidR="00B8191F" w:rsidRPr="00B8191F" w:rsidRDefault="00B8191F">
      <w:pPr>
        <w:rPr>
          <w:b/>
          <w:u w:val="single"/>
        </w:rPr>
      </w:pPr>
      <w:r w:rsidRPr="00B8191F">
        <w:rPr>
          <w:b/>
          <w:u w:val="single"/>
        </w:rPr>
        <w:t xml:space="preserve">CHANGES FOR ARPIE 6 </w:t>
      </w:r>
      <w:r w:rsidRPr="00B8191F">
        <w:rPr>
          <w:b/>
          <w:u w:val="single"/>
        </w:rPr>
        <w:t xml:space="preserve">RELEASE </w:t>
      </w:r>
      <w:r w:rsidRPr="00B8191F">
        <w:rPr>
          <w:b/>
          <w:u w:val="single"/>
        </w:rPr>
        <w:t>FIRMWARE (Beta version 5.3)</w:t>
      </w:r>
    </w:p>
    <w:p w14:paraId="59B2DD44" w14:textId="710DF426" w:rsidR="00BB039D" w:rsidRDefault="00BB039D" w:rsidP="00BA1D22">
      <w:pPr>
        <w:pStyle w:val="Heading2"/>
      </w:pPr>
      <w:r>
        <w:t>Do not pass notes through in MIDI transpose mode</w:t>
      </w:r>
      <w:bookmarkStart w:id="0" w:name="_GoBack"/>
      <w:bookmarkEnd w:id="0"/>
    </w:p>
    <w:p w14:paraId="3F5C4ED0" w14:textId="7A4403D7" w:rsidR="0049077E" w:rsidRPr="0049077E" w:rsidRDefault="0049077E" w:rsidP="0049077E">
      <w:r>
        <w:t xml:space="preserve">Previously, MIDI notes on the original input channel would be </w:t>
      </w:r>
      <w:proofErr w:type="spellStart"/>
      <w:r>
        <w:t>thru’d</w:t>
      </w:r>
      <w:proofErr w:type="spellEnd"/>
      <w:r>
        <w:t xml:space="preserve"> to the output when the ARPIE was in </w:t>
      </w:r>
      <w:r w:rsidRPr="0049077E">
        <w:rPr>
          <w:u w:val="single"/>
        </w:rPr>
        <w:t>MIDI transpose mode</w:t>
      </w:r>
      <w:r>
        <w:t>. This behaviour was incorrect (this thru function should apply only to the MIDI lockout mode). This has been fixed in v6.x</w:t>
      </w:r>
    </w:p>
    <w:p w14:paraId="1677673A" w14:textId="41E787B1" w:rsidR="00ED0BE5" w:rsidRDefault="00ED0BE5" w:rsidP="008E6F26">
      <w:pPr>
        <w:pStyle w:val="Heading2"/>
      </w:pPr>
      <w:r>
        <w:t>Handle poly aftertouch</w:t>
      </w:r>
      <w:r w:rsidR="008E6F26">
        <w:t xml:space="preserve"> correctly</w:t>
      </w:r>
    </w:p>
    <w:p w14:paraId="7F9574A1" w14:textId="721F877F" w:rsidR="00ED44DA" w:rsidRDefault="008E6F26">
      <w:r>
        <w:t>While ARPIE does not process polyphonic aftertouch messages, it should be able to pass then thru to output when in appropriate modes</w:t>
      </w:r>
      <w:r w:rsidR="003D351C">
        <w:t>. Due to a bug, poly aftertouch messages might previously have been dropped or corrupted while passing through the ARPIE. This has been fixed in v6.x</w:t>
      </w:r>
    </w:p>
    <w:p w14:paraId="6E10CD76" w14:textId="7201DFDD" w:rsidR="00441022" w:rsidRDefault="00441022" w:rsidP="00441022">
      <w:pPr>
        <w:pStyle w:val="Heading2"/>
      </w:pPr>
      <w:r>
        <w:t xml:space="preserve">Allow specific MIDI </w:t>
      </w:r>
      <w:proofErr w:type="gramStart"/>
      <w:r>
        <w:t>note</w:t>
      </w:r>
      <w:proofErr w:type="gramEnd"/>
      <w:r>
        <w:t xml:space="preserve"> off message</w:t>
      </w:r>
    </w:p>
    <w:p w14:paraId="4CF613A0" w14:textId="0EEC11EB" w:rsidR="00441022" w:rsidRDefault="00441022" w:rsidP="00441022">
      <w:r>
        <w:t>The MIDI specification defines both a “note on” (0x90) and a “note off” message (0x80)</w:t>
      </w:r>
      <w:r w:rsidR="00A317C4">
        <w:t>, however</w:t>
      </w:r>
      <w:r>
        <w:t xml:space="preserve"> </w:t>
      </w:r>
      <w:r w:rsidR="00A317C4">
        <w:t>m</w:t>
      </w:r>
      <w:r>
        <w:t xml:space="preserve">any MIDI </w:t>
      </w:r>
      <w:r w:rsidR="00A317C4">
        <w:t xml:space="preserve">sending </w:t>
      </w:r>
      <w:r>
        <w:t xml:space="preserve">devices </w:t>
      </w:r>
      <w:r w:rsidR="00A317C4">
        <w:t xml:space="preserve">(including ARPIE) </w:t>
      </w:r>
      <w:r>
        <w:t xml:space="preserve">use a zero velocity “note on” message in place of a note off </w:t>
      </w:r>
      <w:r w:rsidR="00A317C4">
        <w:t xml:space="preserve">message </w:t>
      </w:r>
      <w:r>
        <w:t>to stop a note playing</w:t>
      </w:r>
      <w:r w:rsidR="00A317C4">
        <w:t>,</w:t>
      </w:r>
      <w:r>
        <w:t xml:space="preserve"> since this allows better bandwidth savings from “running status” (when many messages of the same type are sent consecutively)</w:t>
      </w:r>
    </w:p>
    <w:p w14:paraId="593D89B6" w14:textId="3DEF1D82" w:rsidR="00A317C4" w:rsidRDefault="00A317C4" w:rsidP="00441022">
      <w:r>
        <w:t>Some older synths might need a “real” note off message to stop notes playing. ARPIE can now support this via a new option in the Log Press SYNC menu (LED lit = use NOTE OFF, LED unlit = use zero velocity NOTE ON)</w:t>
      </w:r>
      <w:r w:rsidR="00D507DC">
        <w:t>. Zero velocity NOTE ON should be used where possible since it reduces the amount of MIDI traffic.</w:t>
      </w:r>
    </w:p>
    <w:p w14:paraId="712B80EF" w14:textId="6FD471DF" w:rsidR="008F45F4" w:rsidRDefault="008F45F4" w:rsidP="008F45F4">
      <w:pPr>
        <w:pStyle w:val="Heading2"/>
      </w:pPr>
      <w:r>
        <w:t xml:space="preserve">Change </w:t>
      </w:r>
      <w:proofErr w:type="gramStart"/>
      <w:r>
        <w:t>To</w:t>
      </w:r>
      <w:proofErr w:type="gramEnd"/>
      <w:r>
        <w:t xml:space="preserve"> Pattern Layer Selection</w:t>
      </w:r>
    </w:p>
    <w:p w14:paraId="1D917CA1" w14:textId="7747013F" w:rsidR="008F45F4" w:rsidRDefault="008F45F4" w:rsidP="008F45F4">
      <w:r>
        <w:t>In previous versions of the firmware, the additional pattern layers (accent etc) would be accessed by first selecting the “pattern layer 2” mode (Long Press MODE, rightmost buttons) then long pressing PATN to get into editing the second layer.</w:t>
      </w:r>
    </w:p>
    <w:p w14:paraId="7E5DFDC3" w14:textId="0AF17EAA" w:rsidR="008F45F4" w:rsidRDefault="008F45F4" w:rsidP="008F45F4">
      <w:r>
        <w:t xml:space="preserve">Now these additional layers can be accessed more quickly by </w:t>
      </w:r>
      <w:r w:rsidR="00444387">
        <w:t xml:space="preserve">simply holding </w:t>
      </w:r>
      <w:r>
        <w:t xml:space="preserve">PATN </w:t>
      </w:r>
      <w:r w:rsidR="00444387">
        <w:t xml:space="preserve">and pressing </w:t>
      </w:r>
      <w:r>
        <w:t xml:space="preserve">one of the following </w:t>
      </w:r>
    </w:p>
    <w:tbl>
      <w:tblPr>
        <w:tblStyle w:val="TableGrid"/>
        <w:tblW w:w="0" w:type="auto"/>
        <w:tblLook w:val="04A0" w:firstRow="1" w:lastRow="0" w:firstColumn="1" w:lastColumn="0" w:noHBand="0" w:noVBand="1"/>
      </w:tblPr>
      <w:tblGrid>
        <w:gridCol w:w="3005"/>
        <w:gridCol w:w="3005"/>
      </w:tblGrid>
      <w:tr w:rsidR="00444387" w14:paraId="47C8097C" w14:textId="77777777" w:rsidTr="00444387">
        <w:tc>
          <w:tcPr>
            <w:tcW w:w="3005" w:type="dxa"/>
          </w:tcPr>
          <w:p w14:paraId="11AC9D23" w14:textId="632C5ABA" w:rsidR="00444387" w:rsidRPr="00444387" w:rsidRDefault="00444387" w:rsidP="008F45F4">
            <w:pPr>
              <w:rPr>
                <w:b/>
              </w:rPr>
            </w:pPr>
            <w:r w:rsidRPr="00444387">
              <w:rPr>
                <w:b/>
              </w:rPr>
              <w:t>PATN + Button Press…</w:t>
            </w:r>
          </w:p>
        </w:tc>
        <w:tc>
          <w:tcPr>
            <w:tcW w:w="3005" w:type="dxa"/>
          </w:tcPr>
          <w:p w14:paraId="2614F2E0" w14:textId="7AA09D17" w:rsidR="00444387" w:rsidRPr="00444387" w:rsidRDefault="00444387" w:rsidP="008F45F4">
            <w:pPr>
              <w:rPr>
                <w:b/>
              </w:rPr>
            </w:pPr>
            <w:r w:rsidRPr="00444387">
              <w:rPr>
                <w:b/>
              </w:rPr>
              <w:t>Accesses pattern layer…</w:t>
            </w:r>
          </w:p>
        </w:tc>
      </w:tr>
      <w:tr w:rsidR="00444387" w14:paraId="2D571FD7" w14:textId="77777777" w:rsidTr="00444387">
        <w:tc>
          <w:tcPr>
            <w:tcW w:w="3005" w:type="dxa"/>
          </w:tcPr>
          <w:p w14:paraId="0C1E7292" w14:textId="480F6AD5" w:rsidR="00444387" w:rsidRDefault="00444387" w:rsidP="008F45F4">
            <w:r>
              <w:t>Rightmost button</w:t>
            </w:r>
          </w:p>
        </w:tc>
        <w:tc>
          <w:tcPr>
            <w:tcW w:w="3005" w:type="dxa"/>
          </w:tcPr>
          <w:p w14:paraId="071DF980" w14:textId="6AA070AF" w:rsidR="00444387" w:rsidRDefault="00444387" w:rsidP="008F45F4">
            <w:r>
              <w:t>ACCENT</w:t>
            </w:r>
          </w:p>
        </w:tc>
      </w:tr>
      <w:tr w:rsidR="00444387" w14:paraId="70B1EFCA" w14:textId="77777777" w:rsidTr="00444387">
        <w:tc>
          <w:tcPr>
            <w:tcW w:w="3005" w:type="dxa"/>
          </w:tcPr>
          <w:p w14:paraId="026D5699" w14:textId="6746A866" w:rsidR="00444387" w:rsidRDefault="00444387" w:rsidP="008F45F4">
            <w:r>
              <w:t>2nd from r</w:t>
            </w:r>
            <w:r>
              <w:t>ight</w:t>
            </w:r>
          </w:p>
        </w:tc>
        <w:tc>
          <w:tcPr>
            <w:tcW w:w="3005" w:type="dxa"/>
          </w:tcPr>
          <w:p w14:paraId="379FD6BE" w14:textId="5D53F1EC" w:rsidR="00444387" w:rsidRDefault="00444387" w:rsidP="008F45F4">
            <w:r>
              <w:t>GLIDE</w:t>
            </w:r>
          </w:p>
        </w:tc>
      </w:tr>
      <w:tr w:rsidR="00444387" w14:paraId="6B5CD5B7" w14:textId="77777777" w:rsidTr="00444387">
        <w:tc>
          <w:tcPr>
            <w:tcW w:w="3005" w:type="dxa"/>
          </w:tcPr>
          <w:p w14:paraId="754900AE" w14:textId="1308A0D3" w:rsidR="00444387" w:rsidRDefault="00444387" w:rsidP="00444387">
            <w:r>
              <w:t>3rd</w:t>
            </w:r>
            <w:r>
              <w:t xml:space="preserve"> from right</w:t>
            </w:r>
          </w:p>
        </w:tc>
        <w:tc>
          <w:tcPr>
            <w:tcW w:w="3005" w:type="dxa"/>
          </w:tcPr>
          <w:p w14:paraId="0CAC0D6C" w14:textId="0ED0AB29" w:rsidR="00444387" w:rsidRDefault="00444387" w:rsidP="00444387">
            <w:r>
              <w:t>TIE</w:t>
            </w:r>
          </w:p>
        </w:tc>
      </w:tr>
      <w:tr w:rsidR="00444387" w14:paraId="06A9AE0B" w14:textId="77777777" w:rsidTr="00444387">
        <w:tc>
          <w:tcPr>
            <w:tcW w:w="3005" w:type="dxa"/>
          </w:tcPr>
          <w:p w14:paraId="637FC657" w14:textId="1A7FEF0D" w:rsidR="00444387" w:rsidRDefault="00444387" w:rsidP="00444387">
            <w:r>
              <w:t>4th</w:t>
            </w:r>
            <w:r>
              <w:t xml:space="preserve"> from right</w:t>
            </w:r>
          </w:p>
        </w:tc>
        <w:tc>
          <w:tcPr>
            <w:tcW w:w="3005" w:type="dxa"/>
          </w:tcPr>
          <w:p w14:paraId="37E8D0FF" w14:textId="7D93269C" w:rsidR="00444387" w:rsidRDefault="00444387" w:rsidP="00444387">
            <w:r>
              <w:t>OCTAVE UP</w:t>
            </w:r>
          </w:p>
        </w:tc>
      </w:tr>
      <w:tr w:rsidR="00444387" w14:paraId="14C5EBA8" w14:textId="77777777" w:rsidTr="00444387">
        <w:tc>
          <w:tcPr>
            <w:tcW w:w="3005" w:type="dxa"/>
          </w:tcPr>
          <w:p w14:paraId="368681B0" w14:textId="35B52AD9" w:rsidR="00444387" w:rsidRDefault="00444387" w:rsidP="00444387">
            <w:r>
              <w:t>5</w:t>
            </w:r>
            <w:r>
              <w:t>th from right</w:t>
            </w:r>
          </w:p>
        </w:tc>
        <w:tc>
          <w:tcPr>
            <w:tcW w:w="3005" w:type="dxa"/>
          </w:tcPr>
          <w:p w14:paraId="6129FE6C" w14:textId="400211CE" w:rsidR="00444387" w:rsidRDefault="00444387" w:rsidP="00444387">
            <w:r>
              <w:t xml:space="preserve">OCTAVE </w:t>
            </w:r>
            <w:r>
              <w:t>DOWN</w:t>
            </w:r>
          </w:p>
        </w:tc>
      </w:tr>
      <w:tr w:rsidR="00444387" w14:paraId="037BFF7C" w14:textId="77777777" w:rsidTr="00444387">
        <w:tc>
          <w:tcPr>
            <w:tcW w:w="3005" w:type="dxa"/>
          </w:tcPr>
          <w:p w14:paraId="07EE5397" w14:textId="785FB1F2" w:rsidR="00444387" w:rsidRDefault="00444387" w:rsidP="00444387">
            <w:r>
              <w:t>6</w:t>
            </w:r>
            <w:r>
              <w:t>th from right</w:t>
            </w:r>
          </w:p>
        </w:tc>
        <w:tc>
          <w:tcPr>
            <w:tcW w:w="3005" w:type="dxa"/>
          </w:tcPr>
          <w:p w14:paraId="5D098D3D" w14:textId="1127D2E8" w:rsidR="00444387" w:rsidRDefault="00444387" w:rsidP="00444387">
            <w:r>
              <w:t>FOURTH DOWN</w:t>
            </w:r>
          </w:p>
        </w:tc>
      </w:tr>
      <w:tr w:rsidR="00444387" w14:paraId="2D7D8877" w14:textId="77777777" w:rsidTr="00444387">
        <w:tc>
          <w:tcPr>
            <w:tcW w:w="3005" w:type="dxa"/>
          </w:tcPr>
          <w:p w14:paraId="4704ECB9" w14:textId="02E6DFB3" w:rsidR="00444387" w:rsidRDefault="00444387" w:rsidP="00444387">
            <w:r>
              <w:t>7</w:t>
            </w:r>
            <w:r>
              <w:t>th from right</w:t>
            </w:r>
          </w:p>
        </w:tc>
        <w:tc>
          <w:tcPr>
            <w:tcW w:w="3005" w:type="dxa"/>
          </w:tcPr>
          <w:p w14:paraId="22FA4349" w14:textId="43D8EEA2" w:rsidR="00444387" w:rsidRDefault="00444387" w:rsidP="00444387">
            <w:r>
              <w:t>PLAY-THROUGH</w:t>
            </w:r>
          </w:p>
        </w:tc>
      </w:tr>
    </w:tbl>
    <w:p w14:paraId="641EA1C5" w14:textId="6D94E4FF" w:rsidR="00444387" w:rsidRDefault="00444387" w:rsidP="00FE24D5"/>
    <w:p w14:paraId="0421EF0B" w14:textId="14857F46" w:rsidR="00444387" w:rsidRDefault="00444387" w:rsidP="00FE24D5">
      <w:r>
        <w:t>This immediately allows you to edit the pattern for that layer. This layer remains the active one until PATN is pressed again</w:t>
      </w:r>
    </w:p>
    <w:p w14:paraId="4CA3712E" w14:textId="3C126480" w:rsidR="00444387" w:rsidRDefault="00444387" w:rsidP="00FE24D5">
      <w:r>
        <w:t>Press and release PATN to return to the normal (trigger/mute) layer</w:t>
      </w:r>
    </w:p>
    <w:p w14:paraId="027BF23D" w14:textId="73A7BD86" w:rsidR="00444387" w:rsidRDefault="00444387" w:rsidP="00FE24D5">
      <w:r>
        <w:t xml:space="preserve">When editing a secondary </w:t>
      </w:r>
      <w:proofErr w:type="gramStart"/>
      <w:r>
        <w:t>layer</w:t>
      </w:r>
      <w:proofErr w:type="gramEnd"/>
      <w:r>
        <w:t xml:space="preserve"> a dim LED colour at a step indicates that step is active in either the trig/mute layer or the secondary layer but not both (so the step does not have an effect)</w:t>
      </w:r>
    </w:p>
    <w:p w14:paraId="575273B6" w14:textId="08786CA4" w:rsidR="00444387" w:rsidRDefault="00444387" w:rsidP="00444387">
      <w:r>
        <w:t xml:space="preserve">A medium brightness </w:t>
      </w:r>
      <w:r>
        <w:t xml:space="preserve">LED colour at a step indicates that step is active in </w:t>
      </w:r>
      <w:r>
        <w:t xml:space="preserve">both </w:t>
      </w:r>
      <w:r>
        <w:t xml:space="preserve">the trig/mute layer </w:t>
      </w:r>
      <w:r>
        <w:t xml:space="preserve">and </w:t>
      </w:r>
      <w:r>
        <w:t xml:space="preserve">the secondary layer </w:t>
      </w:r>
      <w:r>
        <w:t>so it is active</w:t>
      </w:r>
    </w:p>
    <w:p w14:paraId="21FB1FC7" w14:textId="1E46360A" w:rsidR="0055331B" w:rsidRDefault="0055331B" w:rsidP="0055331B">
      <w:pPr>
        <w:pStyle w:val="Heading2"/>
      </w:pPr>
      <w:r>
        <w:lastRenderedPageBreak/>
        <w:t>Hack Header Mode Selection</w:t>
      </w:r>
    </w:p>
    <w:p w14:paraId="0C8E8A00" w14:textId="1E95DFF7" w:rsidR="0055331B" w:rsidRDefault="00A0256F" w:rsidP="0055331B">
      <w:r w:rsidRPr="00A0256F">
        <w:rPr>
          <w:u w:val="single"/>
        </w:rPr>
        <w:t>The basic function of the hack header is now selected from the firmware version screen</w:t>
      </w:r>
      <w:r>
        <w:t xml:space="preserve"> and only specific options for the selected header function are now selected on the long-press PLEN menu screen. </w:t>
      </w:r>
    </w:p>
    <w:p w14:paraId="76BDCC7C" w14:textId="5C1E5E28" w:rsidR="00A0256F" w:rsidRDefault="00A0256F" w:rsidP="0055331B">
      <w:r>
        <w:t xml:space="preserve">To access the version screen, press the RESET button or power up the ARPIE while </w:t>
      </w:r>
      <w:r w:rsidR="00842B1A">
        <w:t>HOLD is pressed. As before, ARPIE shows the firmware version in binary, representing four decimal digits (Four LED groupings 1-4, 5-8, 9-12, 13-16 each make up one digit). Now, however - while in this display, you can select the hack header mode by pressing one of the data buttons below the LEDs.</w:t>
      </w:r>
    </w:p>
    <w:tbl>
      <w:tblPr>
        <w:tblStyle w:val="TableGrid"/>
        <w:tblW w:w="0" w:type="auto"/>
        <w:tblLook w:val="04A0" w:firstRow="1" w:lastRow="0" w:firstColumn="1" w:lastColumn="0" w:noHBand="0" w:noVBand="1"/>
      </w:tblPr>
      <w:tblGrid>
        <w:gridCol w:w="1413"/>
        <w:gridCol w:w="3260"/>
        <w:gridCol w:w="3260"/>
      </w:tblGrid>
      <w:tr w:rsidR="00B870FF" w14:paraId="44638344" w14:textId="2FB77708" w:rsidTr="000343BB">
        <w:tc>
          <w:tcPr>
            <w:tcW w:w="1413" w:type="dxa"/>
          </w:tcPr>
          <w:p w14:paraId="76B40267" w14:textId="2EA6D658" w:rsidR="00B870FF" w:rsidRDefault="00B870FF" w:rsidP="00842B1A">
            <w:r>
              <w:t>Button</w:t>
            </w:r>
          </w:p>
        </w:tc>
        <w:tc>
          <w:tcPr>
            <w:tcW w:w="3260" w:type="dxa"/>
          </w:tcPr>
          <w:p w14:paraId="72CD2DD0" w14:textId="685EDBDC" w:rsidR="00B870FF" w:rsidRDefault="00B870FF" w:rsidP="00842B1A">
            <w:r>
              <w:t>Basic Hack Header Function</w:t>
            </w:r>
          </w:p>
        </w:tc>
        <w:tc>
          <w:tcPr>
            <w:tcW w:w="3260" w:type="dxa"/>
          </w:tcPr>
          <w:p w14:paraId="2C5E2907" w14:textId="47CCF10C" w:rsidR="00B870FF" w:rsidRDefault="00B870FF" w:rsidP="00842B1A">
            <w:r>
              <w:t>Hack Header Modes (</w:t>
            </w:r>
            <w:r w:rsidR="00EE4D4C">
              <w:t>Long press PLEN)</w:t>
            </w:r>
          </w:p>
        </w:tc>
      </w:tr>
      <w:tr w:rsidR="00B870FF" w14:paraId="35B41944" w14:textId="3358B115" w:rsidTr="000343BB">
        <w:tc>
          <w:tcPr>
            <w:tcW w:w="1413" w:type="dxa"/>
          </w:tcPr>
          <w:p w14:paraId="38AFA78A" w14:textId="5179B06E" w:rsidR="00B870FF" w:rsidRDefault="00B870FF" w:rsidP="00842B1A">
            <w:r>
              <w:t>1</w:t>
            </w:r>
          </w:p>
        </w:tc>
        <w:tc>
          <w:tcPr>
            <w:tcW w:w="3260" w:type="dxa"/>
          </w:tcPr>
          <w:p w14:paraId="45BB18D2" w14:textId="71FB50D7" w:rsidR="00B870FF" w:rsidRDefault="00B870FF" w:rsidP="00842B1A">
            <w:r>
              <w:t>None</w:t>
            </w:r>
          </w:p>
        </w:tc>
        <w:tc>
          <w:tcPr>
            <w:tcW w:w="3260" w:type="dxa"/>
          </w:tcPr>
          <w:p w14:paraId="6C8E4DAA" w14:textId="6C5E9918" w:rsidR="00B870FF" w:rsidRDefault="00EE4D4C" w:rsidP="00842B1A">
            <w:r>
              <w:t>n/a</w:t>
            </w:r>
          </w:p>
        </w:tc>
      </w:tr>
      <w:tr w:rsidR="00B870FF" w14:paraId="0A057F35" w14:textId="2A466733" w:rsidTr="000343BB">
        <w:tc>
          <w:tcPr>
            <w:tcW w:w="1413" w:type="dxa"/>
          </w:tcPr>
          <w:p w14:paraId="593A0B89" w14:textId="44724A39" w:rsidR="00B870FF" w:rsidRDefault="00B870FF" w:rsidP="00842B1A">
            <w:r>
              <w:t>2</w:t>
            </w:r>
          </w:p>
        </w:tc>
        <w:tc>
          <w:tcPr>
            <w:tcW w:w="3260" w:type="dxa"/>
          </w:tcPr>
          <w:p w14:paraId="22D96BB3" w14:textId="4AF9A241" w:rsidR="00B870FF" w:rsidRDefault="00B870FF" w:rsidP="00842B1A">
            <w:r>
              <w:t>Attached pots and switches / External CONTROL TAB board</w:t>
            </w:r>
          </w:p>
        </w:tc>
        <w:tc>
          <w:tcPr>
            <w:tcW w:w="3260" w:type="dxa"/>
          </w:tcPr>
          <w:p w14:paraId="160A981B" w14:textId="24DF1CFA" w:rsidR="00B870FF" w:rsidRDefault="00EE4D4C" w:rsidP="00842B1A">
            <w:r>
              <w:t xml:space="preserve">LEDs 2-8 are mapped as in previous versions </w:t>
            </w:r>
          </w:p>
          <w:p w14:paraId="69F1CD7E" w14:textId="1F658BFB" w:rsidR="00EE4D4C" w:rsidRDefault="00EE4D4C" w:rsidP="00842B1A">
            <w:r>
              <w:t>LED 1 not used</w:t>
            </w:r>
          </w:p>
        </w:tc>
      </w:tr>
      <w:tr w:rsidR="00B870FF" w14:paraId="602774AB" w14:textId="7C653CED" w:rsidTr="000343BB">
        <w:tc>
          <w:tcPr>
            <w:tcW w:w="1413" w:type="dxa"/>
          </w:tcPr>
          <w:p w14:paraId="0FEDCB2E" w14:textId="6F963383" w:rsidR="00B870FF" w:rsidRDefault="00B870FF" w:rsidP="00842B1A">
            <w:r>
              <w:t>3</w:t>
            </w:r>
          </w:p>
        </w:tc>
        <w:tc>
          <w:tcPr>
            <w:tcW w:w="3260" w:type="dxa"/>
          </w:tcPr>
          <w:p w14:paraId="6C5C6514" w14:textId="77777777" w:rsidR="00B870FF" w:rsidRDefault="00B870FF" w:rsidP="00842B1A">
            <w:r>
              <w:t xml:space="preserve">Pulse clock in and out / </w:t>
            </w:r>
          </w:p>
          <w:p w14:paraId="30985CA8" w14:textId="4D2A7C47" w:rsidR="00B870FF" w:rsidRDefault="00B870FF" w:rsidP="00842B1A">
            <w:r>
              <w:t>SYNC TAB daughter board</w:t>
            </w:r>
          </w:p>
        </w:tc>
        <w:tc>
          <w:tcPr>
            <w:tcW w:w="3260" w:type="dxa"/>
          </w:tcPr>
          <w:p w14:paraId="670D587A" w14:textId="77777777" w:rsidR="00B870FF" w:rsidRDefault="00EE4D4C" w:rsidP="00842B1A">
            <w:r>
              <w:t>LED 1 controls clock rate</w:t>
            </w:r>
          </w:p>
          <w:p w14:paraId="33B2D866" w14:textId="77777777" w:rsidR="00EE4D4C" w:rsidRDefault="00EE4D4C" w:rsidP="00842B1A">
            <w:r>
              <w:t>0 = 16</w:t>
            </w:r>
            <w:r w:rsidRPr="00EE4D4C">
              <w:rPr>
                <w:vertAlign w:val="superscript"/>
              </w:rPr>
              <w:t>th</w:t>
            </w:r>
            <w:r>
              <w:t xml:space="preserve"> note steps</w:t>
            </w:r>
          </w:p>
          <w:p w14:paraId="52DF4E5A" w14:textId="4D2DC61E" w:rsidR="00EE4D4C" w:rsidRDefault="00EE4D4C" w:rsidP="00842B1A">
            <w:r>
              <w:t>1 = 8</w:t>
            </w:r>
            <w:r w:rsidRPr="00EE4D4C">
              <w:rPr>
                <w:vertAlign w:val="superscript"/>
              </w:rPr>
              <w:t>th</w:t>
            </w:r>
            <w:r>
              <w:t xml:space="preserve"> notes steps</w:t>
            </w:r>
          </w:p>
        </w:tc>
      </w:tr>
      <w:tr w:rsidR="00B870FF" w14:paraId="79A536D2" w14:textId="5BCDAF15" w:rsidTr="000343BB">
        <w:tc>
          <w:tcPr>
            <w:tcW w:w="1413" w:type="dxa"/>
          </w:tcPr>
          <w:p w14:paraId="64B3A394" w14:textId="70431B61" w:rsidR="00B870FF" w:rsidRDefault="00B870FF" w:rsidP="00842B1A">
            <w:r>
              <w:t>4</w:t>
            </w:r>
          </w:p>
        </w:tc>
        <w:tc>
          <w:tcPr>
            <w:tcW w:w="3260" w:type="dxa"/>
          </w:tcPr>
          <w:p w14:paraId="5A974E57" w14:textId="084EBDC9" w:rsidR="00B870FF" w:rsidRDefault="00B870FF" w:rsidP="00842B1A">
            <w:r>
              <w:t>Pulse clock out, gate out, CV out plus 16 slot patch memory (CV TAB daughter board)</w:t>
            </w:r>
          </w:p>
        </w:tc>
        <w:tc>
          <w:tcPr>
            <w:tcW w:w="3260" w:type="dxa"/>
          </w:tcPr>
          <w:p w14:paraId="711787B8" w14:textId="77777777" w:rsidR="00B870FF" w:rsidRDefault="00EE4D4C" w:rsidP="00842B1A">
            <w:r>
              <w:t>LED 1 settings as for pulse clock (above)</w:t>
            </w:r>
          </w:p>
          <w:p w14:paraId="62C1D885" w14:textId="77777777" w:rsidR="006E09D5" w:rsidRDefault="006E09D5" w:rsidP="00842B1A"/>
          <w:p w14:paraId="7CC2910A" w14:textId="67604014" w:rsidR="006E09D5" w:rsidRDefault="006E09D5" w:rsidP="00842B1A">
            <w:r>
              <w:t>LED 8 = Calibration mode</w:t>
            </w:r>
          </w:p>
        </w:tc>
      </w:tr>
      <w:tr w:rsidR="00B870FF" w14:paraId="7DF984BA" w14:textId="4F4339B9" w:rsidTr="000343BB">
        <w:tc>
          <w:tcPr>
            <w:tcW w:w="1413" w:type="dxa"/>
          </w:tcPr>
          <w:p w14:paraId="464354E3" w14:textId="6865C66F" w:rsidR="00B870FF" w:rsidRDefault="00B870FF" w:rsidP="00842B1A">
            <w:r>
              <w:t>5</w:t>
            </w:r>
          </w:p>
        </w:tc>
        <w:tc>
          <w:tcPr>
            <w:tcW w:w="3260" w:type="dxa"/>
          </w:tcPr>
          <w:p w14:paraId="201C6FCB" w14:textId="1800A2D1" w:rsidR="00B870FF" w:rsidRDefault="00B870FF" w:rsidP="00842B1A">
            <w:r>
              <w:t>16 slot patch memory (MEMO TAB daughter board)</w:t>
            </w:r>
          </w:p>
        </w:tc>
        <w:tc>
          <w:tcPr>
            <w:tcW w:w="3260" w:type="dxa"/>
          </w:tcPr>
          <w:p w14:paraId="610A493E" w14:textId="131E6691" w:rsidR="00B870FF" w:rsidRDefault="00EE4D4C" w:rsidP="00842B1A">
            <w:r>
              <w:t>n/a</w:t>
            </w:r>
          </w:p>
        </w:tc>
      </w:tr>
    </w:tbl>
    <w:p w14:paraId="0987CA01" w14:textId="77777777" w:rsidR="004A66E1" w:rsidRDefault="004A66E1" w:rsidP="004A66E1"/>
    <w:p w14:paraId="604BA419" w14:textId="4CB19669" w:rsidR="004A66E1" w:rsidRDefault="00073824" w:rsidP="004A66E1">
      <w:r w:rsidRPr="00C149EA">
        <w:t xml:space="preserve">After </w:t>
      </w:r>
      <w:r w:rsidR="00C149EA" w:rsidRPr="00C149EA">
        <w:t xml:space="preserve">pressing 1-5 and </w:t>
      </w:r>
      <w:r w:rsidRPr="00C149EA">
        <w:t xml:space="preserve">releasing HOLD, the current hack header </w:t>
      </w:r>
      <w:r w:rsidR="00CC1567" w:rsidRPr="00C149EA">
        <w:t xml:space="preserve">function </w:t>
      </w:r>
      <w:r w:rsidRPr="00C149EA">
        <w:t xml:space="preserve">will be </w:t>
      </w:r>
      <w:r w:rsidR="00CC1567" w:rsidRPr="00C149EA">
        <w:t xml:space="preserve">indicated </w:t>
      </w:r>
      <w:r w:rsidRPr="00C149EA">
        <w:t>on LEDs 1 through 5</w:t>
      </w:r>
      <w:r w:rsidR="00C149EA" w:rsidRPr="00C149EA">
        <w:t>. You can press LED 15 to view the selected hack header function without changing it.</w:t>
      </w:r>
    </w:p>
    <w:p w14:paraId="3C9F6BC1" w14:textId="06EC4114" w:rsidR="00073824" w:rsidRDefault="00CC1567" w:rsidP="004A66E1">
      <w:r>
        <w:t xml:space="preserve">Each function of the hack header defines its own meaning of LEDs 1-8 on the Long Press PLEN menu (as defined in the table above). When the basic hack header function is changed all these setting </w:t>
      </w:r>
      <w:proofErr w:type="gramStart"/>
      <w:r>
        <w:t>are</w:t>
      </w:r>
      <w:proofErr w:type="gramEnd"/>
      <w:r>
        <w:t xml:space="preserve"> defaulted to zero.</w:t>
      </w:r>
    </w:p>
    <w:p w14:paraId="3F8B976A" w14:textId="153B3C5F" w:rsidR="006E3E95" w:rsidRDefault="006E3E95" w:rsidP="006E3E95">
      <w:pPr>
        <w:pStyle w:val="Heading2"/>
      </w:pPr>
      <w:r>
        <w:t>Patch Load/Save/Clear</w:t>
      </w:r>
    </w:p>
    <w:p w14:paraId="03DA6E0F" w14:textId="77777777" w:rsidR="000562D4" w:rsidRDefault="006E3E95" w:rsidP="006E3E95">
      <w:r>
        <w:t>The CV TAB and MEMO TAB are new hardware daughter boards which fit inside the ARPIE and connect to the 6-pin “hack header” socket. Attaching either of these boards makes available an 8k EEPROM memory chip which can be used to save the status of the arpeggiator engine and recall it later</w:t>
      </w:r>
      <w:r w:rsidR="00CA4D85">
        <w:t xml:space="preserve">. </w:t>
      </w:r>
    </w:p>
    <w:p w14:paraId="629361FA" w14:textId="617BA8A7" w:rsidR="006E3E95" w:rsidRDefault="00CA4D85" w:rsidP="006E3E95">
      <w:r>
        <w:t>Currently a total of 16 snapshot</w:t>
      </w:r>
      <w:r w:rsidR="008531F7">
        <w:t xml:space="preserve"> slots</w:t>
      </w:r>
      <w:r>
        <w:t xml:space="preserve"> (</w:t>
      </w:r>
      <w:r w:rsidR="008531F7">
        <w:t>i.e. “</w:t>
      </w:r>
      <w:r>
        <w:t>patches</w:t>
      </w:r>
      <w:r w:rsidR="008531F7">
        <w:t>”</w:t>
      </w:r>
      <w:r>
        <w:t>) can be stored</w:t>
      </w:r>
      <w:r w:rsidR="008531F7">
        <w:t xml:space="preserve">. New menu options are provided to (a) Save current ARPIE state to a slot (b) Load the state back again (c) Clear the data in a slot. </w:t>
      </w:r>
      <w:r w:rsidR="006E3E95">
        <w:t xml:space="preserve">For these new functions to be accessible, the hack header mode of ARPIE must be set to CV TAB or </w:t>
      </w:r>
      <w:r w:rsidR="000562D4">
        <w:t>MEMO TAB mode</w:t>
      </w:r>
      <w:r w:rsidR="008531F7">
        <w:t xml:space="preserve"> (see above)</w:t>
      </w:r>
    </w:p>
    <w:p w14:paraId="7CFED74C" w14:textId="42DDEA30" w:rsidR="008531F7" w:rsidRPr="008531F7" w:rsidRDefault="008531F7" w:rsidP="006E3E95">
      <w:pPr>
        <w:rPr>
          <w:u w:val="single"/>
        </w:rPr>
      </w:pPr>
      <w:r>
        <w:t xml:space="preserve">A new “shifted” menu option can now be used where you hold down the HOLD button like a shift key and press one of the other menu options. Please note holding the HOLD button for a couple of seconds will activate the hold second function (LED starts blinking) </w:t>
      </w:r>
      <w:r w:rsidRPr="00421EB0">
        <w:t xml:space="preserve">after which the shift function is cancelled– this means that to use HOLD as a shift key, </w:t>
      </w:r>
      <w:r w:rsidRPr="00421EB0">
        <w:rPr>
          <w:u w:val="single"/>
        </w:rPr>
        <w:t>the second key must be pressed immediately after HOLD</w:t>
      </w:r>
    </w:p>
    <w:p w14:paraId="5DFAA092" w14:textId="1060467F" w:rsidR="008531F7" w:rsidRDefault="000451FC" w:rsidP="006E3E95">
      <w:r>
        <w:lastRenderedPageBreak/>
        <w:t xml:space="preserve">To </w:t>
      </w:r>
      <w:r w:rsidR="008572B1" w:rsidRPr="008572B1">
        <w:rPr>
          <w:u w:val="single"/>
        </w:rPr>
        <w:t>s</w:t>
      </w:r>
      <w:r w:rsidRPr="008572B1">
        <w:rPr>
          <w:u w:val="single"/>
        </w:rPr>
        <w:t>ave</w:t>
      </w:r>
      <w:r>
        <w:t xml:space="preserve"> the ARPIE state as a patch, press down HOLD, then quickly press PLEN. The screen changes to show the slot status. Press one of the slot buttons to save the current ARPIE state to that slot. If there is already data in the slot it will be overwritten.</w:t>
      </w:r>
      <w:r w:rsidR="008572B1">
        <w:t xml:space="preserve"> You can save to multiple slots without having to press HOLD+PLEN again. Press a menu button (e.g. PATN) to exit from patch save mode.</w:t>
      </w:r>
    </w:p>
    <w:p w14:paraId="2C34CBB2" w14:textId="44B9ABC2" w:rsidR="000451FC" w:rsidRDefault="000451FC" w:rsidP="000451FC">
      <w:r>
        <w:t xml:space="preserve">To </w:t>
      </w:r>
      <w:r w:rsidRPr="008572B1">
        <w:rPr>
          <w:u w:val="single"/>
        </w:rPr>
        <w:t>load</w:t>
      </w:r>
      <w:r>
        <w:t xml:space="preserve"> the ARPIE state from a previous patch, press down HOLD, then quickly press PATN. The screen changes to show the slot status. Press one of the brighter lit (occupied) slot buttons to load the ARPIE state from that slot. </w:t>
      </w:r>
      <w:r w:rsidR="008572B1">
        <w:t>The HOLD LED will automatically be engaged when the patch is loaded, so that the chord saved with the patch is not lost. You can press HOLD again to exit hold mode and clear the chord. To exit from the slot status display without loading a patch, just press another menu button (e.g. PATN)</w:t>
      </w:r>
    </w:p>
    <w:p w14:paraId="7D70F2E4" w14:textId="7290BA27" w:rsidR="008572B1" w:rsidRDefault="008572B1" w:rsidP="008572B1">
      <w:r>
        <w:t xml:space="preserve">To </w:t>
      </w:r>
      <w:r w:rsidRPr="008572B1">
        <w:rPr>
          <w:u w:val="single"/>
        </w:rPr>
        <w:t>save</w:t>
      </w:r>
      <w:r>
        <w:t xml:space="preserve"> the ARPIE state as a patch, press down HOLD, then quickly press PLEN. The screen changes to show the slot status. Press one of the slot buttons to save the current ARPIE state to that slot. If there is already data in the slot it will be overwritten. You can save to multiple slots without having to press HOLD+PLEN again. To exit from the slot status display without loading a patch, just press another menu button (e.g. PATN)</w:t>
      </w:r>
    </w:p>
    <w:p w14:paraId="301153DC" w14:textId="3799BDD1" w:rsidR="008572B1" w:rsidRDefault="008572B1" w:rsidP="008572B1">
      <w:r>
        <w:t xml:space="preserve">To </w:t>
      </w:r>
      <w:r w:rsidR="00775AE3" w:rsidRPr="00775AE3">
        <w:rPr>
          <w:u w:val="single"/>
        </w:rPr>
        <w:t>clear</w:t>
      </w:r>
      <w:r w:rsidR="00775AE3">
        <w:t xml:space="preserve"> one or more </w:t>
      </w:r>
      <w:r w:rsidR="00775AE3" w:rsidRPr="00775AE3">
        <w:t>slots</w:t>
      </w:r>
      <w:r>
        <w:t>, press down HOLD, then quickly press MODE. The screen changes to show the slot status. Press one of the brighter lit (occupied) slot buttons to clear it. You can clear out multiple slots without having to press HOLD+MODE again. To exit from the slot status display just press another menu button (e.g. PATN)</w:t>
      </w:r>
    </w:p>
    <w:p w14:paraId="5F328679" w14:textId="2EE75B22" w:rsidR="008F45F4" w:rsidRDefault="008F45F4" w:rsidP="008F45F4">
      <w:pPr>
        <w:pStyle w:val="Heading2"/>
      </w:pPr>
      <w:r>
        <w:t xml:space="preserve">Hack Header </w:t>
      </w:r>
      <w:r>
        <w:t xml:space="preserve">Settings </w:t>
      </w:r>
      <w:proofErr w:type="gramStart"/>
      <w:r>
        <w:t>For</w:t>
      </w:r>
      <w:proofErr w:type="gramEnd"/>
      <w:r>
        <w:t xml:space="preserve"> </w:t>
      </w:r>
      <w:proofErr w:type="spellStart"/>
      <w:r>
        <w:t>CVTab</w:t>
      </w:r>
      <w:proofErr w:type="spellEnd"/>
    </w:p>
    <w:p w14:paraId="7C9FEC95" w14:textId="3E1DBDFE" w:rsidR="008F45F4" w:rsidRDefault="005B0B14" w:rsidP="008F45F4">
      <w:r>
        <w:t>When the CV TAB is selected as the active hack header device (see above) the following setting can be used in hack header settings (long press PLEN)</w:t>
      </w:r>
    </w:p>
    <w:tbl>
      <w:tblPr>
        <w:tblStyle w:val="TableGrid"/>
        <w:tblW w:w="0" w:type="auto"/>
        <w:tblLook w:val="04A0" w:firstRow="1" w:lastRow="0" w:firstColumn="1" w:lastColumn="0" w:noHBand="0" w:noVBand="1"/>
      </w:tblPr>
      <w:tblGrid>
        <w:gridCol w:w="1980"/>
        <w:gridCol w:w="1701"/>
        <w:gridCol w:w="5335"/>
      </w:tblGrid>
      <w:tr w:rsidR="005B0B14" w14:paraId="5D667DF9" w14:textId="77777777" w:rsidTr="005B0B14">
        <w:tc>
          <w:tcPr>
            <w:tcW w:w="1980" w:type="dxa"/>
          </w:tcPr>
          <w:p w14:paraId="7CCB785B" w14:textId="0FC59224" w:rsidR="005B0B14" w:rsidRPr="005B0B14" w:rsidRDefault="005B0B14" w:rsidP="008F45F4">
            <w:pPr>
              <w:rPr>
                <w:b/>
              </w:rPr>
            </w:pPr>
            <w:r w:rsidRPr="005B0B14">
              <w:rPr>
                <w:b/>
              </w:rPr>
              <w:t>LED position</w:t>
            </w:r>
          </w:p>
        </w:tc>
        <w:tc>
          <w:tcPr>
            <w:tcW w:w="1701" w:type="dxa"/>
          </w:tcPr>
          <w:p w14:paraId="24D53977" w14:textId="1E7A08DA" w:rsidR="005B0B14" w:rsidRPr="005B0B14" w:rsidRDefault="005B0B14" w:rsidP="008F45F4">
            <w:pPr>
              <w:rPr>
                <w:b/>
              </w:rPr>
            </w:pPr>
            <w:r w:rsidRPr="005B0B14">
              <w:rPr>
                <w:b/>
              </w:rPr>
              <w:t>Name</w:t>
            </w:r>
          </w:p>
        </w:tc>
        <w:tc>
          <w:tcPr>
            <w:tcW w:w="5335" w:type="dxa"/>
          </w:tcPr>
          <w:p w14:paraId="230A4E31" w14:textId="56D99D34" w:rsidR="005B0B14" w:rsidRPr="005B0B14" w:rsidRDefault="005B0B14" w:rsidP="008F45F4">
            <w:pPr>
              <w:rPr>
                <w:b/>
              </w:rPr>
            </w:pPr>
            <w:r w:rsidRPr="005B0B14">
              <w:rPr>
                <w:b/>
              </w:rPr>
              <w:t>Usage</w:t>
            </w:r>
          </w:p>
        </w:tc>
      </w:tr>
      <w:tr w:rsidR="005B0B14" w14:paraId="710F80FC" w14:textId="77777777" w:rsidTr="005B0B14">
        <w:tc>
          <w:tcPr>
            <w:tcW w:w="1980" w:type="dxa"/>
          </w:tcPr>
          <w:p w14:paraId="3FFBA0EF" w14:textId="1C7C7498" w:rsidR="005B0B14" w:rsidRDefault="005B0B14" w:rsidP="008F45F4">
            <w:r>
              <w:t>Leftmost</w:t>
            </w:r>
          </w:p>
        </w:tc>
        <w:tc>
          <w:tcPr>
            <w:tcW w:w="1701" w:type="dxa"/>
          </w:tcPr>
          <w:p w14:paraId="3359C4BF" w14:textId="2C644447" w:rsidR="005B0B14" w:rsidRPr="005B0B14" w:rsidRDefault="005B0B14" w:rsidP="008F45F4">
            <w:pPr>
              <w:rPr>
                <w:b/>
              </w:rPr>
            </w:pPr>
            <w:r>
              <w:rPr>
                <w:b/>
              </w:rPr>
              <w:t>CLOCK DIVISION</w:t>
            </w:r>
          </w:p>
        </w:tc>
        <w:tc>
          <w:tcPr>
            <w:tcW w:w="5335" w:type="dxa"/>
          </w:tcPr>
          <w:p w14:paraId="395F5E43" w14:textId="0F06A2C5" w:rsidR="005B0B14" w:rsidRDefault="005B0B14" w:rsidP="008F45F4">
            <w:r>
              <w:t>When ACCENT is OFF:</w:t>
            </w:r>
          </w:p>
          <w:p w14:paraId="5849D97C" w14:textId="24293F64" w:rsidR="005B0B14" w:rsidRDefault="005B0B14" w:rsidP="008F45F4">
            <w:r>
              <w:t>OFF – The clock outputs 1/16</w:t>
            </w:r>
            <w:r w:rsidRPr="005B0B14">
              <w:rPr>
                <w:vertAlign w:val="superscript"/>
              </w:rPr>
              <w:t>th</w:t>
            </w:r>
            <w:r>
              <w:t xml:space="preserve"> beat tick</w:t>
            </w:r>
          </w:p>
          <w:p w14:paraId="79EB9480" w14:textId="77777777" w:rsidR="005B0B14" w:rsidRDefault="005B0B14" w:rsidP="008F45F4">
            <w:r>
              <w:t>ON – The clock outputs 1/8</w:t>
            </w:r>
            <w:r w:rsidRPr="005B0B14">
              <w:rPr>
                <w:vertAlign w:val="superscript"/>
              </w:rPr>
              <w:t>th</w:t>
            </w:r>
            <w:r>
              <w:t xml:space="preserve"> beat tick </w:t>
            </w:r>
          </w:p>
          <w:p w14:paraId="15DD97A6" w14:textId="15447826" w:rsidR="005B0B14" w:rsidRDefault="005B0B14" w:rsidP="008F45F4">
            <w:r>
              <w:t>These settings can also be used with the SYNC TAB</w:t>
            </w:r>
          </w:p>
        </w:tc>
      </w:tr>
      <w:tr w:rsidR="005B0B14" w14:paraId="5975F068" w14:textId="77777777" w:rsidTr="005B0B14">
        <w:tc>
          <w:tcPr>
            <w:tcW w:w="1980" w:type="dxa"/>
          </w:tcPr>
          <w:p w14:paraId="7AD440E6" w14:textId="29121FCC" w:rsidR="005B0B14" w:rsidRDefault="005B0B14" w:rsidP="008F45F4">
            <w:r>
              <w:t>2nd from left</w:t>
            </w:r>
          </w:p>
        </w:tc>
        <w:tc>
          <w:tcPr>
            <w:tcW w:w="1701" w:type="dxa"/>
          </w:tcPr>
          <w:p w14:paraId="3BCAB369" w14:textId="5E6E022F" w:rsidR="005B0B14" w:rsidRPr="005B0B14" w:rsidRDefault="005B0B14" w:rsidP="008F45F4">
            <w:pPr>
              <w:rPr>
                <w:b/>
              </w:rPr>
            </w:pPr>
            <w:r>
              <w:rPr>
                <w:b/>
              </w:rPr>
              <w:t>ACCENT</w:t>
            </w:r>
          </w:p>
        </w:tc>
        <w:tc>
          <w:tcPr>
            <w:tcW w:w="5335" w:type="dxa"/>
          </w:tcPr>
          <w:p w14:paraId="076EBBF9" w14:textId="6D28C16D" w:rsidR="005B0B14" w:rsidRDefault="005B0B14" w:rsidP="008F45F4">
            <w:r>
              <w:t xml:space="preserve">OFF – the clock output functions as clock </w:t>
            </w:r>
          </w:p>
          <w:p w14:paraId="6A51A6B9" w14:textId="4903B80E" w:rsidR="005B0B14" w:rsidRDefault="005B0B14" w:rsidP="008F45F4">
            <w:r>
              <w:t>ON – the clock output function as accent trigger, based on the accent secondary layer (you could also use this as an irregular clock tick etc)</w:t>
            </w:r>
          </w:p>
        </w:tc>
      </w:tr>
      <w:tr w:rsidR="000B289A" w14:paraId="54AC2DD8" w14:textId="77777777" w:rsidTr="005B0B14">
        <w:tc>
          <w:tcPr>
            <w:tcW w:w="1980" w:type="dxa"/>
          </w:tcPr>
          <w:p w14:paraId="3D99DBAE" w14:textId="50A69FF7" w:rsidR="000B289A" w:rsidRDefault="000B289A" w:rsidP="008F45F4">
            <w:r>
              <w:t>8th from left</w:t>
            </w:r>
          </w:p>
        </w:tc>
        <w:tc>
          <w:tcPr>
            <w:tcW w:w="1701" w:type="dxa"/>
          </w:tcPr>
          <w:p w14:paraId="528D76BB" w14:textId="6CF82FC7" w:rsidR="000B289A" w:rsidRDefault="000B289A" w:rsidP="008F45F4">
            <w:pPr>
              <w:rPr>
                <w:b/>
              </w:rPr>
            </w:pPr>
            <w:r>
              <w:rPr>
                <w:b/>
              </w:rPr>
              <w:t>CALIBRATE</w:t>
            </w:r>
          </w:p>
        </w:tc>
        <w:tc>
          <w:tcPr>
            <w:tcW w:w="5335" w:type="dxa"/>
          </w:tcPr>
          <w:p w14:paraId="60F74BCF" w14:textId="77777777" w:rsidR="000B289A" w:rsidRDefault="000B289A" w:rsidP="008F45F4">
            <w:r>
              <w:t>OFF – CV TAB calibration values are protected</w:t>
            </w:r>
          </w:p>
          <w:p w14:paraId="1810B994" w14:textId="1B3D1765" w:rsidR="000B289A" w:rsidRDefault="000B289A" w:rsidP="008F45F4">
            <w:r>
              <w:t xml:space="preserve">ON - </w:t>
            </w:r>
            <w:r>
              <w:t xml:space="preserve">CV TAB calibration values </w:t>
            </w:r>
            <w:r>
              <w:t>are unprotected (see below). This setting turns off automatically when reset or powered off</w:t>
            </w:r>
          </w:p>
        </w:tc>
      </w:tr>
    </w:tbl>
    <w:p w14:paraId="160E973D" w14:textId="074D481E" w:rsidR="005B0B14" w:rsidRPr="008F45F4" w:rsidRDefault="005B0B14" w:rsidP="008F45F4"/>
    <w:p w14:paraId="7FFC60B3" w14:textId="4BB727B6" w:rsidR="007236C3" w:rsidRDefault="007236C3" w:rsidP="007236C3">
      <w:pPr>
        <w:pStyle w:val="Heading2"/>
      </w:pPr>
      <w:r>
        <w:t>CV Tab Functionality</w:t>
      </w:r>
    </w:p>
    <w:p w14:paraId="62B6EC1A" w14:textId="1128033D" w:rsidR="000B289A" w:rsidRPr="007236C3" w:rsidRDefault="008F45F4" w:rsidP="000B289A">
      <w:r>
        <w:t xml:space="preserve">The CV TAB </w:t>
      </w:r>
      <w:r w:rsidR="005B0B14">
        <w:t>outputs a 1V/octave pitch control voltage (range 0-8V) representing the current arpeggi</w:t>
      </w:r>
      <w:r w:rsidR="000B289A">
        <w:t>ated</w:t>
      </w:r>
      <w:r w:rsidR="005B0B14">
        <w:t xml:space="preserve"> note</w:t>
      </w:r>
      <w:r w:rsidR="000B289A">
        <w:t xml:space="preserve">. </w:t>
      </w:r>
      <w:r w:rsidR="000B289A">
        <w:t xml:space="preserve">If notes are tied (legato play), a </w:t>
      </w:r>
      <w:r w:rsidR="000B289A">
        <w:t xml:space="preserve">pitch </w:t>
      </w:r>
      <w:r w:rsidR="000B289A">
        <w:t xml:space="preserve">glide takes place from the previous note value to the new one </w:t>
      </w:r>
      <w:r w:rsidR="000B289A">
        <w:t>(this is a linear voltage glide between the two levels over 1 sequencer step time period)</w:t>
      </w:r>
    </w:p>
    <w:p w14:paraId="4C7B5166" w14:textId="3571BACF" w:rsidR="008F45F4" w:rsidRDefault="000B289A" w:rsidP="008F45F4">
      <w:r>
        <w:t>A</w:t>
      </w:r>
      <w:r w:rsidR="005B0B14">
        <w:t xml:space="preserve"> +10V gate signal </w:t>
      </w:r>
      <w:r>
        <w:t xml:space="preserve">is output, </w:t>
      </w:r>
      <w:r w:rsidR="005B0B14">
        <w:t>based on the selected arpeggiator GATE duration. A second +10V signal can be assigned to clock or accent trigger output.</w:t>
      </w:r>
    </w:p>
    <w:p w14:paraId="0B23F0A0" w14:textId="085FC901" w:rsidR="005B0B14" w:rsidRPr="008F45F4" w:rsidRDefault="005B0B14" w:rsidP="008F45F4">
      <w:r>
        <w:lastRenderedPageBreak/>
        <w:t>The board connects to the “hack header” via a pin header strip (only one “tab” daughter board can be connected at a time).  The 10V level for the gates is generated on the tab from the +5V power by a charge pump circuit.</w:t>
      </w:r>
      <w:r w:rsidR="000B289A">
        <w:t xml:space="preserve"> The tab also contains a 12 bit DAC, output buffer circuits and an 8kB EEPROM for patch storage.</w:t>
      </w:r>
    </w:p>
    <w:p w14:paraId="56E19DA7" w14:textId="50DA643D" w:rsidR="00217669" w:rsidRDefault="00217669" w:rsidP="00217669">
      <w:pPr>
        <w:pStyle w:val="Heading2"/>
      </w:pPr>
      <w:r>
        <w:t>CV Tab Calibration</w:t>
      </w:r>
    </w:p>
    <w:p w14:paraId="65444FE6" w14:textId="63A27130" w:rsidR="00217669" w:rsidRDefault="00217669" w:rsidP="00217669">
      <w:r>
        <w:t xml:space="preserve">The CV </w:t>
      </w:r>
      <w:r w:rsidR="000B289A">
        <w:t xml:space="preserve">TAB </w:t>
      </w:r>
      <w:r>
        <w:t xml:space="preserve">maps an 8 octave range to a 12-bit DAC resolution. The firmware allows compensation for any </w:t>
      </w:r>
      <w:proofErr w:type="spellStart"/>
      <w:r>
        <w:t>analog</w:t>
      </w:r>
      <w:proofErr w:type="spellEnd"/>
      <w:r>
        <w:t xml:space="preserve"> offset or gain error in the </w:t>
      </w:r>
      <w:proofErr w:type="spellStart"/>
      <w:r>
        <w:t>analog</w:t>
      </w:r>
      <w:proofErr w:type="spellEnd"/>
      <w:r>
        <w:t xml:space="preserve"> output buffer. </w:t>
      </w:r>
    </w:p>
    <w:p w14:paraId="7B4F3E6A" w14:textId="1CB87CAB" w:rsidR="000B289A" w:rsidRPr="000B289A" w:rsidRDefault="000B289A" w:rsidP="00217669">
      <w:pPr>
        <w:rPr>
          <w:b/>
          <w:u w:val="single"/>
        </w:rPr>
      </w:pPr>
      <w:r w:rsidRPr="000B289A">
        <w:rPr>
          <w:b/>
          <w:u w:val="single"/>
        </w:rPr>
        <w:t>The CV TAB is factory calibrated, so you should not usually need to change this information</w:t>
      </w:r>
    </w:p>
    <w:p w14:paraId="1D5E1114" w14:textId="6D42F1B6" w:rsidR="00217669" w:rsidRDefault="00217669" w:rsidP="00217669">
      <w:r>
        <w:t>A 7 bit gain compensation allows +/-63 DAC units to be added to the full voltage range</w:t>
      </w:r>
    </w:p>
    <w:p w14:paraId="685D29A7" w14:textId="27286A95" w:rsidR="00161FB0" w:rsidRPr="00217669" w:rsidRDefault="00161FB0" w:rsidP="00217669">
      <w:r w:rsidRPr="000B289A">
        <w:t>Set to calibration mode via hack header settings (LED 8) when CV Tab is selected. You can also turn</w:t>
      </w:r>
      <w:r>
        <w:t xml:space="preserve"> off calibration mode in the same way. If you do this before saving calibration</w:t>
      </w:r>
      <w:r w:rsidR="000B289A">
        <w:t xml:space="preserve"> (CC73)</w:t>
      </w:r>
      <w:r>
        <w:t>, no change is made to the settings stored on the CV TAB</w:t>
      </w:r>
    </w:p>
    <w:tbl>
      <w:tblPr>
        <w:tblStyle w:val="TableGrid"/>
        <w:tblW w:w="0" w:type="auto"/>
        <w:tblLook w:val="04A0" w:firstRow="1" w:lastRow="0" w:firstColumn="1" w:lastColumn="0" w:noHBand="0" w:noVBand="1"/>
      </w:tblPr>
      <w:tblGrid>
        <w:gridCol w:w="1555"/>
        <w:gridCol w:w="2693"/>
        <w:gridCol w:w="4768"/>
      </w:tblGrid>
      <w:tr w:rsidR="00442973" w14:paraId="5D951D86" w14:textId="77777777" w:rsidTr="00DF7F1C">
        <w:tc>
          <w:tcPr>
            <w:tcW w:w="1555" w:type="dxa"/>
          </w:tcPr>
          <w:p w14:paraId="2F2FF6DA" w14:textId="77777777" w:rsidR="00DF7F1C" w:rsidRDefault="000B289A">
            <w:pPr>
              <w:rPr>
                <w:b/>
              </w:rPr>
            </w:pPr>
            <w:r>
              <w:rPr>
                <w:b/>
              </w:rPr>
              <w:t>MIDI CC</w:t>
            </w:r>
          </w:p>
          <w:p w14:paraId="7C32A08D" w14:textId="3D47A749" w:rsidR="00DF7F1C" w:rsidRDefault="00DF7F1C">
            <w:pPr>
              <w:rPr>
                <w:b/>
              </w:rPr>
            </w:pPr>
            <w:r>
              <w:rPr>
                <w:b/>
              </w:rPr>
              <w:t>(</w:t>
            </w:r>
            <w:proofErr w:type="spellStart"/>
            <w:r>
              <w:rPr>
                <w:b/>
              </w:rPr>
              <w:t>Arpie</w:t>
            </w:r>
            <w:proofErr w:type="spellEnd"/>
            <w:r>
              <w:rPr>
                <w:b/>
              </w:rPr>
              <w:t xml:space="preserve"> input channel)</w:t>
            </w:r>
          </w:p>
        </w:tc>
        <w:tc>
          <w:tcPr>
            <w:tcW w:w="2693" w:type="dxa"/>
          </w:tcPr>
          <w:p w14:paraId="3D46319E" w14:textId="27B3B62B" w:rsidR="00442973" w:rsidRDefault="00DF7F1C">
            <w:pPr>
              <w:rPr>
                <w:b/>
              </w:rPr>
            </w:pPr>
            <w:r>
              <w:rPr>
                <w:b/>
              </w:rPr>
              <w:t>Action</w:t>
            </w:r>
          </w:p>
        </w:tc>
        <w:tc>
          <w:tcPr>
            <w:tcW w:w="4768" w:type="dxa"/>
          </w:tcPr>
          <w:p w14:paraId="48EA3F8F" w14:textId="377B193A" w:rsidR="00442973" w:rsidRDefault="00DF7F1C">
            <w:pPr>
              <w:rPr>
                <w:b/>
              </w:rPr>
            </w:pPr>
            <w:r>
              <w:rPr>
                <w:b/>
              </w:rPr>
              <w:t>MIDI CC Value</w:t>
            </w:r>
          </w:p>
        </w:tc>
      </w:tr>
      <w:tr w:rsidR="00442973" w14:paraId="245E9B4D" w14:textId="77777777" w:rsidTr="00DF7F1C">
        <w:tc>
          <w:tcPr>
            <w:tcW w:w="1555" w:type="dxa"/>
          </w:tcPr>
          <w:p w14:paraId="3C9A8FF2" w14:textId="5464A368" w:rsidR="00442973" w:rsidRPr="0040018D" w:rsidRDefault="0040018D">
            <w:r w:rsidRPr="0040018D">
              <w:t>70</w:t>
            </w:r>
          </w:p>
        </w:tc>
        <w:tc>
          <w:tcPr>
            <w:tcW w:w="2693" w:type="dxa"/>
          </w:tcPr>
          <w:p w14:paraId="109110D5" w14:textId="0AD8A92D" w:rsidR="00442973" w:rsidRPr="0040018D" w:rsidRDefault="0040018D">
            <w:r w:rsidRPr="0040018D">
              <w:t>Set scale compensation</w:t>
            </w:r>
          </w:p>
        </w:tc>
        <w:tc>
          <w:tcPr>
            <w:tcW w:w="4768" w:type="dxa"/>
          </w:tcPr>
          <w:p w14:paraId="283F6DA8" w14:textId="07F7344E" w:rsidR="00442973" w:rsidRPr="0040018D" w:rsidRDefault="0040018D">
            <w:r w:rsidRPr="0040018D">
              <w:t>0-127 map to -63..0..+63. 64 is no compensation</w:t>
            </w:r>
          </w:p>
        </w:tc>
      </w:tr>
      <w:tr w:rsidR="00442973" w14:paraId="22F43B40" w14:textId="77777777" w:rsidTr="00DF7F1C">
        <w:tc>
          <w:tcPr>
            <w:tcW w:w="1555" w:type="dxa"/>
          </w:tcPr>
          <w:p w14:paraId="5C78A792" w14:textId="5D06D899" w:rsidR="00442973" w:rsidRPr="0040018D" w:rsidRDefault="0040018D">
            <w:r w:rsidRPr="0040018D">
              <w:t>71</w:t>
            </w:r>
          </w:p>
        </w:tc>
        <w:tc>
          <w:tcPr>
            <w:tcW w:w="2693" w:type="dxa"/>
          </w:tcPr>
          <w:p w14:paraId="1BC17AA3" w14:textId="4E994D3C" w:rsidR="00442973" w:rsidRPr="0040018D" w:rsidRDefault="0040018D">
            <w:r w:rsidRPr="0040018D">
              <w:t>Set offset compensation</w:t>
            </w:r>
          </w:p>
        </w:tc>
        <w:tc>
          <w:tcPr>
            <w:tcW w:w="4768" w:type="dxa"/>
          </w:tcPr>
          <w:p w14:paraId="688A7696" w14:textId="206985E9" w:rsidR="00442973" w:rsidRPr="0040018D" w:rsidRDefault="0040018D">
            <w:r w:rsidRPr="0040018D">
              <w:t>0-127 map to -63..0..+63. 64 is no compensation</w:t>
            </w:r>
          </w:p>
        </w:tc>
      </w:tr>
      <w:tr w:rsidR="0040018D" w14:paraId="6BD5B600" w14:textId="77777777" w:rsidTr="00DF7F1C">
        <w:tc>
          <w:tcPr>
            <w:tcW w:w="1555" w:type="dxa"/>
          </w:tcPr>
          <w:p w14:paraId="0E91C92A" w14:textId="092FC4DF" w:rsidR="0040018D" w:rsidRPr="0040018D" w:rsidRDefault="0040018D" w:rsidP="0040018D">
            <w:r w:rsidRPr="0040018D">
              <w:t>72</w:t>
            </w:r>
          </w:p>
        </w:tc>
        <w:tc>
          <w:tcPr>
            <w:tcW w:w="2693" w:type="dxa"/>
          </w:tcPr>
          <w:p w14:paraId="09DF0B9B" w14:textId="7862B63D" w:rsidR="0040018D" w:rsidRPr="0040018D" w:rsidRDefault="0040018D" w:rsidP="0040018D">
            <w:r w:rsidRPr="0040018D">
              <w:t>Set CV</w:t>
            </w:r>
          </w:p>
        </w:tc>
        <w:tc>
          <w:tcPr>
            <w:tcW w:w="4768" w:type="dxa"/>
          </w:tcPr>
          <w:p w14:paraId="4CCCE764" w14:textId="69305431" w:rsidR="0040018D" w:rsidRPr="0040018D" w:rsidRDefault="0040018D" w:rsidP="0040018D">
            <w:r w:rsidRPr="0040018D">
              <w:t>MIDI note number (0-127)</w:t>
            </w:r>
          </w:p>
        </w:tc>
      </w:tr>
      <w:tr w:rsidR="0040018D" w14:paraId="00186B38" w14:textId="77777777" w:rsidTr="00DF7F1C">
        <w:tc>
          <w:tcPr>
            <w:tcW w:w="1555" w:type="dxa"/>
          </w:tcPr>
          <w:p w14:paraId="00B41391" w14:textId="0ABA0961" w:rsidR="0040018D" w:rsidRPr="0040018D" w:rsidRDefault="0040018D" w:rsidP="0040018D">
            <w:r w:rsidRPr="0040018D">
              <w:t>73</w:t>
            </w:r>
          </w:p>
        </w:tc>
        <w:tc>
          <w:tcPr>
            <w:tcW w:w="2693" w:type="dxa"/>
          </w:tcPr>
          <w:p w14:paraId="175F5501" w14:textId="51B13279" w:rsidR="0040018D" w:rsidRPr="0040018D" w:rsidRDefault="00E86A5D" w:rsidP="0040018D">
            <w:r>
              <w:t>Done</w:t>
            </w:r>
            <w:r w:rsidR="009D2D01">
              <w:t>. Save EEPROM settings and turn off calibration mode</w:t>
            </w:r>
          </w:p>
        </w:tc>
        <w:tc>
          <w:tcPr>
            <w:tcW w:w="4768" w:type="dxa"/>
          </w:tcPr>
          <w:p w14:paraId="3F4CCB1A" w14:textId="55268E56" w:rsidR="0040018D" w:rsidRPr="0040018D" w:rsidRDefault="0040018D" w:rsidP="0040018D">
            <w:r w:rsidRPr="0040018D">
              <w:t>Any</w:t>
            </w:r>
          </w:p>
        </w:tc>
      </w:tr>
    </w:tbl>
    <w:p w14:paraId="27ABAC43" w14:textId="475F76CB" w:rsidR="007236C3" w:rsidRDefault="007236C3">
      <w:pPr>
        <w:rPr>
          <w:b/>
        </w:rPr>
      </w:pPr>
    </w:p>
    <w:p w14:paraId="523679ED" w14:textId="5C809AD0" w:rsidR="008F45F4" w:rsidRPr="00161FB0" w:rsidRDefault="00161FB0">
      <w:r w:rsidRPr="00161FB0">
        <w:t xml:space="preserve">The </w:t>
      </w:r>
      <w:r>
        <w:t>CV Tab calibration settings are stored on the CV TAB itself. Each CV TAB is factory calibrated before sale.</w:t>
      </w:r>
    </w:p>
    <w:sectPr w:rsidR="008F45F4" w:rsidRPr="00161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AB"/>
    <w:rsid w:val="000451FC"/>
    <w:rsid w:val="00047300"/>
    <w:rsid w:val="000562D4"/>
    <w:rsid w:val="00073824"/>
    <w:rsid w:val="000B289A"/>
    <w:rsid w:val="00125BFB"/>
    <w:rsid w:val="00161FB0"/>
    <w:rsid w:val="002026AB"/>
    <w:rsid w:val="00217669"/>
    <w:rsid w:val="00291214"/>
    <w:rsid w:val="002A12F3"/>
    <w:rsid w:val="003A5107"/>
    <w:rsid w:val="003C115A"/>
    <w:rsid w:val="003D351C"/>
    <w:rsid w:val="0040018D"/>
    <w:rsid w:val="00421EB0"/>
    <w:rsid w:val="00441022"/>
    <w:rsid w:val="00442973"/>
    <w:rsid w:val="00444387"/>
    <w:rsid w:val="0049077E"/>
    <w:rsid w:val="004A4F42"/>
    <w:rsid w:val="004A66E1"/>
    <w:rsid w:val="0055331B"/>
    <w:rsid w:val="005B0B14"/>
    <w:rsid w:val="006E09D5"/>
    <w:rsid w:val="006E3E95"/>
    <w:rsid w:val="007236C3"/>
    <w:rsid w:val="00775AE3"/>
    <w:rsid w:val="007C3362"/>
    <w:rsid w:val="0084186C"/>
    <w:rsid w:val="00842B1A"/>
    <w:rsid w:val="008531F7"/>
    <w:rsid w:val="008572B1"/>
    <w:rsid w:val="008E6F26"/>
    <w:rsid w:val="008F45F4"/>
    <w:rsid w:val="00915F0E"/>
    <w:rsid w:val="00992B88"/>
    <w:rsid w:val="009D2D01"/>
    <w:rsid w:val="00A0256F"/>
    <w:rsid w:val="00A317C4"/>
    <w:rsid w:val="00B8191F"/>
    <w:rsid w:val="00B870FF"/>
    <w:rsid w:val="00BA1D22"/>
    <w:rsid w:val="00BB039D"/>
    <w:rsid w:val="00C149EA"/>
    <w:rsid w:val="00CA4D85"/>
    <w:rsid w:val="00CC1567"/>
    <w:rsid w:val="00D507DC"/>
    <w:rsid w:val="00DF7F1C"/>
    <w:rsid w:val="00E86A5D"/>
    <w:rsid w:val="00EA72D3"/>
    <w:rsid w:val="00EB3BD3"/>
    <w:rsid w:val="00ED0BE5"/>
    <w:rsid w:val="00ED44DA"/>
    <w:rsid w:val="00EE4D4C"/>
    <w:rsid w:val="00FE24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A540"/>
  <w15:chartTrackingRefBased/>
  <w15:docId w15:val="{D50CB8EC-9537-4573-A81A-DA969A9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1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D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TotalTime>
  <Pages>4</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Hotchkiss</cp:lastModifiedBy>
  <cp:revision>36</cp:revision>
  <dcterms:created xsi:type="dcterms:W3CDTF">2018-12-09T13:48:00Z</dcterms:created>
  <dcterms:modified xsi:type="dcterms:W3CDTF">2019-05-22T20:24:00Z</dcterms:modified>
</cp:coreProperties>
</file>