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 xml:space="preserve">1.- </w:t>
      </w:r>
      <w:r>
        <w:rPr>
          <w:rtl w:val="0"/>
          <w:lang w:val="pt-PT"/>
        </w:rPr>
        <w:t>Analizar que</w:t>
      </w:r>
      <w:r>
        <w:rPr>
          <w:rtl w:val="0"/>
        </w:rPr>
        <w:t xml:space="preserve">́ </w:t>
      </w:r>
      <w:r>
        <w:rPr>
          <w:rtl w:val="0"/>
          <w:lang w:val="pt-PT"/>
        </w:rPr>
        <w:t>funcio</w:t>
      </w:r>
      <w:r>
        <w:rPr>
          <w:rtl w:val="0"/>
        </w:rPr>
        <w:t>́</w:t>
      </w:r>
      <w:r>
        <w:rPr>
          <w:rtl w:val="0"/>
        </w:rPr>
        <w:t>n cumple y co</w:t>
      </w:r>
      <w:r>
        <w:rPr>
          <w:rtl w:val="0"/>
        </w:rPr>
        <w:t>́</w:t>
      </w:r>
      <w:r>
        <w:rPr>
          <w:rtl w:val="0"/>
        </w:rPr>
        <w:t xml:space="preserve">mo opera el subcircuito compuesto por R12 a R17, C16 y U3A. Luego incluir RS. </w:t>
      </w:r>
      <w:r>
        <w:rPr>
          <w:rtl w:val="0"/>
        </w:rPr>
        <w:t>¿</w:t>
      </w:r>
      <w:r>
        <w:rPr>
          <w:rtl w:val="0"/>
          <w:lang w:val="it-IT"/>
        </w:rPr>
        <w:t>Que</w:t>
      </w:r>
      <w:r>
        <w:rPr>
          <w:rtl w:val="0"/>
        </w:rPr>
        <w:t xml:space="preserve">́ </w:t>
      </w:r>
      <w:r>
        <w:rPr>
          <w:rtl w:val="0"/>
        </w:rPr>
        <w:t>caracteri</w:t>
      </w:r>
      <w:r>
        <w:rPr>
          <w:rtl w:val="0"/>
        </w:rPr>
        <w:t>́</w:t>
      </w:r>
      <w:r>
        <w:rPr>
          <w:rtl w:val="0"/>
        </w:rPr>
        <w:t>sticas tiene e</w:t>
      </w:r>
      <w:r>
        <w:rPr>
          <w:rtl w:val="0"/>
        </w:rPr>
        <w:t>́</w:t>
      </w:r>
      <w:r>
        <w:rPr>
          <w:rtl w:val="0"/>
        </w:rPr>
        <w:t>ste subcircuito, por ejemplo, su transferencia, su ancho de banda, su dependencia de las especificaciones del amplificador operacional TL082, de sus fuentes de alimentacio</w:t>
      </w:r>
      <w:r>
        <w:rPr>
          <w:rtl w:val="0"/>
        </w:rPr>
        <w:t>́</w:t>
      </w:r>
      <w:r>
        <w:rPr>
          <w:rtl w:val="0"/>
        </w:rPr>
        <w:t>n, de la temperatura, de la tolerancia y tecnologi</w:t>
      </w:r>
      <w:r>
        <w:rPr>
          <w:rtl w:val="0"/>
        </w:rPr>
        <w:t>́</w:t>
      </w:r>
      <w:r>
        <w:rPr>
          <w:rtl w:val="0"/>
        </w:rPr>
        <w:t>a de los resistores con los que se lo implemente, etc.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"https://www.digikey.com/en/articles/techzone/2018/nov/fundamentals-of-current-measurement-part-2-current-sense-amplifiers"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https://www.digikey.com/en/articles/techzone/2018/nov/fundamentals-of-current-measurement-part-2-current-sense-amplifiers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https://www.electronicdesign.com/analog/calculating-accuracy-high-side-current-sense-amplifiers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2.- </w:t>
      </w:r>
      <w:r>
        <w:rPr>
          <w:rtl w:val="0"/>
          <w:lang w:val="pt-PT"/>
        </w:rPr>
        <w:t>Analizar que</w:t>
      </w:r>
      <w:r>
        <w:rPr>
          <w:rtl w:val="0"/>
        </w:rPr>
        <w:t xml:space="preserve">́ </w:t>
      </w:r>
      <w:r>
        <w:rPr>
          <w:rtl w:val="0"/>
          <w:lang w:val="pt-PT"/>
        </w:rPr>
        <w:t>funcio</w:t>
      </w:r>
      <w:r>
        <w:rPr>
          <w:rtl w:val="0"/>
        </w:rPr>
        <w:t>́</w:t>
      </w:r>
      <w:r>
        <w:rPr>
          <w:rtl w:val="0"/>
        </w:rPr>
        <w:t>n cumple y co</w:t>
      </w:r>
      <w:r>
        <w:rPr>
          <w:rtl w:val="0"/>
        </w:rPr>
        <w:t>́</w:t>
      </w:r>
      <w:r>
        <w:rPr>
          <w:rtl w:val="0"/>
        </w:rPr>
        <w:t xml:space="preserve">mo opera el subcircuito compuesto por R18 a R19, C15 y U3B. </w:t>
      </w:r>
      <w:r>
        <w:rPr>
          <w:rtl w:val="0"/>
        </w:rPr>
        <w:t>¿</w:t>
      </w:r>
      <w:r>
        <w:rPr>
          <w:rtl w:val="0"/>
          <w:lang w:val="it-IT"/>
        </w:rPr>
        <w:t>Que</w:t>
      </w:r>
      <w:r>
        <w:rPr>
          <w:rtl w:val="0"/>
        </w:rPr>
        <w:t xml:space="preserve">́ </w:t>
      </w:r>
      <w:r>
        <w:rPr>
          <w:rtl w:val="0"/>
        </w:rPr>
        <w:t>caracteri</w:t>
      </w:r>
      <w:r>
        <w:rPr>
          <w:rtl w:val="0"/>
        </w:rPr>
        <w:t>́</w:t>
      </w:r>
      <w:r>
        <w:rPr>
          <w:rtl w:val="0"/>
        </w:rPr>
        <w:t>sticas tiene e</w:t>
      </w:r>
      <w:r>
        <w:rPr>
          <w:rtl w:val="0"/>
        </w:rPr>
        <w:t>́</w:t>
      </w:r>
      <w:r>
        <w:rPr>
          <w:rtl w:val="0"/>
        </w:rPr>
        <w:t>ste subcircuito, por ejemplo, su transferencia, su ancho de banda, su dependencia de las especificaciones del amplificador operacional TL082, de sus fuentes de alimentacio</w:t>
      </w:r>
      <w:r>
        <w:rPr>
          <w:rtl w:val="0"/>
        </w:rPr>
        <w:t>́</w:t>
      </w:r>
      <w:r>
        <w:rPr>
          <w:rtl w:val="0"/>
        </w:rPr>
        <w:t>n, de la temperatura, de la tolerancia y tecnologi</w:t>
      </w:r>
      <w:r>
        <w:rPr>
          <w:rtl w:val="0"/>
        </w:rPr>
        <w:t>́</w:t>
      </w:r>
      <w:r>
        <w:rPr>
          <w:rtl w:val="0"/>
        </w:rPr>
        <w:t>a de los resistores con lo que se lo implemente, etc. (R18 puede variarse desde 0</w:t>
      </w:r>
      <w:r>
        <w:rPr>
          <w:rtl w:val="0"/>
        </w:rPr>
        <w:t xml:space="preserve">Ω </w:t>
      </w:r>
      <w:r>
        <w:rPr>
          <w:rtl w:val="0"/>
        </w:rPr>
        <w:t>a 18K</w:t>
      </w:r>
      <w:r>
        <w:rPr>
          <w:rtl w:val="0"/>
        </w:rPr>
        <w:t>Ω</w:t>
      </w:r>
      <w:r>
        <w:rPr>
          <w:rtl w:val="0"/>
        </w:rPr>
        <w:t>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"https://www.electronics-tutorials.ws/opamp/opamp_2.html"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https://www.electronics-tutorials.ws/opamp/opamp_2.html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"https://www.ti.com/seclit/ml/ssqu016/ssqu016.pdf"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https://www.ti.com/seclit/ml/ssqu016/ssqu016.pdf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3.- </w:t>
      </w:r>
      <w:r>
        <w:rPr>
          <w:rtl w:val="0"/>
          <w:lang w:val="pt-PT"/>
        </w:rPr>
        <w:t>Analizar que</w:t>
      </w:r>
      <w:r>
        <w:rPr>
          <w:rtl w:val="0"/>
        </w:rPr>
        <w:t xml:space="preserve">́ </w:t>
      </w:r>
      <w:r>
        <w:rPr>
          <w:rtl w:val="0"/>
          <w:lang w:val="pt-PT"/>
        </w:rPr>
        <w:t>funcio</w:t>
      </w:r>
      <w:r>
        <w:rPr>
          <w:rtl w:val="0"/>
        </w:rPr>
        <w:t>́</w:t>
      </w:r>
      <w:r>
        <w:rPr>
          <w:rtl w:val="0"/>
        </w:rPr>
        <w:t>n cumple y co</w:t>
      </w:r>
      <w:r>
        <w:rPr>
          <w:rtl w:val="0"/>
        </w:rPr>
        <w:t>́</w:t>
      </w:r>
      <w:r>
        <w:rPr>
          <w:rtl w:val="0"/>
        </w:rPr>
        <w:t xml:space="preserve">mo opera el subcircuito compuesto por R20 a R23 y Q7-Q9-Q10- Q11. </w:t>
      </w:r>
      <w:r>
        <w:rPr>
          <w:rtl w:val="0"/>
        </w:rPr>
        <w:t>¿</w:t>
      </w:r>
      <w:r>
        <w:rPr>
          <w:rtl w:val="0"/>
          <w:lang w:val="it-IT"/>
        </w:rPr>
        <w:t>Que</w:t>
      </w:r>
      <w:r>
        <w:rPr>
          <w:rtl w:val="0"/>
        </w:rPr>
        <w:t xml:space="preserve">́ </w:t>
      </w:r>
      <w:r>
        <w:rPr>
          <w:rtl w:val="0"/>
        </w:rPr>
        <w:t>caracteri</w:t>
      </w:r>
      <w:r>
        <w:rPr>
          <w:rtl w:val="0"/>
        </w:rPr>
        <w:t>́</w:t>
      </w:r>
      <w:r>
        <w:rPr>
          <w:rtl w:val="0"/>
        </w:rPr>
        <w:t>sticas tiene e</w:t>
      </w:r>
      <w:r>
        <w:rPr>
          <w:rtl w:val="0"/>
        </w:rPr>
        <w:t>́</w:t>
      </w:r>
      <w:r>
        <w:rPr>
          <w:rtl w:val="0"/>
          <w:lang w:val="it-IT"/>
        </w:rPr>
        <w:t>ste subcircuito?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Al parecer hace de </w:t>
      </w:r>
      <w:r>
        <w:rPr>
          <w:rtl w:val="0"/>
        </w:rPr>
        <w:t>“</w:t>
      </w:r>
      <w:r>
        <w:rPr>
          <w:rtl w:val="0"/>
          <w:lang w:val="en-US"/>
        </w:rPr>
        <w:t>2-input OR gate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"https://learn.sparkfun.com/tutorials/transistors/all"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https://learn.sparkfun.com/tutorials/transistors/all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4.- </w:t>
      </w:r>
      <w:r>
        <w:rPr>
          <w:rtl w:val="0"/>
        </w:rPr>
        <w:t>Analizar el subcircuito que proporciona la tensio</w:t>
      </w:r>
      <w:r>
        <w:rPr>
          <w:rtl w:val="0"/>
        </w:rPr>
        <w:t>́</w:t>
      </w:r>
      <w:r>
        <w:rPr>
          <w:rtl w:val="0"/>
        </w:rPr>
        <w:t xml:space="preserve">n de referencia. </w:t>
      </w:r>
      <w:r>
        <w:rPr>
          <w:rtl w:val="0"/>
        </w:rPr>
        <w:t>¿</w:t>
      </w:r>
      <w:r>
        <w:rPr>
          <w:rtl w:val="0"/>
        </w:rPr>
        <w:t>Co</w:t>
      </w:r>
      <w:r>
        <w:rPr>
          <w:rtl w:val="0"/>
        </w:rPr>
        <w:t>́</w:t>
      </w:r>
      <w:r>
        <w:rPr>
          <w:rtl w:val="0"/>
        </w:rPr>
        <w:t>mo funciona y que</w:t>
      </w:r>
      <w:r>
        <w:rPr>
          <w:rtl w:val="0"/>
        </w:rPr>
        <w:t xml:space="preserve">́ </w:t>
      </w:r>
      <w:r>
        <w:rPr>
          <w:rtl w:val="0"/>
        </w:rPr>
        <w:t>caracteri</w:t>
      </w:r>
      <w:r>
        <w:rPr>
          <w:rtl w:val="0"/>
        </w:rPr>
        <w:t>́</w:t>
      </w:r>
      <w:r>
        <w:rPr>
          <w:rtl w:val="0"/>
        </w:rPr>
        <w:t>sticas tiene? Por ejemplo: hallar por ca</w:t>
      </w:r>
      <w:r>
        <w:rPr>
          <w:rtl w:val="0"/>
        </w:rPr>
        <w:t>́</w:t>
      </w:r>
      <w:r>
        <w:rPr>
          <w:rtl w:val="0"/>
        </w:rPr>
        <w:t>lculo y por simulacio</w:t>
      </w:r>
      <w:r>
        <w:rPr>
          <w:rtl w:val="0"/>
        </w:rPr>
        <w:t>́</w:t>
      </w:r>
      <w:r>
        <w:rPr>
          <w:rtl w:val="0"/>
        </w:rPr>
        <w:t>n el valor de la tensio</w:t>
      </w:r>
      <w:r>
        <w:rPr>
          <w:rtl w:val="0"/>
        </w:rPr>
        <w:t>́</w:t>
      </w:r>
      <w:r>
        <w:rPr>
          <w:rtl w:val="0"/>
        </w:rPr>
        <w:t>n de referencia y su dependencia de la variacio</w:t>
      </w:r>
      <w:r>
        <w:rPr>
          <w:rtl w:val="0"/>
        </w:rPr>
        <w:t>́</w:t>
      </w:r>
      <w:r>
        <w:rPr>
          <w:rtl w:val="0"/>
          <w:lang w:val="fr-FR"/>
        </w:rPr>
        <w:t>n de la tensio</w:t>
      </w:r>
      <w:r>
        <w:rPr>
          <w:rtl w:val="0"/>
        </w:rPr>
        <w:t>́</w:t>
      </w:r>
      <w:r>
        <w:rPr>
          <w:rtl w:val="0"/>
        </w:rPr>
        <w:t>n de entrada V1, de la temperatura ambiente y de la corriente que pueda entregar e</w:t>
      </w:r>
      <w:r>
        <w:rPr>
          <w:rtl w:val="0"/>
        </w:rPr>
        <w:t>́</w:t>
      </w:r>
      <w:r>
        <w:rPr>
          <w:rtl w:val="0"/>
        </w:rPr>
        <w:t>ste subcircuito a otros subcircuitos que alimente. Consultar las hojas de datos de todos sus componentes, en especial el TL431.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Pag 28 </w:t>
      </w:r>
      <w:r>
        <w:rPr>
          <w:rtl w:val="0"/>
          <w:lang w:val="it-IT"/>
        </w:rPr>
        <w:t>Figure 34. Efficient 5-V Precision Regulator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"http://www.ti.com/lit/ds/symlink/tl431.pdf"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http://www.ti.com/lit/ds/symlink/tl431.pdf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5.- </w:t>
      </w:r>
      <w:r>
        <w:rPr>
          <w:rtl w:val="0"/>
        </w:rPr>
        <w:t>Analizar el subcircuito compuesto por Q4 y Q5. Por ejemplo: con que nombre es conocida su topologi</w:t>
      </w:r>
      <w:r>
        <w:rPr>
          <w:rtl w:val="0"/>
        </w:rPr>
        <w:t>́</w:t>
      </w:r>
      <w:r>
        <w:rPr>
          <w:rtl w:val="0"/>
        </w:rPr>
        <w:t>a, comprobar si es una topologi</w:t>
      </w:r>
      <w:r>
        <w:rPr>
          <w:rtl w:val="0"/>
        </w:rPr>
        <w:t>́</w:t>
      </w:r>
      <w:r>
        <w:rPr>
          <w:rtl w:val="0"/>
        </w:rPr>
        <w:t>a que emplea realimentacio</w:t>
      </w:r>
      <w:r>
        <w:rPr>
          <w:rtl w:val="0"/>
        </w:rPr>
        <w:t>́</w:t>
      </w:r>
      <w:r>
        <w:rPr>
          <w:rtl w:val="0"/>
        </w:rPr>
        <w:t>n, que</w:t>
      </w:r>
      <w:r>
        <w:rPr>
          <w:rtl w:val="0"/>
        </w:rPr>
        <w:t xml:space="preserve">́ </w:t>
      </w:r>
      <w:r>
        <w:rPr>
          <w:rtl w:val="0"/>
        </w:rPr>
        <w:t>caracteri</w:t>
      </w:r>
      <w:r>
        <w:rPr>
          <w:rtl w:val="0"/>
        </w:rPr>
        <w:t>́</w:t>
      </w:r>
      <w:r>
        <w:rPr>
          <w:rtl w:val="0"/>
        </w:rPr>
        <w:t>sticas funcionales tiene este subcircuito, que valores de impedancia presente a los otros circuitos que alimente, cual es la transferencia de este subcircuito (variable de salida / variable de entrada), cua</w:t>
      </w:r>
      <w:r>
        <w:rPr>
          <w:rtl w:val="0"/>
        </w:rPr>
        <w:t>́</w:t>
      </w:r>
      <w:r>
        <w:rPr>
          <w:rtl w:val="0"/>
        </w:rPr>
        <w:t>l es su ancho de banda, etc.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"https://www.electronics-notes.com/articles/analogue_circuits/transistor/sziklai-compound-complementary-pair.php"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https://www.electronics-notes.com/articles/analogue_circuits/transistor/sziklai-compound-complementary-pair.php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6.- </w:t>
      </w:r>
      <w:r>
        <w:rPr>
          <w:rtl w:val="0"/>
        </w:rPr>
        <w:t>¿</w:t>
      </w:r>
      <w:r>
        <w:rPr>
          <w:rtl w:val="0"/>
        </w:rPr>
        <w:t>Cua</w:t>
      </w:r>
      <w:r>
        <w:rPr>
          <w:rtl w:val="0"/>
        </w:rPr>
        <w:t>́</w:t>
      </w:r>
      <w:r>
        <w:rPr>
          <w:rtl w:val="0"/>
        </w:rPr>
        <w:t>l es el rango de la tensio</w:t>
      </w:r>
      <w:r>
        <w:rPr>
          <w:rtl w:val="0"/>
        </w:rPr>
        <w:t>́</w:t>
      </w:r>
      <w:r>
        <w:rPr>
          <w:rtl w:val="0"/>
        </w:rPr>
        <w:t>n de salida de la fuente considerando que R9 puede variar desde 0</w:t>
      </w:r>
      <w:r>
        <w:rPr>
          <w:rtl w:val="0"/>
        </w:rPr>
        <w:t xml:space="preserve">Ω </w:t>
      </w:r>
      <w:r>
        <w:rPr>
          <w:rtl w:val="0"/>
        </w:rPr>
        <w:t>a 90K</w:t>
      </w:r>
      <w:r>
        <w:rPr>
          <w:rtl w:val="0"/>
        </w:rPr>
        <w:t>Ω</w:t>
      </w:r>
      <w:r>
        <w:rPr>
          <w:rtl w:val="0"/>
        </w:rPr>
        <w:t>? (Tomar RL = 1M</w:t>
      </w:r>
      <w:r>
        <w:rPr>
          <w:rtl w:val="0"/>
        </w:rPr>
        <w:t>Ω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7.- </w:t>
      </w:r>
      <w:r>
        <w:rPr>
          <w:rtl w:val="0"/>
        </w:rPr>
        <w:t>¿</w:t>
      </w:r>
      <w:r>
        <w:rPr>
          <w:rtl w:val="0"/>
        </w:rPr>
        <w:t>Cua</w:t>
      </w:r>
      <w:r>
        <w:rPr>
          <w:rtl w:val="0"/>
        </w:rPr>
        <w:t>́</w:t>
      </w:r>
      <w:r>
        <w:rPr>
          <w:rtl w:val="0"/>
        </w:rPr>
        <w:t>l es el rango la corriente de salida de la fuente considerando que R18 puede variar desde 0</w:t>
      </w:r>
      <w:r>
        <w:rPr>
          <w:rtl w:val="0"/>
        </w:rPr>
        <w:t xml:space="preserve">Ω </w:t>
      </w:r>
      <w:r>
        <w:rPr>
          <w:rtl w:val="0"/>
        </w:rPr>
        <w:t>a 18K</w:t>
      </w:r>
      <w:r>
        <w:rPr>
          <w:rtl w:val="0"/>
        </w:rPr>
        <w:t>Ω</w:t>
      </w:r>
      <w:r>
        <w:rPr>
          <w:rtl w:val="0"/>
        </w:rPr>
        <w:t>? (Tomar RL = 0</w:t>
      </w:r>
      <w:r>
        <w:rPr>
          <w:rtl w:val="0"/>
        </w:rPr>
        <w:t>Ω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8.- </w:t>
      </w:r>
      <w:r>
        <w:rPr>
          <w:rtl w:val="0"/>
        </w:rPr>
        <w:t>¿</w:t>
      </w:r>
      <w:r>
        <w:rPr>
          <w:rtl w:val="0"/>
        </w:rPr>
        <w:t>Cua</w:t>
      </w:r>
      <w:r>
        <w:rPr>
          <w:rtl w:val="0"/>
        </w:rPr>
        <w:t>́</w:t>
      </w:r>
      <w:r>
        <w:rPr>
          <w:rtl w:val="0"/>
        </w:rPr>
        <w:t>l es el valor de la resistencia de carga RL que impone el li</w:t>
      </w:r>
      <w:r>
        <w:rPr>
          <w:rtl w:val="0"/>
        </w:rPr>
        <w:t>́</w:t>
      </w:r>
      <w:r>
        <w:rPr>
          <w:rtl w:val="0"/>
        </w:rPr>
        <w:t>mite entre el modo fuente de tensio</w:t>
      </w:r>
      <w:r>
        <w:rPr>
          <w:rtl w:val="0"/>
        </w:rPr>
        <w:t>́</w:t>
      </w:r>
      <w:r>
        <w:rPr>
          <w:rtl w:val="0"/>
        </w:rPr>
        <w:t>n y fuente de corriente para R9=90K</w:t>
      </w:r>
      <w:r>
        <w:rPr>
          <w:rtl w:val="0"/>
        </w:rPr>
        <w:t xml:space="preserve">Ω </w:t>
      </w:r>
      <w:r>
        <w:rPr>
          <w:rtl w:val="0"/>
        </w:rPr>
        <w:t>y R18=0</w:t>
      </w:r>
      <w:r>
        <w:rPr>
          <w:rtl w:val="0"/>
        </w:rPr>
        <w:t>Ω</w:t>
      </w:r>
      <w:r>
        <w:rPr>
          <w:rtl w:val="0"/>
        </w:rPr>
        <w:t>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9.- </w:t>
      </w:r>
      <w:r>
        <w:rPr>
          <w:rtl w:val="0"/>
        </w:rPr>
        <w:t>¿</w:t>
      </w:r>
      <w:r>
        <w:rPr>
          <w:rtl w:val="0"/>
          <w:lang w:val="it-IT"/>
        </w:rPr>
        <w:t>Que</w:t>
      </w:r>
      <w:r>
        <w:rPr>
          <w:rtl w:val="0"/>
        </w:rPr>
        <w:t xml:space="preserve">́ </w:t>
      </w:r>
      <w:r>
        <w:rPr>
          <w:rtl w:val="0"/>
        </w:rPr>
        <w:t>hace (o para que esta</w:t>
      </w:r>
      <w:r>
        <w:rPr>
          <w:rtl w:val="0"/>
        </w:rPr>
        <w:t>́</w:t>
      </w:r>
      <w:r>
        <w:rPr>
          <w:rtl w:val="0"/>
        </w:rPr>
        <w:t>) cada componente, o sea, que funcio</w:t>
      </w:r>
      <w:r>
        <w:rPr>
          <w:rtl w:val="0"/>
        </w:rPr>
        <w:t>́</w:t>
      </w:r>
      <w:r>
        <w:rPr>
          <w:rtl w:val="0"/>
        </w:rPr>
        <w:t>n cumple en el circuito y justificar el valor de cada resistencia, diodo, transistor, etc?</w:t>
      </w:r>
    </w:p>
    <w:p>
      <w:pPr>
        <w:pStyle w:val="Body"/>
        <w:bidi w:val="0"/>
      </w:pPr>
      <w:r>
        <w:rPr>
          <w:rtl w:val="0"/>
        </w:rPr>
        <w:t>En particular, respecto de la pregunta anterior, explicar que funcio</w:t>
      </w:r>
      <w:r>
        <w:rPr>
          <w:rtl w:val="0"/>
        </w:rPr>
        <w:t>́</w:t>
      </w:r>
      <w:r>
        <w:rPr>
          <w:rtl w:val="0"/>
        </w:rPr>
        <w:t>n realiza D1 y justificar la eleccio</w:t>
      </w:r>
      <w:r>
        <w:rPr>
          <w:rtl w:val="0"/>
        </w:rPr>
        <w:t>́</w:t>
      </w:r>
      <w:r>
        <w:rPr>
          <w:rtl w:val="0"/>
        </w:rPr>
        <w:t>n de su designacio</w:t>
      </w:r>
      <w:r>
        <w:rPr>
          <w:rtl w:val="0"/>
        </w:rPr>
        <w:t>́</w:t>
      </w:r>
      <w:r>
        <w:rPr>
          <w:rtl w:val="0"/>
          <w:lang w:val="pt-PT"/>
        </w:rPr>
        <w:t>n como 1N4148.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10.- </w:t>
      </w:r>
      <w:r>
        <w:rPr>
          <w:rtl w:val="0"/>
        </w:rPr>
        <w:t>¿</w:t>
      </w:r>
      <w:r>
        <w:rPr>
          <w:rtl w:val="0"/>
          <w:lang w:val="it-IT"/>
        </w:rPr>
        <w:t>Que</w:t>
      </w:r>
      <w:r>
        <w:rPr>
          <w:rtl w:val="0"/>
        </w:rPr>
        <w:t xml:space="preserve">́ </w:t>
      </w:r>
      <w:r>
        <w:rPr>
          <w:rtl w:val="0"/>
          <w:lang w:val="it-IT"/>
        </w:rPr>
        <w:t>tecnologi</w:t>
      </w:r>
      <w:r>
        <w:rPr>
          <w:rtl w:val="0"/>
        </w:rPr>
        <w:t>́</w:t>
      </w:r>
      <w:r>
        <w:rPr>
          <w:rtl w:val="0"/>
        </w:rPr>
        <w:t>a, tolerancia, capacidad de disipacio</w:t>
      </w:r>
      <w:r>
        <w:rPr>
          <w:rtl w:val="0"/>
        </w:rPr>
        <w:t>́</w:t>
      </w:r>
      <w:r>
        <w:rPr>
          <w:rtl w:val="0"/>
        </w:rPr>
        <w:t>n de potencia, estabilidad con la temperatura, tensio</w:t>
      </w:r>
      <w:r>
        <w:rPr>
          <w:rtl w:val="0"/>
        </w:rPr>
        <w:t>́</w:t>
      </w:r>
      <w:r>
        <w:rPr>
          <w:rtl w:val="0"/>
        </w:rPr>
        <w:t>n y corriente de operacio</w:t>
      </w:r>
      <w:r>
        <w:rPr>
          <w:rtl w:val="0"/>
        </w:rPr>
        <w:t>́</w:t>
      </w:r>
      <w:r>
        <w:rPr>
          <w:rtl w:val="0"/>
        </w:rPr>
        <w:t>n ma</w:t>
      </w:r>
      <w:r>
        <w:rPr>
          <w:rtl w:val="0"/>
        </w:rPr>
        <w:t>́</w:t>
      </w:r>
      <w:r>
        <w:rPr>
          <w:rtl w:val="0"/>
        </w:rPr>
        <w:t>xima y pulsante, caracteri</w:t>
      </w:r>
      <w:r>
        <w:rPr>
          <w:rtl w:val="0"/>
        </w:rPr>
        <w:t>́</w:t>
      </w:r>
      <w:r>
        <w:rPr>
          <w:rtl w:val="0"/>
          <w:lang w:val="pt-PT"/>
        </w:rPr>
        <w:t>sticas meca</w:t>
      </w:r>
      <w:r>
        <w:rPr>
          <w:rtl w:val="0"/>
        </w:rPr>
        <w:t>́</w:t>
      </w:r>
      <w:r>
        <w:rPr>
          <w:rtl w:val="0"/>
        </w:rPr>
        <w:t>nicas, apartamiento de su valor nominal por envejecimiento, etc, debe tener cada componente considerando una implementacio</w:t>
      </w:r>
      <w:r>
        <w:rPr>
          <w:rtl w:val="0"/>
        </w:rPr>
        <w:t>́</w:t>
      </w:r>
      <w:r>
        <w:rPr>
          <w:rtl w:val="0"/>
        </w:rPr>
        <w:t>n fi</w:t>
      </w:r>
      <w:r>
        <w:rPr>
          <w:rtl w:val="0"/>
        </w:rPr>
        <w:t>́</w:t>
      </w:r>
      <w:r>
        <w:rPr>
          <w:rtl w:val="0"/>
          <w:lang w:val="pt-PT"/>
        </w:rPr>
        <w:t>sica de e</w:t>
      </w:r>
      <w:r>
        <w:rPr>
          <w:rtl w:val="0"/>
        </w:rPr>
        <w:t>́</w:t>
      </w:r>
      <w:r>
        <w:rPr>
          <w:rtl w:val="0"/>
          <w:lang w:val="it-IT"/>
        </w:rPr>
        <w:t>ste circuito?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11.- </w:t>
      </w:r>
      <w:r>
        <w:rPr>
          <w:rtl w:val="0"/>
        </w:rPr>
        <w:t xml:space="preserve">Calcular la ganancia de lazo </w:t>
      </w:r>
      <w:r>
        <w:rPr>
          <w:rtl w:val="0"/>
        </w:rPr>
        <w:t>“</w:t>
      </w:r>
      <w:r>
        <w:rPr>
          <w:rtl w:val="0"/>
        </w:rPr>
        <w:t>af</w:t>
      </w:r>
      <w:r>
        <w:rPr>
          <w:rtl w:val="0"/>
        </w:rPr>
        <w:t xml:space="preserve">” </w:t>
      </w:r>
      <w:r>
        <w:rPr>
          <w:rtl w:val="0"/>
        </w:rPr>
        <w:t>para el lazo de tensio</w:t>
      </w:r>
      <w:r>
        <w:rPr>
          <w:rtl w:val="0"/>
        </w:rPr>
        <w:t>́</w:t>
      </w:r>
      <w:r>
        <w:rPr>
          <w:rtl w:val="0"/>
        </w:rPr>
        <w:t xml:space="preserve">n y para el lazo de corriente, comparando en ambos casos con respecto a 1, o sea, </w:t>
      </w:r>
      <w:r>
        <w:rPr>
          <w:rtl w:val="0"/>
        </w:rPr>
        <w:t>¿</w:t>
      </w:r>
      <w:r>
        <w:rPr>
          <w:rtl w:val="0"/>
        </w:rPr>
        <w:t>resulta af mucho mayor que 1? Considerar esto para frecuencias del orden de entre 0Hz y 100Hz.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12.- </w:t>
      </w:r>
      <w:r>
        <w:rPr>
          <w:rtl w:val="0"/>
        </w:rPr>
        <w:t>Calcular la impedancia de salida, o ma</w:t>
      </w:r>
      <w:r>
        <w:rPr>
          <w:rtl w:val="0"/>
        </w:rPr>
        <w:t>́</w:t>
      </w:r>
      <w:r>
        <w:rPr>
          <w:rtl w:val="0"/>
        </w:rPr>
        <w:t>s propiamente la impedancia en el nodo de salida, para una carga de 100</w:t>
      </w:r>
      <w:r>
        <w:rPr>
          <w:rtl w:val="0"/>
        </w:rPr>
        <w:t xml:space="preserve">Ω </w:t>
      </w:r>
      <w:r>
        <w:rPr>
          <w:rtl w:val="0"/>
        </w:rPr>
        <w:t>y una frecuencia en el entorno a 50Hz. Utilizar para el ca</w:t>
      </w:r>
      <w:r>
        <w:rPr>
          <w:rtl w:val="0"/>
        </w:rPr>
        <w:t>́</w:t>
      </w:r>
      <w:r>
        <w:rPr>
          <w:rtl w:val="0"/>
        </w:rPr>
        <w:t>lculo los mismo modelos utilizados en la pregunta anterior.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13.- </w:t>
      </w:r>
      <w:r>
        <w:rPr>
          <w:rtl w:val="0"/>
        </w:rPr>
        <w:t>Hallar por simulacio</w:t>
      </w:r>
      <w:r>
        <w:rPr>
          <w:rtl w:val="0"/>
        </w:rPr>
        <w:t>́</w:t>
      </w:r>
      <w:r>
        <w:rPr>
          <w:rtl w:val="0"/>
        </w:rPr>
        <w:t>n la impedancia del nodo de salida en funcio</w:t>
      </w:r>
      <w:r>
        <w:rPr>
          <w:rtl w:val="0"/>
        </w:rPr>
        <w:t>́</w:t>
      </w:r>
      <w:r>
        <w:rPr>
          <w:rtl w:val="0"/>
        </w:rPr>
        <w:t>n de la frecuencia para frecuencias desde 0,1 Hz hasta 100KHz y con RL=100</w:t>
      </w:r>
      <w:r>
        <w:rPr>
          <w:rtl w:val="0"/>
        </w:rPr>
        <w:t>Ω</w:t>
      </w:r>
      <w:r>
        <w:rPr>
          <w:rtl w:val="0"/>
          <w:lang w:val="pt-PT"/>
        </w:rPr>
        <w:t>. Considerar R9=10K</w:t>
      </w:r>
      <w:r>
        <w:rPr>
          <w:rtl w:val="0"/>
        </w:rPr>
        <w:t>Ω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14.- </w:t>
      </w:r>
      <w:r>
        <w:rPr>
          <w:rtl w:val="0"/>
        </w:rPr>
        <w:t>Hallar por simulacio</w:t>
      </w:r>
      <w:r>
        <w:rPr>
          <w:rtl w:val="0"/>
        </w:rPr>
        <w:t>́</w:t>
      </w:r>
      <w:r>
        <w:rPr>
          <w:rtl w:val="0"/>
        </w:rPr>
        <w:t>n la impedancia de la malla de salida en funcio</w:t>
      </w:r>
      <w:r>
        <w:rPr>
          <w:rtl w:val="0"/>
        </w:rPr>
        <w:t>́</w:t>
      </w:r>
      <w:r>
        <w:rPr>
          <w:rtl w:val="0"/>
        </w:rPr>
        <w:t>n de la frecuencia para frecuencias desde 0,1 Hz hasta 100KHz y con RL=0</w:t>
      </w:r>
      <w:r>
        <w:rPr>
          <w:rtl w:val="0"/>
        </w:rPr>
        <w:t>Ω</w:t>
      </w:r>
      <w:r>
        <w:rPr>
          <w:rtl w:val="0"/>
        </w:rPr>
        <w:t>. Considerar R18=0</w:t>
      </w:r>
      <w:r>
        <w:rPr>
          <w:rtl w:val="0"/>
        </w:rPr>
        <w:t>Ω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15.- </w:t>
      </w:r>
      <w:r>
        <w:rPr>
          <w:rtl w:val="0"/>
        </w:rPr>
        <w:t>Hallar por simulacio</w:t>
      </w:r>
      <w:r>
        <w:rPr>
          <w:rtl w:val="0"/>
        </w:rPr>
        <w:t>́</w:t>
      </w:r>
      <w:r>
        <w:rPr>
          <w:rtl w:val="0"/>
        </w:rPr>
        <w:t>n la tensio</w:t>
      </w:r>
      <w:r>
        <w:rPr>
          <w:rtl w:val="0"/>
        </w:rPr>
        <w:t>́</w:t>
      </w:r>
      <w:r>
        <w:rPr>
          <w:rtl w:val="0"/>
        </w:rPr>
        <w:t>n del nodo de salida en funcio</w:t>
      </w:r>
      <w:r>
        <w:rPr>
          <w:rtl w:val="0"/>
        </w:rPr>
        <w:t>́</w:t>
      </w:r>
      <w:r>
        <w:rPr>
          <w:rtl w:val="0"/>
        </w:rPr>
        <w:t>n de la corriente de salida para RL variando entre 100</w:t>
      </w:r>
      <w:r>
        <w:rPr>
          <w:rtl w:val="0"/>
        </w:rPr>
        <w:t xml:space="preserve">Ω </w:t>
      </w:r>
      <w:r>
        <w:rPr>
          <w:rtl w:val="0"/>
          <w:lang w:val="ru-RU"/>
        </w:rPr>
        <w:t>y 0</w:t>
      </w:r>
      <w:r>
        <w:rPr>
          <w:rtl w:val="0"/>
        </w:rPr>
        <w:t>Ω</w:t>
      </w:r>
      <w:r>
        <w:rPr>
          <w:rtl w:val="0"/>
          <w:lang w:val="pt-PT"/>
        </w:rPr>
        <w:t>. Considerar R9=10K</w:t>
      </w:r>
      <w:r>
        <w:rPr>
          <w:rtl w:val="0"/>
        </w:rPr>
        <w:t xml:space="preserve">Ω </w:t>
      </w:r>
      <w:r>
        <w:rPr>
          <w:rtl w:val="0"/>
        </w:rPr>
        <w:t>y R18=0</w:t>
      </w:r>
      <w:r>
        <w:rPr>
          <w:rtl w:val="0"/>
        </w:rPr>
        <w:t>Ω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16.- </w:t>
      </w:r>
      <w:r>
        <w:rPr>
          <w:rtl w:val="0"/>
        </w:rPr>
        <w:t>Hallar por simulacio</w:t>
      </w:r>
      <w:r>
        <w:rPr>
          <w:rtl w:val="0"/>
        </w:rPr>
        <w:t>́</w:t>
      </w:r>
      <w:r>
        <w:rPr>
          <w:rtl w:val="0"/>
        </w:rPr>
        <w:t>n la variacio</w:t>
      </w:r>
      <w:r>
        <w:rPr>
          <w:rtl w:val="0"/>
        </w:rPr>
        <w:t>́</w:t>
      </w:r>
      <w:r>
        <w:rPr>
          <w:rtl w:val="0"/>
          <w:lang w:val="fr-FR"/>
        </w:rPr>
        <w:t>n de la tensio</w:t>
      </w:r>
      <w:r>
        <w:rPr>
          <w:rtl w:val="0"/>
        </w:rPr>
        <w:t>́</w:t>
      </w:r>
      <w:r>
        <w:rPr>
          <w:rtl w:val="0"/>
        </w:rPr>
        <w:t>n de salida en funcio</w:t>
      </w:r>
      <w:r>
        <w:rPr>
          <w:rtl w:val="0"/>
        </w:rPr>
        <w:t>́</w:t>
      </w:r>
      <w:r>
        <w:rPr>
          <w:rtl w:val="0"/>
        </w:rPr>
        <w:t>n del tiempo para un salto abrupto de la corriente de salida desde aproximadamente 0A hasta 1A y posteriormente un salto abrupto de la corriente de salida desde aproximadamente 1A hasta 0A. Considerar R9=10K</w:t>
      </w:r>
      <w:r>
        <w:rPr>
          <w:rtl w:val="0"/>
        </w:rPr>
        <w:t xml:space="preserve">Ω </w:t>
      </w:r>
      <w:r>
        <w:rPr>
          <w:rtl w:val="0"/>
        </w:rPr>
        <w:t>y R18=0</w:t>
      </w:r>
      <w:r>
        <w:rPr>
          <w:rtl w:val="0"/>
        </w:rPr>
        <w:t>Ω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17.- </w:t>
      </w:r>
      <w:r>
        <w:rPr>
          <w:rtl w:val="0"/>
        </w:rPr>
        <w:t>Calcular la eficiencia para V1 igual a 15V, 20V y 25V a) con RL=10</w:t>
      </w:r>
      <w:r>
        <w:rPr>
          <w:rtl w:val="0"/>
        </w:rPr>
        <w:t>Ω</w:t>
      </w:r>
      <w:r>
        <w:rPr>
          <w:rtl w:val="0"/>
        </w:rPr>
        <w:t>, R9=90K</w:t>
      </w:r>
      <w:r>
        <w:rPr>
          <w:rtl w:val="0"/>
        </w:rPr>
        <w:t xml:space="preserve">Ω </w:t>
      </w:r>
      <w:r>
        <w:rPr>
          <w:rtl w:val="0"/>
        </w:rPr>
        <w:t>y R18=0</w:t>
      </w:r>
      <w:r>
        <w:rPr>
          <w:rtl w:val="0"/>
        </w:rPr>
        <w:t>Ω</w:t>
      </w:r>
    </w:p>
    <w:p>
      <w:pPr>
        <w:pStyle w:val="Body"/>
        <w:bidi w:val="0"/>
      </w:pPr>
      <w:r>
        <w:rPr>
          <w:rtl w:val="0"/>
          <w:lang w:val="it-IT"/>
        </w:rPr>
        <w:t>b) con RL=1</w:t>
      </w:r>
      <w:r>
        <w:rPr>
          <w:rtl w:val="0"/>
        </w:rPr>
        <w:t>Ω</w:t>
      </w:r>
      <w:r>
        <w:rPr>
          <w:rtl w:val="0"/>
        </w:rPr>
        <w:t>, R9=0</w:t>
      </w:r>
      <w:r>
        <w:rPr>
          <w:rtl w:val="0"/>
        </w:rPr>
        <w:t xml:space="preserve">Ω </w:t>
      </w:r>
      <w:r>
        <w:rPr>
          <w:rtl w:val="0"/>
        </w:rPr>
        <w:t>y R18=0</w:t>
      </w:r>
      <w:r>
        <w:rPr>
          <w:rtl w:val="0"/>
        </w:rPr>
        <w:t>Ω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18.- </w:t>
      </w:r>
      <w:r>
        <w:rPr>
          <w:rtl w:val="0"/>
        </w:rPr>
        <w:t>¿</w:t>
      </w:r>
      <w:r>
        <w:rPr>
          <w:rtl w:val="0"/>
        </w:rPr>
        <w:t>Co</w:t>
      </w:r>
      <w:r>
        <w:rPr>
          <w:rtl w:val="0"/>
        </w:rPr>
        <w:t>́</w:t>
      </w:r>
      <w:r>
        <w:rPr>
          <w:rtl w:val="0"/>
        </w:rPr>
        <w:t>mo influye en la tensio</w:t>
      </w:r>
      <w:r>
        <w:rPr>
          <w:rtl w:val="0"/>
        </w:rPr>
        <w:t>́</w:t>
      </w:r>
      <w:r>
        <w:rPr>
          <w:rtl w:val="0"/>
        </w:rPr>
        <w:t>n de salida la variacio</w:t>
      </w:r>
      <w:r>
        <w:rPr>
          <w:rtl w:val="0"/>
        </w:rPr>
        <w:t>́</w:t>
      </w:r>
      <w:r>
        <w:rPr>
          <w:rtl w:val="0"/>
        </w:rPr>
        <w:t>n de la fuente de entrada V1 (variando de 1V a 30V y con RL=10</w:t>
      </w:r>
      <w:r>
        <w:rPr>
          <w:rtl w:val="0"/>
        </w:rPr>
        <w:t>Ω</w:t>
      </w:r>
      <w:r>
        <w:rPr>
          <w:rtl w:val="0"/>
        </w:rPr>
        <w:t>, R9=90K y R18=0</w:t>
      </w:r>
      <w:r>
        <w:rPr>
          <w:rtl w:val="0"/>
        </w:rPr>
        <w:t>Ω</w:t>
      </w:r>
      <w:r>
        <w:rPr>
          <w:rtl w:val="0"/>
        </w:rPr>
        <w:t>)? Simular para graficar la tensio</w:t>
      </w:r>
      <w:r>
        <w:rPr>
          <w:rtl w:val="0"/>
        </w:rPr>
        <w:t>́</w:t>
      </w:r>
      <w:r>
        <w:rPr>
          <w:rtl w:val="0"/>
        </w:rPr>
        <w:t>n de salida en funcio</w:t>
      </w:r>
      <w:r>
        <w:rPr>
          <w:rtl w:val="0"/>
        </w:rPr>
        <w:t>́</w:t>
      </w:r>
      <w:r>
        <w:rPr>
          <w:rtl w:val="0"/>
          <w:lang w:val="nl-NL"/>
        </w:rPr>
        <w:t>n de V1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19.- </w:t>
      </w:r>
      <w:r>
        <w:rPr>
          <w:rtl w:val="0"/>
        </w:rPr>
        <w:t>¿</w:t>
      </w:r>
      <w:r>
        <w:rPr>
          <w:rtl w:val="0"/>
        </w:rPr>
        <w:t>Co</w:t>
      </w:r>
      <w:r>
        <w:rPr>
          <w:rtl w:val="0"/>
        </w:rPr>
        <w:t>́</w:t>
      </w:r>
      <w:r>
        <w:rPr>
          <w:rtl w:val="0"/>
        </w:rPr>
        <w:t>mo influye en la corriente de salida la variacio</w:t>
      </w:r>
      <w:r>
        <w:rPr>
          <w:rtl w:val="0"/>
        </w:rPr>
        <w:t>́</w:t>
      </w:r>
      <w:r>
        <w:rPr>
          <w:rtl w:val="0"/>
        </w:rPr>
        <w:t>n de la fuente de entrada V1 (variando de 1V a 30V y con RL=0</w:t>
      </w:r>
      <w:r>
        <w:rPr>
          <w:rtl w:val="0"/>
        </w:rPr>
        <w:t>Ω</w:t>
      </w:r>
      <w:r>
        <w:rPr>
          <w:rtl w:val="0"/>
        </w:rPr>
        <w:t>, R9=90K y R18=0</w:t>
      </w:r>
      <w:r>
        <w:rPr>
          <w:rtl w:val="0"/>
        </w:rPr>
        <w:t>Ω</w:t>
      </w:r>
      <w:r>
        <w:rPr>
          <w:rtl w:val="0"/>
        </w:rPr>
        <w:t>? Simular para graficar la corriente de salida en funcio</w:t>
      </w:r>
      <w:r>
        <w:rPr>
          <w:rtl w:val="0"/>
        </w:rPr>
        <w:t>́</w:t>
      </w:r>
      <w:r>
        <w:rPr>
          <w:rtl w:val="0"/>
          <w:lang w:val="nl-NL"/>
        </w:rPr>
        <w:t>n de V1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20.- </w:t>
      </w:r>
      <w:r>
        <w:rPr>
          <w:rtl w:val="0"/>
        </w:rPr>
        <w:t xml:space="preserve">Determinar el rechazo de ruido, o sea, </w:t>
      </w:r>
      <w:r>
        <w:rPr>
          <w:rtl w:val="0"/>
        </w:rPr>
        <w:t>¿</w:t>
      </w:r>
      <w:r>
        <w:rPr>
          <w:rtl w:val="0"/>
        </w:rPr>
        <w:t>cua</w:t>
      </w:r>
      <w:r>
        <w:rPr>
          <w:rtl w:val="0"/>
        </w:rPr>
        <w:t>́</w:t>
      </w:r>
      <w:r>
        <w:rPr>
          <w:rtl w:val="0"/>
        </w:rPr>
        <w:t>ntos decibles de diferencia se miden comparando un ruido presente en la tensio</w:t>
      </w:r>
      <w:r>
        <w:rPr>
          <w:rtl w:val="0"/>
        </w:rPr>
        <w:t>́</w:t>
      </w:r>
      <w:r>
        <w:rPr>
          <w:rtl w:val="0"/>
        </w:rPr>
        <w:t>n de entrada V1 respecto del residuo de ese ruido en la tensio</w:t>
      </w:r>
      <w:r>
        <w:rPr>
          <w:rtl w:val="0"/>
        </w:rPr>
        <w:t>́</w:t>
      </w:r>
      <w:r>
        <w:rPr>
          <w:rtl w:val="0"/>
        </w:rPr>
        <w:t>n de salida. Debe intentarse no considerar el ruido propio de la fuente. NOTA: el ruido podri</w:t>
      </w:r>
      <w:r>
        <w:rPr>
          <w:rtl w:val="0"/>
        </w:rPr>
        <w:t>́</w:t>
      </w:r>
      <w:r>
        <w:rPr>
          <w:rtl w:val="0"/>
        </w:rPr>
        <w:t>a ser por ejemplo el rizado resultante de una rectificacio</w:t>
      </w:r>
      <w:r>
        <w:rPr>
          <w:rtl w:val="0"/>
        </w:rPr>
        <w:t>́</w:t>
      </w:r>
      <w:r>
        <w:rPr>
          <w:rtl w:val="0"/>
        </w:rPr>
        <w:t>n y filtrado.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21.- </w:t>
      </w:r>
      <w:r>
        <w:rPr>
          <w:rtl w:val="0"/>
        </w:rPr>
        <w:t>Modificar el circuito de la fuente reemplazando en parte o totalmente el amplificador por el regulador integrado LM723 y evaluar el comportamiento del nuevo disen</w:t>
      </w:r>
      <w:r>
        <w:rPr>
          <w:rtl w:val="0"/>
        </w:rPr>
        <w:t>̃</w:t>
      </w:r>
      <w:r>
        <w:rPr>
          <w:rtl w:val="0"/>
          <w:lang w:val="pt-PT"/>
        </w:rPr>
        <w:t>o compara</w:t>
      </w:r>
      <w:r>
        <w:rPr>
          <w:rtl w:val="0"/>
        </w:rPr>
        <w:t>́</w:t>
      </w:r>
      <w:r>
        <w:rPr>
          <w:rtl w:val="0"/>
        </w:rPr>
        <w:t>ndolo con el original.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