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487" w:rsidRPr="00752226" w:rsidRDefault="00F433E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Reguladores </w:t>
      </w:r>
      <w:proofErr w:type="spellStart"/>
      <w:r w:rsidR="009C7939" w:rsidRPr="00752226">
        <w:rPr>
          <w:b/>
          <w:sz w:val="24"/>
          <w:szCs w:val="24"/>
        </w:rPr>
        <w:t>Low</w:t>
      </w:r>
      <w:proofErr w:type="spellEnd"/>
      <w:r w:rsidR="009C7939" w:rsidRPr="00752226">
        <w:rPr>
          <w:b/>
          <w:sz w:val="24"/>
          <w:szCs w:val="24"/>
        </w:rPr>
        <w:t xml:space="preserve"> </w:t>
      </w:r>
      <w:proofErr w:type="spellStart"/>
      <w:r w:rsidR="009C7939" w:rsidRPr="00752226">
        <w:rPr>
          <w:b/>
          <w:sz w:val="24"/>
          <w:szCs w:val="24"/>
        </w:rPr>
        <w:t>Dropout</w:t>
      </w:r>
      <w:proofErr w:type="spellEnd"/>
      <w:r w:rsidR="00CE4093" w:rsidRPr="0075222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(LDO)</w:t>
      </w:r>
    </w:p>
    <w:p w:rsidR="0045220F" w:rsidRDefault="009C7939" w:rsidP="00CE4093">
      <w:r>
        <w:t xml:space="preserve">La tensión </w:t>
      </w:r>
      <w:proofErr w:type="spellStart"/>
      <w:r>
        <w:t>dropout</w:t>
      </w:r>
      <w:proofErr w:type="spellEnd"/>
      <w:r>
        <w:t xml:space="preserve"> es</w:t>
      </w:r>
      <w:r w:rsidR="00AC56D3">
        <w:t xml:space="preserve"> mínima</w:t>
      </w:r>
      <w:r>
        <w:t xml:space="preserve"> la diferencia de tensión entre la entrada y la salida dentro de la cual el circuito es todavía capas de regular la salida </w:t>
      </w:r>
      <w:r w:rsidR="009B1F94">
        <w:t xml:space="preserve">dentro de las </w:t>
      </w:r>
      <w:r w:rsidR="005B459C">
        <w:t>especificaciones</w:t>
      </w:r>
      <w:r w:rsidR="009B1F94">
        <w:t>.</w:t>
      </w:r>
      <w:r w:rsidR="00CE4093">
        <w:t xml:space="preserve"> </w:t>
      </w:r>
      <w:r w:rsidR="007668A8">
        <w:t xml:space="preserve">En el regulador estudiado vemos que es </w:t>
      </w:r>
      <w:r w:rsidR="00AC56D3">
        <w:t xml:space="preserve">aproximadamente 2V (Vi=12V, </w:t>
      </w:r>
      <w:proofErr w:type="spellStart"/>
      <w:r w:rsidR="00AC56D3">
        <w:t>Vo</w:t>
      </w:r>
      <w:proofErr w:type="spellEnd"/>
      <w:r w:rsidR="00AC56D3">
        <w:t>=10V, para RL=10Ω</w:t>
      </w:r>
      <w:r w:rsidR="003A54A1">
        <w:t>)</w:t>
      </w:r>
      <w:r w:rsidR="003C36D0">
        <w:t>.</w:t>
      </w:r>
    </w:p>
    <w:p w:rsidR="00CE4093" w:rsidRDefault="0045220F" w:rsidP="00CE4093">
      <w:r>
        <w:t>U</w:t>
      </w:r>
      <w:r w:rsidR="00875606">
        <w:t>n 17% de caída de tensión para regular puede ser excesivo en determinadas aplicaciones.</w:t>
      </w:r>
      <w:r>
        <w:t xml:space="preserve"> </w:t>
      </w:r>
      <w:r w:rsidRPr="0045220F">
        <w:t>Por ejemplo, cuando una batería de iones de litio cae de 4</w:t>
      </w:r>
      <w:r>
        <w:t>,2 V (totalmente cargada) a 2,</w:t>
      </w:r>
      <w:r w:rsidRPr="0045220F">
        <w:t>7 V (casi descargada), un LDO puede mantener constante</w:t>
      </w:r>
      <w:r>
        <w:t>s</w:t>
      </w:r>
      <w:r w:rsidRPr="0045220F">
        <w:t xml:space="preserve"> 2</w:t>
      </w:r>
      <w:r>
        <w:t>,</w:t>
      </w:r>
      <w:r w:rsidRPr="0045220F">
        <w:t>5 V en la carga.</w:t>
      </w:r>
    </w:p>
    <w:p w:rsidR="003C36D0" w:rsidRDefault="003C36D0" w:rsidP="00CE4093">
      <w:r>
        <w:t xml:space="preserve">En un regulador </w:t>
      </w:r>
      <w:proofErr w:type="spellStart"/>
      <w:r>
        <w:t>Low</w:t>
      </w:r>
      <w:proofErr w:type="spellEnd"/>
      <w:r>
        <w:t xml:space="preserve"> </w:t>
      </w:r>
      <w:proofErr w:type="spellStart"/>
      <w:r>
        <w:t>Dropout</w:t>
      </w:r>
      <w:proofErr w:type="spellEnd"/>
      <w:r>
        <w:t xml:space="preserve"> la </w:t>
      </w:r>
      <w:proofErr w:type="spellStart"/>
      <w:r>
        <w:t>caida</w:t>
      </w:r>
      <w:proofErr w:type="spellEnd"/>
      <w:r>
        <w:t xml:space="preserve"> de tensión típica es de 300mV.</w:t>
      </w:r>
    </w:p>
    <w:p w:rsidR="00A17196" w:rsidRDefault="00A17196" w:rsidP="00CE4093">
      <w:proofErr w:type="spellStart"/>
      <w:r>
        <w:t>Topologias</w:t>
      </w:r>
      <w:proofErr w:type="spellEnd"/>
      <w:r>
        <w:t xml:space="preserve"> disponibles</w:t>
      </w:r>
      <w:r w:rsidR="00AB176E">
        <w:t xml:space="preserve"> :</w:t>
      </w:r>
    </w:p>
    <w:p w:rsidR="00A17196" w:rsidRDefault="000462E2" w:rsidP="00A17196">
      <w:r>
        <w:t>L</w:t>
      </w:r>
      <w:r w:rsidR="00A17196">
        <w:t>os LDO se pueden clasificar según el tipo de dispositivo de paso que se use. Sus diferentes estructuras y características ofrecen varias ventajas e inconvenientes.</w:t>
      </w:r>
    </w:p>
    <w:p w:rsidR="00A17196" w:rsidRDefault="00AB176E" w:rsidP="00A17196">
      <w:r>
        <w:t xml:space="preserve">En la siguiente figura </w:t>
      </w:r>
      <w:r w:rsidR="00A17196">
        <w:t xml:space="preserve"> se muestran ejemplos de cuatro tipos de dispositivos de paso, incluidos los transistores bipolares NPN y PNP, los circuitos Darlington y los transistores PMOS.</w:t>
      </w:r>
    </w:p>
    <w:p w:rsidR="00A17196" w:rsidRDefault="00A17196" w:rsidP="00AB176E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562225" cy="2038350"/>
            <wp:effectExtent l="19050" t="0" r="9525" b="0"/>
            <wp:docPr id="3" name="Imagen 1" descr="C:\Users\hew41\Desktop\Nueva carpeta\low-dropout-regulators-FIG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w41\Desktop\Nueva carpeta\low-dropout-regulators-FIG-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76E" w:rsidRDefault="00AB176E" w:rsidP="00AB176E">
      <w:r>
        <w:t xml:space="preserve">Para una tensión de alimentación dada, los dispositivos de paso bipolar pueden entregar la corriente de salida más alta. Se prefiere un PNP a un NPN, porque la base de la PNP se puede conectar a tierra, saturando completamente el transistor si es necesario. La base del NPN solo se puede conectar tan alto como la tensión de alimentación, limitando la caída de tensión mínima a un VBE. Por lo tanto, los dispositivos de paso NPN y Darlington no pueden proporcionar </w:t>
      </w:r>
      <w:proofErr w:type="spellStart"/>
      <w:r>
        <w:t>caidas</w:t>
      </w:r>
      <w:proofErr w:type="spellEnd"/>
      <w:r>
        <w:t xml:space="preserve"> de voltaje por debajo de 1 V. Sin embargo, pueden ser valiosos, cuando se necesita un gran ancho de banda e inmunidad a la carga capacitiva (gracias a su </w:t>
      </w:r>
      <w:proofErr w:type="spellStart"/>
      <w:r>
        <w:t>Zo</w:t>
      </w:r>
      <w:proofErr w:type="spellEnd"/>
      <w:r>
        <w:t xml:space="preserve"> baja).</w:t>
      </w:r>
    </w:p>
    <w:p w:rsidR="000462E2" w:rsidRDefault="00AB176E" w:rsidP="00AB176E">
      <w:r>
        <w:t xml:space="preserve">Los transistores PMOS y PNP pueden saturarse de manera efectiva, minimizando la pérdida de voltaje y la potencia disipada por el dispositivo de paso, lo que permite una baja caída de tensión y una alta eficiencia. Los dispositivos de paso PMOS pueden proporcionar la menor caída de voltaje posible, aproximadamente RDS(ON) × IL, con IL (corriente por la carga). También permiten minimizar el flujo de la corriente de reposo. El principal inconveniente es que el transistor MOS es </w:t>
      </w:r>
      <w:r>
        <w:lastRenderedPageBreak/>
        <w:t>a menudo un componente externo, especialmente para controlar altas corrientes, por lo que convierte al circuito integrado en un controlador, en lugar de ser un regulador autónomo completo.</w:t>
      </w:r>
    </w:p>
    <w:p w:rsidR="00AB176E" w:rsidRDefault="00AB176E" w:rsidP="00AB176E">
      <w:r>
        <w:t xml:space="preserve">La potencia </w:t>
      </w:r>
      <w:r w:rsidR="003162A0">
        <w:t xml:space="preserve">disipada </w:t>
      </w:r>
      <w:r>
        <w:t>en el regulador es :</w:t>
      </w:r>
    </w:p>
    <w:p w:rsidR="00AB176E" w:rsidRDefault="00AB176E" w:rsidP="00AB176E">
      <w:r>
        <w:t>PD = (</w:t>
      </w:r>
      <w:proofErr w:type="spellStart"/>
      <w:r>
        <w:t>Vin</w:t>
      </w:r>
      <w:proofErr w:type="spellEnd"/>
      <w:r>
        <w:t xml:space="preserve"> – </w:t>
      </w:r>
      <w:proofErr w:type="spellStart"/>
      <w:r>
        <w:t>Vout</w:t>
      </w:r>
      <w:proofErr w:type="spellEnd"/>
      <w:r>
        <w:t xml:space="preserve"> ) IL + </w:t>
      </w:r>
      <w:proofErr w:type="spellStart"/>
      <w:r>
        <w:t>Vin</w:t>
      </w:r>
      <w:proofErr w:type="spellEnd"/>
      <w:r>
        <w:t xml:space="preserve"> </w:t>
      </w:r>
      <w:proofErr w:type="spellStart"/>
      <w:r>
        <w:t>Ig</w:t>
      </w:r>
      <w:proofErr w:type="spellEnd"/>
    </w:p>
    <w:p w:rsidR="00AB176E" w:rsidRDefault="00AB176E" w:rsidP="00AB176E">
      <w:r>
        <w:t>El primer término es la disipación del dispositivo de paso; el segundo término es el consumo de energía de la parte del controlador del circuito. La corriente a común (</w:t>
      </w:r>
      <w:proofErr w:type="spellStart"/>
      <w:r>
        <w:t>Ig</w:t>
      </w:r>
      <w:proofErr w:type="spellEnd"/>
      <w:r>
        <w:t>) en algunos reguladores, especialmente aquellos que usan transistores bipolares saturables como dispositivos de paso, puede alcanzar su pico durante el encendido.</w:t>
      </w:r>
    </w:p>
    <w:p w:rsidR="00F433E2" w:rsidRDefault="00DF4EC8" w:rsidP="00CE4093">
      <w:r>
        <w:t xml:space="preserve">En el LDO </w:t>
      </w:r>
      <w:r w:rsidR="00F433E2">
        <w:t>LM2931</w:t>
      </w:r>
      <w:r>
        <w:t xml:space="preserve"> para 5V encontramos una impedancia de salida de 200mΩ</w:t>
      </w:r>
      <w:r w:rsidR="00BD5424">
        <w:t>, mucho mayor que los 17mΩ del LM7805 (no LDO).</w:t>
      </w:r>
    </w:p>
    <w:p w:rsidR="00DF4EC8" w:rsidRDefault="00DF4EC8">
      <w:pPr>
        <w:rPr>
          <w:rFonts w:eastAsia="Times New Roman" w:cs="Tahoma"/>
          <w:color w:val="000000"/>
          <w:lang w:eastAsia="es-AR"/>
        </w:rPr>
      </w:pPr>
    </w:p>
    <w:p w:rsidR="009B1F94" w:rsidRPr="00752226" w:rsidRDefault="00674335">
      <w:pPr>
        <w:rPr>
          <w:b/>
          <w:sz w:val="24"/>
          <w:szCs w:val="24"/>
        </w:rPr>
      </w:pPr>
      <w:r w:rsidRPr="00752226">
        <w:rPr>
          <w:b/>
          <w:sz w:val="24"/>
          <w:szCs w:val="24"/>
        </w:rPr>
        <w:t xml:space="preserve">Reguladores </w:t>
      </w:r>
      <w:r w:rsidR="003C36D0">
        <w:rPr>
          <w:b/>
          <w:sz w:val="24"/>
          <w:szCs w:val="24"/>
        </w:rPr>
        <w:t xml:space="preserve">de tensión </w:t>
      </w:r>
      <w:r w:rsidRPr="00752226">
        <w:rPr>
          <w:b/>
          <w:sz w:val="24"/>
          <w:szCs w:val="24"/>
        </w:rPr>
        <w:t>paralelos</w:t>
      </w:r>
    </w:p>
    <w:p w:rsidR="003C36D0" w:rsidRDefault="003C36D0">
      <w:r>
        <w:t>Se dice que un regulador de tensión es paralelo cuando el elemento de control está en paralelo con la carga.</w:t>
      </w:r>
    </w:p>
    <w:p w:rsidR="00674335" w:rsidRDefault="003C36D0">
      <w:r>
        <w:t>En la siguiente figura se muestra un ejemplo donde el el</w:t>
      </w:r>
      <w:r w:rsidR="00674335">
        <w:t xml:space="preserve">emento de control es un transistor. La operación del circuito es similar </w:t>
      </w:r>
      <w:r w:rsidR="0085299E">
        <w:t>a la de un regulador serie, excepto porque la regulación se logra controlando la corriente a través de un transistor en paralelo.</w:t>
      </w:r>
    </w:p>
    <w:p w:rsidR="00095970" w:rsidRDefault="00095970" w:rsidP="005E2AF3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803312" cy="2409825"/>
            <wp:effectExtent l="1905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312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970" w:rsidRPr="00B6762E" w:rsidRDefault="00095970" w:rsidP="00095970">
      <w:pPr>
        <w:rPr>
          <w:lang w:val="en-US"/>
        </w:rPr>
      </w:pPr>
      <w:r>
        <w:rPr>
          <w:lang w:val="en-US"/>
        </w:rPr>
        <w:t xml:space="preserve">Con </w:t>
      </w:r>
      <w:r w:rsidRPr="00B6762E">
        <w:rPr>
          <w:lang w:val="en-US"/>
        </w:rPr>
        <w:t>V(+) = V(-)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tenemos</w:t>
      </w:r>
      <w:proofErr w:type="spellEnd"/>
      <w:r>
        <w:rPr>
          <w:lang w:val="en-US"/>
        </w:rPr>
        <w:t xml:space="preserve"> :</w:t>
      </w:r>
    </w:p>
    <w:p w:rsidR="00095970" w:rsidRPr="00B6762E" w:rsidRDefault="00095970" w:rsidP="00095970">
      <w:pPr>
        <w:rPr>
          <w:lang w:val="en-US"/>
        </w:rPr>
      </w:pPr>
      <w:proofErr w:type="spellStart"/>
      <w:r>
        <w:rPr>
          <w:lang w:val="en-US"/>
        </w:rPr>
        <w:t>Vz</w:t>
      </w:r>
      <w:proofErr w:type="spellEnd"/>
      <w:r w:rsidRPr="00B6762E">
        <w:rPr>
          <w:lang w:val="en-US"/>
        </w:rPr>
        <w:t xml:space="preserve"> = Vin – VR2</w:t>
      </w:r>
    </w:p>
    <w:p w:rsidR="00095970" w:rsidRPr="00B6762E" w:rsidRDefault="00095970" w:rsidP="00095970">
      <w:pPr>
        <w:rPr>
          <w:lang w:val="en-US"/>
        </w:rPr>
      </w:pPr>
      <w:r>
        <w:rPr>
          <w:lang w:val="en-US"/>
        </w:rPr>
        <w:t xml:space="preserve">V(-) = </w:t>
      </w:r>
      <w:proofErr w:type="spellStart"/>
      <w:r>
        <w:rPr>
          <w:lang w:val="en-US"/>
        </w:rPr>
        <w:t>Vz</w:t>
      </w:r>
      <w:proofErr w:type="spellEnd"/>
    </w:p>
    <w:p w:rsidR="00095970" w:rsidRPr="00B6762E" w:rsidRDefault="00095970" w:rsidP="00095970">
      <w:pPr>
        <w:rPr>
          <w:lang w:val="en-US"/>
        </w:rPr>
      </w:pPr>
      <w:r w:rsidRPr="00B6762E">
        <w:rPr>
          <w:lang w:val="en-US"/>
        </w:rPr>
        <w:lastRenderedPageBreak/>
        <w:t xml:space="preserve">V(+) = </w:t>
      </w:r>
      <w:proofErr w:type="spellStart"/>
      <w:r w:rsidRPr="00B6762E">
        <w:rPr>
          <w:lang w:val="en-US"/>
        </w:rPr>
        <w:t>Vout</w:t>
      </w:r>
      <w:proofErr w:type="spellEnd"/>
      <w:r w:rsidRPr="00B6762E">
        <w:rPr>
          <w:lang w:val="en-US"/>
        </w:rPr>
        <w:t>*R4 /(R3+R4)</w:t>
      </w:r>
    </w:p>
    <w:p w:rsidR="00095970" w:rsidRDefault="00095970" w:rsidP="00095970">
      <w:r>
        <w:rPr>
          <w:rFonts w:cstheme="minorHAnsi"/>
        </w:rPr>
        <w:t>→</w:t>
      </w:r>
      <w:r>
        <w:t xml:space="preserve">  </w:t>
      </w:r>
      <w:proofErr w:type="spellStart"/>
      <w:r>
        <w:t>Vout</w:t>
      </w:r>
      <w:proofErr w:type="spellEnd"/>
      <w:r>
        <w:t xml:space="preserve"> = </w:t>
      </w:r>
      <w:proofErr w:type="spellStart"/>
      <w:r>
        <w:t>Vz</w:t>
      </w:r>
      <w:proofErr w:type="spellEnd"/>
      <w:r>
        <w:t xml:space="preserve"> (1 + R3/R4)</w:t>
      </w:r>
    </w:p>
    <w:p w:rsidR="00095970" w:rsidRDefault="00095970" w:rsidP="00095970">
      <w:r>
        <w:t>Un  cambio de la corriente de carga provoca un cambio opuesto de la corriente en paralelo.</w:t>
      </w:r>
    </w:p>
    <w:p w:rsidR="00095970" w:rsidRDefault="00095970" w:rsidP="00095970">
      <w:r>
        <w:t xml:space="preserve">Δ </w:t>
      </w:r>
      <w:proofErr w:type="spellStart"/>
      <w:r>
        <w:t>Ic</w:t>
      </w:r>
      <w:proofErr w:type="spellEnd"/>
      <w:r>
        <w:t xml:space="preserve"> = –  Δ IRL</w:t>
      </w:r>
    </w:p>
    <w:p w:rsidR="0085299E" w:rsidRDefault="00095970">
      <w:r>
        <w:t>Si e</w:t>
      </w:r>
      <w:r w:rsidR="0085299E">
        <w:t xml:space="preserve">l </w:t>
      </w:r>
      <w:proofErr w:type="spellStart"/>
      <w:r w:rsidR="009A1F67">
        <w:t>Vout</w:t>
      </w:r>
      <w:proofErr w:type="spellEnd"/>
      <w:r w:rsidR="0085299E">
        <w:t xml:space="preserve"> trata de reducirse, debido a la variación de la resistencia de la carga, R3 y R4 detectan esta reducción,  </w:t>
      </w:r>
      <w:proofErr w:type="spellStart"/>
      <w:r w:rsidR="0085299E">
        <w:t>V</w:t>
      </w:r>
      <w:r w:rsidR="00E01E1E">
        <w:t>x</w:t>
      </w:r>
      <w:proofErr w:type="spellEnd"/>
      <w:r w:rsidR="0085299E">
        <w:t xml:space="preserve"> se reduce y excita menos a Q1, la corriente en su colector se reduce y el voltaje se incrementa, este incremento compensa la reducción original del voltaje y la </w:t>
      </w:r>
      <w:r w:rsidR="00AC41A8">
        <w:t>salida se mantiene regulada</w:t>
      </w:r>
      <w:r w:rsidR="0085299E">
        <w:t>.</w:t>
      </w:r>
      <w:r w:rsidR="009A1F67">
        <w:t xml:space="preserve"> Análogamente ocurre si </w:t>
      </w:r>
      <w:proofErr w:type="spellStart"/>
      <w:r w:rsidR="009A1F67">
        <w:t>Vout</w:t>
      </w:r>
      <w:proofErr w:type="spellEnd"/>
      <w:r w:rsidR="009A1F67">
        <w:t xml:space="preserve"> se incrementa.</w:t>
      </w:r>
    </w:p>
    <w:p w:rsidR="0085299E" w:rsidRDefault="00AC41A8">
      <w:r>
        <w:t>Como ventaja vemos que el regulador paralelo tiene una p</w:t>
      </w:r>
      <w:r w:rsidR="0085299E">
        <w:t>rotección contra cortocircuitos</w:t>
      </w:r>
      <w:r>
        <w:t xml:space="preserve"> nativa</w:t>
      </w:r>
      <w:r w:rsidR="0085299E">
        <w:t xml:space="preserve"> debido a su configuración</w:t>
      </w:r>
      <w:r>
        <w:t>, y como desventaja d</w:t>
      </w:r>
      <w:r w:rsidR="004D3E9A">
        <w:t>isipan potencia en los elementos de regulación aunque no exista carga.</w:t>
      </w:r>
    </w:p>
    <w:sectPr w:rsidR="0085299E" w:rsidSect="003F3237">
      <w:footerReference w:type="default" r:id="rId9"/>
      <w:pgSz w:w="12240" w:h="15840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8AF" w:rsidRDefault="00A958AF" w:rsidP="003F3237">
      <w:pPr>
        <w:spacing w:after="0" w:line="240" w:lineRule="auto"/>
      </w:pPr>
      <w:r>
        <w:separator/>
      </w:r>
    </w:p>
  </w:endnote>
  <w:endnote w:type="continuationSeparator" w:id="0">
    <w:p w:rsidR="00A958AF" w:rsidRDefault="00A958AF" w:rsidP="003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237" w:rsidRDefault="003F323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8AF" w:rsidRDefault="00A958AF" w:rsidP="003F3237">
      <w:pPr>
        <w:spacing w:after="0" w:line="240" w:lineRule="auto"/>
      </w:pPr>
      <w:r>
        <w:separator/>
      </w:r>
    </w:p>
  </w:footnote>
  <w:footnote w:type="continuationSeparator" w:id="0">
    <w:p w:rsidR="00A958AF" w:rsidRDefault="00A958AF" w:rsidP="003F3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6EED"/>
    <w:rsid w:val="00002BC2"/>
    <w:rsid w:val="000341E4"/>
    <w:rsid w:val="00045753"/>
    <w:rsid w:val="000462E2"/>
    <w:rsid w:val="000555E8"/>
    <w:rsid w:val="00070B59"/>
    <w:rsid w:val="00084C2F"/>
    <w:rsid w:val="00086597"/>
    <w:rsid w:val="00095970"/>
    <w:rsid w:val="000A25E7"/>
    <w:rsid w:val="000D60EF"/>
    <w:rsid w:val="000F5012"/>
    <w:rsid w:val="00142A50"/>
    <w:rsid w:val="00160468"/>
    <w:rsid w:val="001E1049"/>
    <w:rsid w:val="00262297"/>
    <w:rsid w:val="002C22F2"/>
    <w:rsid w:val="002C5903"/>
    <w:rsid w:val="002D6F0D"/>
    <w:rsid w:val="003162A0"/>
    <w:rsid w:val="003758C0"/>
    <w:rsid w:val="00384C82"/>
    <w:rsid w:val="003A54A1"/>
    <w:rsid w:val="003C36D0"/>
    <w:rsid w:val="003F3237"/>
    <w:rsid w:val="003F4DE8"/>
    <w:rsid w:val="004032BA"/>
    <w:rsid w:val="00413758"/>
    <w:rsid w:val="004428EE"/>
    <w:rsid w:val="0045220F"/>
    <w:rsid w:val="00460A6F"/>
    <w:rsid w:val="004630A0"/>
    <w:rsid w:val="00493BB1"/>
    <w:rsid w:val="004A240F"/>
    <w:rsid w:val="004D3E9A"/>
    <w:rsid w:val="004E1722"/>
    <w:rsid w:val="004E58C8"/>
    <w:rsid w:val="00514977"/>
    <w:rsid w:val="005206D6"/>
    <w:rsid w:val="00524BD1"/>
    <w:rsid w:val="005B459C"/>
    <w:rsid w:val="005E2AF3"/>
    <w:rsid w:val="005F567E"/>
    <w:rsid w:val="00671845"/>
    <w:rsid w:val="00674335"/>
    <w:rsid w:val="006A35BF"/>
    <w:rsid w:val="006A3CB1"/>
    <w:rsid w:val="00701000"/>
    <w:rsid w:val="00731590"/>
    <w:rsid w:val="00752226"/>
    <w:rsid w:val="00764938"/>
    <w:rsid w:val="007668A8"/>
    <w:rsid w:val="007851FA"/>
    <w:rsid w:val="007A77BD"/>
    <w:rsid w:val="00836487"/>
    <w:rsid w:val="0085299E"/>
    <w:rsid w:val="00875606"/>
    <w:rsid w:val="008776F8"/>
    <w:rsid w:val="009166A1"/>
    <w:rsid w:val="00931001"/>
    <w:rsid w:val="00932BD8"/>
    <w:rsid w:val="00976819"/>
    <w:rsid w:val="009A1F67"/>
    <w:rsid w:val="009B1F94"/>
    <w:rsid w:val="009B2F0C"/>
    <w:rsid w:val="009C7939"/>
    <w:rsid w:val="009D25EF"/>
    <w:rsid w:val="009F5F32"/>
    <w:rsid w:val="00A17196"/>
    <w:rsid w:val="00A779C0"/>
    <w:rsid w:val="00A958AF"/>
    <w:rsid w:val="00AA7FF9"/>
    <w:rsid w:val="00AB176E"/>
    <w:rsid w:val="00AC41A8"/>
    <w:rsid w:val="00AC56D3"/>
    <w:rsid w:val="00AD25BB"/>
    <w:rsid w:val="00B6402C"/>
    <w:rsid w:val="00B6762E"/>
    <w:rsid w:val="00B85B5A"/>
    <w:rsid w:val="00BD09AE"/>
    <w:rsid w:val="00BD5424"/>
    <w:rsid w:val="00C25CB4"/>
    <w:rsid w:val="00C67CAD"/>
    <w:rsid w:val="00CB1C51"/>
    <w:rsid w:val="00CB72A8"/>
    <w:rsid w:val="00CE4093"/>
    <w:rsid w:val="00D93FCD"/>
    <w:rsid w:val="00DB1CE6"/>
    <w:rsid w:val="00DF4EC8"/>
    <w:rsid w:val="00E01E1E"/>
    <w:rsid w:val="00E21159"/>
    <w:rsid w:val="00E633D4"/>
    <w:rsid w:val="00E76EED"/>
    <w:rsid w:val="00ED4232"/>
    <w:rsid w:val="00ED4261"/>
    <w:rsid w:val="00F04A92"/>
    <w:rsid w:val="00F33350"/>
    <w:rsid w:val="00F433E2"/>
    <w:rsid w:val="00F44E2C"/>
    <w:rsid w:val="00F76D81"/>
    <w:rsid w:val="00FC1E3D"/>
    <w:rsid w:val="00FD3339"/>
    <w:rsid w:val="00FE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0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EE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85B5A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B85B5A"/>
    <w:pPr>
      <w:spacing w:after="120" w:line="240" w:lineRule="auto"/>
      <w:contextualSpacing/>
      <w:jc w:val="both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B85B5A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5B5A"/>
    <w:pPr>
      <w:numPr>
        <w:ilvl w:val="1"/>
      </w:numPr>
      <w:spacing w:after="180" w:line="274" w:lineRule="auto"/>
      <w:jc w:val="both"/>
    </w:pPr>
    <w:rPr>
      <w:rFonts w:eastAsiaTheme="majorEastAsia" w:cstheme="majorBidi"/>
      <w:iCs/>
      <w:color w:val="1F497D" w:themeColor="text2"/>
      <w:sz w:val="40"/>
      <w:szCs w:val="24"/>
      <w:lang w:val="es-ES"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B85B5A"/>
    <w:rPr>
      <w:rFonts w:eastAsiaTheme="majorEastAsia" w:cstheme="majorBidi"/>
      <w:iCs/>
      <w:color w:val="1F497D" w:themeColor="text2"/>
      <w:sz w:val="40"/>
      <w:szCs w:val="24"/>
      <w:lang w:val="es-ES" w:bidi="hi-IN"/>
    </w:rPr>
  </w:style>
  <w:style w:type="character" w:styleId="Hipervnculo">
    <w:name w:val="Hyperlink"/>
    <w:basedOn w:val="Fuentedeprrafopredeter"/>
    <w:uiPriority w:val="99"/>
    <w:unhideWhenUsed/>
    <w:rsid w:val="00B85B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3F32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3237"/>
  </w:style>
  <w:style w:type="paragraph" w:styleId="Piedepgina">
    <w:name w:val="footer"/>
    <w:basedOn w:val="Normal"/>
    <w:link w:val="PiedepginaCar"/>
    <w:uiPriority w:val="99"/>
    <w:unhideWhenUsed/>
    <w:rsid w:val="003F32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2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983091-57DD-4836-9E75-E3DA27DE4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ELEONORA</dc:creator>
  <cp:lastModifiedBy>hew41</cp:lastModifiedBy>
  <cp:revision>11</cp:revision>
  <cp:lastPrinted>2018-10-08T03:06:00Z</cp:lastPrinted>
  <dcterms:created xsi:type="dcterms:W3CDTF">2019-04-26T15:00:00Z</dcterms:created>
  <dcterms:modified xsi:type="dcterms:W3CDTF">2019-04-26T17:35:00Z</dcterms:modified>
</cp:coreProperties>
</file>