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8CA7" w14:textId="01140A4B" w:rsidR="00414867" w:rsidRDefault="00414867" w:rsidP="00414867">
      <w:pPr>
        <w:jc w:val="center"/>
        <w:rPr>
          <w:rFonts w:ascii="Arial" w:hAnsi="Arial" w:cs="Arial"/>
          <w:b/>
          <w:bCs/>
          <w:sz w:val="28"/>
          <w:szCs w:val="28"/>
        </w:rPr>
      </w:pPr>
      <w:r w:rsidRPr="00EA107C">
        <w:rPr>
          <w:rFonts w:ascii="Arial" w:hAnsi="Arial" w:cs="Arial"/>
          <w:b/>
          <w:bCs/>
          <w:sz w:val="28"/>
          <w:szCs w:val="28"/>
        </w:rPr>
        <w:t>Task Based Sampl</w:t>
      </w:r>
      <w:r>
        <w:rPr>
          <w:rFonts w:ascii="Arial" w:hAnsi="Arial" w:cs="Arial"/>
          <w:b/>
          <w:bCs/>
          <w:sz w:val="28"/>
          <w:szCs w:val="28"/>
        </w:rPr>
        <w:t>ing Code</w:t>
      </w:r>
    </w:p>
    <w:p w14:paraId="1CFFB935" w14:textId="353B37E6" w:rsidR="00414867" w:rsidRPr="00414867" w:rsidRDefault="00414867" w:rsidP="00414867">
      <w:pPr>
        <w:jc w:val="center"/>
        <w:rPr>
          <w:rFonts w:ascii="Arial" w:hAnsi="Arial" w:cs="Arial"/>
          <w:b/>
          <w:bCs/>
          <w:sz w:val="22"/>
          <w:szCs w:val="22"/>
        </w:rPr>
      </w:pPr>
      <w:r w:rsidRPr="00414867">
        <w:rPr>
          <w:rFonts w:ascii="Arial" w:hAnsi="Arial" w:cs="Arial"/>
          <w:b/>
          <w:bCs/>
          <w:sz w:val="22"/>
          <w:szCs w:val="22"/>
        </w:rPr>
        <w:t xml:space="preserve">Natalie </w:t>
      </w:r>
      <w:proofErr w:type="spellStart"/>
      <w:r w:rsidRPr="00414867">
        <w:rPr>
          <w:rFonts w:ascii="Arial" w:hAnsi="Arial" w:cs="Arial"/>
          <w:b/>
          <w:bCs/>
          <w:sz w:val="22"/>
          <w:szCs w:val="22"/>
        </w:rPr>
        <w:t>Baughan</w:t>
      </w:r>
      <w:proofErr w:type="spellEnd"/>
      <w:r w:rsidRPr="00414867">
        <w:rPr>
          <w:rFonts w:ascii="Arial" w:hAnsi="Arial" w:cs="Arial"/>
          <w:b/>
          <w:bCs/>
          <w:sz w:val="22"/>
          <w:szCs w:val="22"/>
        </w:rPr>
        <w:t xml:space="preserve">, </w:t>
      </w:r>
      <w:r w:rsidR="001906F1">
        <w:rPr>
          <w:rFonts w:ascii="Arial" w:hAnsi="Arial" w:cs="Arial"/>
          <w:b/>
          <w:bCs/>
          <w:sz w:val="22"/>
          <w:szCs w:val="22"/>
        </w:rPr>
        <w:t xml:space="preserve">MIDRC </w:t>
      </w:r>
      <w:r w:rsidRPr="00414867">
        <w:rPr>
          <w:rFonts w:ascii="Arial" w:hAnsi="Arial" w:cs="Arial"/>
          <w:b/>
          <w:bCs/>
          <w:sz w:val="22"/>
          <w:szCs w:val="22"/>
        </w:rPr>
        <w:t xml:space="preserve">TDP 3d </w:t>
      </w:r>
    </w:p>
    <w:p w14:paraId="0D5FA0CF" w14:textId="583A40C7" w:rsidR="00414867" w:rsidRDefault="00414867" w:rsidP="00414867">
      <w:pPr>
        <w:jc w:val="center"/>
        <w:rPr>
          <w:rFonts w:ascii="Arial" w:hAnsi="Arial" w:cs="Arial"/>
          <w:b/>
          <w:bCs/>
          <w:sz w:val="22"/>
          <w:szCs w:val="22"/>
        </w:rPr>
      </w:pPr>
      <w:r w:rsidRPr="00414867">
        <w:rPr>
          <w:rFonts w:ascii="Arial" w:hAnsi="Arial" w:cs="Arial"/>
          <w:b/>
          <w:bCs/>
          <w:sz w:val="22"/>
          <w:szCs w:val="22"/>
        </w:rPr>
        <w:t>April 2023</w:t>
      </w:r>
    </w:p>
    <w:p w14:paraId="0C185FA1" w14:textId="68B00489" w:rsidR="001906F1" w:rsidRPr="00414867" w:rsidRDefault="001906F1" w:rsidP="00414867">
      <w:pPr>
        <w:jc w:val="center"/>
        <w:rPr>
          <w:rFonts w:ascii="Arial" w:hAnsi="Arial" w:cs="Arial"/>
          <w:b/>
          <w:bCs/>
          <w:sz w:val="22"/>
          <w:szCs w:val="22"/>
        </w:rPr>
      </w:pPr>
      <w:r>
        <w:rPr>
          <w:rFonts w:ascii="Arial" w:hAnsi="Arial" w:cs="Arial"/>
          <w:b/>
          <w:bCs/>
          <w:sz w:val="22"/>
          <w:szCs w:val="22"/>
        </w:rPr>
        <w:t>Updated January 2024, Heather Whitney</w:t>
      </w:r>
    </w:p>
    <w:p w14:paraId="5A38766E" w14:textId="77777777" w:rsidR="00414867" w:rsidRDefault="00414867" w:rsidP="00414867">
      <w:pPr>
        <w:jc w:val="center"/>
        <w:rPr>
          <w:rFonts w:ascii="Arial" w:hAnsi="Arial" w:cs="Arial"/>
          <w:b/>
          <w:bCs/>
          <w:sz w:val="28"/>
          <w:szCs w:val="28"/>
        </w:rPr>
      </w:pPr>
    </w:p>
    <w:p w14:paraId="750AFEC2" w14:textId="3DF9A4D4" w:rsidR="00414867" w:rsidRDefault="00414867" w:rsidP="00414867">
      <w:pPr>
        <w:rPr>
          <w:rFonts w:ascii="Arial" w:hAnsi="Arial" w:cs="Arial"/>
          <w:sz w:val="22"/>
          <w:szCs w:val="22"/>
        </w:rPr>
      </w:pPr>
      <w:r>
        <w:rPr>
          <w:rFonts w:ascii="Arial" w:hAnsi="Arial" w:cs="Arial"/>
          <w:sz w:val="22"/>
          <w:szCs w:val="22"/>
        </w:rPr>
        <w:t xml:space="preserve">This folder contains all associated scripts and spreadsheets for running and evaluating the developed </w:t>
      </w:r>
      <w:proofErr w:type="gramStart"/>
      <w:r>
        <w:rPr>
          <w:rFonts w:ascii="Arial" w:hAnsi="Arial" w:cs="Arial"/>
          <w:sz w:val="22"/>
          <w:szCs w:val="22"/>
        </w:rPr>
        <w:t>task based</w:t>
      </w:r>
      <w:proofErr w:type="gramEnd"/>
      <w:r>
        <w:rPr>
          <w:rFonts w:ascii="Arial" w:hAnsi="Arial" w:cs="Arial"/>
          <w:sz w:val="22"/>
          <w:szCs w:val="22"/>
        </w:rPr>
        <w:t xml:space="preserve"> sampling process. </w:t>
      </w:r>
    </w:p>
    <w:p w14:paraId="7D9FC43D" w14:textId="77777777" w:rsidR="00414867" w:rsidRDefault="00414867" w:rsidP="00414867">
      <w:pPr>
        <w:rPr>
          <w:rFonts w:ascii="Arial" w:hAnsi="Arial" w:cs="Arial"/>
          <w:sz w:val="22"/>
          <w:szCs w:val="22"/>
        </w:rPr>
      </w:pPr>
    </w:p>
    <w:p w14:paraId="0A94DCB6" w14:textId="2BDCAA53" w:rsidR="00414867" w:rsidRDefault="00414867" w:rsidP="00414867">
      <w:pPr>
        <w:rPr>
          <w:rFonts w:ascii="Arial" w:hAnsi="Arial" w:cs="Arial"/>
          <w:sz w:val="22"/>
          <w:szCs w:val="22"/>
        </w:rPr>
      </w:pPr>
      <w:r>
        <w:rPr>
          <w:rFonts w:ascii="Arial" w:hAnsi="Arial" w:cs="Arial"/>
          <w:sz w:val="22"/>
          <w:szCs w:val="22"/>
        </w:rPr>
        <w:t>The base folder contains the standardized functions and blank spreadsheets that will be used in each implementation. Copy and rename blank spreadsheets for each unique use.</w:t>
      </w:r>
    </w:p>
    <w:p w14:paraId="60A90739" w14:textId="77777777" w:rsidR="00414867" w:rsidRDefault="00414867" w:rsidP="00414867">
      <w:pPr>
        <w:rPr>
          <w:rFonts w:ascii="Arial" w:hAnsi="Arial" w:cs="Arial"/>
          <w:sz w:val="22"/>
          <w:szCs w:val="22"/>
        </w:rPr>
      </w:pPr>
    </w:p>
    <w:p w14:paraId="0B242B8C" w14:textId="4ED091DD" w:rsidR="00414867" w:rsidRPr="00414867" w:rsidRDefault="00414867" w:rsidP="00414867">
      <w:pPr>
        <w:rPr>
          <w:rFonts w:ascii="Arial" w:hAnsi="Arial" w:cs="Arial"/>
          <w:sz w:val="22"/>
          <w:szCs w:val="22"/>
        </w:rPr>
      </w:pPr>
      <w:r>
        <w:rPr>
          <w:rFonts w:ascii="Arial" w:hAnsi="Arial" w:cs="Arial"/>
          <w:sz w:val="22"/>
          <w:szCs w:val="22"/>
        </w:rPr>
        <w:t xml:space="preserve">The subfolder </w:t>
      </w:r>
      <w:proofErr w:type="spellStart"/>
      <w:r>
        <w:rPr>
          <w:rFonts w:ascii="Arial" w:hAnsi="Arial" w:cs="Arial"/>
          <w:sz w:val="22"/>
          <w:szCs w:val="22"/>
        </w:rPr>
        <w:t>Example_TaskBasedSampling</w:t>
      </w:r>
      <w:proofErr w:type="spellEnd"/>
      <w:r>
        <w:rPr>
          <w:rFonts w:ascii="Arial" w:hAnsi="Arial" w:cs="Arial"/>
          <w:sz w:val="22"/>
          <w:szCs w:val="22"/>
        </w:rPr>
        <w:t xml:space="preserve"> contains all files for walking through an implementation of </w:t>
      </w:r>
      <w:proofErr w:type="gramStart"/>
      <w:r>
        <w:rPr>
          <w:rFonts w:ascii="Arial" w:hAnsi="Arial" w:cs="Arial"/>
          <w:sz w:val="22"/>
          <w:szCs w:val="22"/>
        </w:rPr>
        <w:t>task based</w:t>
      </w:r>
      <w:proofErr w:type="gramEnd"/>
      <w:r>
        <w:rPr>
          <w:rFonts w:ascii="Arial" w:hAnsi="Arial" w:cs="Arial"/>
          <w:sz w:val="22"/>
          <w:szCs w:val="22"/>
        </w:rPr>
        <w:t xml:space="preserve"> sampling using data from the public MIDRC data commons, and the process for this example is outlined below.</w:t>
      </w:r>
    </w:p>
    <w:p w14:paraId="17D38B74" w14:textId="77777777" w:rsidR="00414867" w:rsidRDefault="00414867">
      <w:pPr>
        <w:rPr>
          <w:rFonts w:ascii="Arial" w:hAnsi="Arial" w:cs="Arial"/>
          <w:b/>
          <w:bCs/>
          <w:sz w:val="28"/>
          <w:szCs w:val="28"/>
        </w:rPr>
      </w:pPr>
    </w:p>
    <w:p w14:paraId="266AB424" w14:textId="2F0CC44D" w:rsidR="005942E6" w:rsidRPr="00414867" w:rsidRDefault="00BC0C22">
      <w:pPr>
        <w:rPr>
          <w:rFonts w:ascii="Arial" w:hAnsi="Arial" w:cs="Arial"/>
          <w:b/>
          <w:bCs/>
        </w:rPr>
      </w:pPr>
      <w:r w:rsidRPr="00414867">
        <w:rPr>
          <w:rFonts w:ascii="Arial" w:hAnsi="Arial" w:cs="Arial"/>
          <w:b/>
          <w:bCs/>
        </w:rPr>
        <w:t>Task Based Sample Example</w:t>
      </w:r>
    </w:p>
    <w:p w14:paraId="42D3D3E1" w14:textId="53742F96" w:rsidR="00BC0C22" w:rsidRPr="00EA107C" w:rsidRDefault="00BC0C22">
      <w:pPr>
        <w:rPr>
          <w:rFonts w:ascii="Arial" w:hAnsi="Arial" w:cs="Arial"/>
        </w:rPr>
      </w:pPr>
    </w:p>
    <w:p w14:paraId="2B5266F5" w14:textId="7DDAAF9F" w:rsidR="00BC0C22" w:rsidRPr="00EA107C" w:rsidRDefault="00BC0C22" w:rsidP="00BC0C22">
      <w:pPr>
        <w:pStyle w:val="ListParagraph"/>
        <w:numPr>
          <w:ilvl w:val="0"/>
          <w:numId w:val="1"/>
        </w:numPr>
        <w:rPr>
          <w:rFonts w:ascii="Arial" w:hAnsi="Arial" w:cs="Arial"/>
          <w:sz w:val="22"/>
          <w:szCs w:val="22"/>
        </w:rPr>
      </w:pPr>
      <w:r w:rsidRPr="00EA107C">
        <w:rPr>
          <w:rFonts w:ascii="Arial" w:hAnsi="Arial" w:cs="Arial"/>
          <w:sz w:val="22"/>
          <w:szCs w:val="22"/>
        </w:rPr>
        <w:t xml:space="preserve">Log into data exploration tool at </w:t>
      </w:r>
      <w:hyperlink r:id="rId5" w:history="1">
        <w:r w:rsidRPr="00EA107C">
          <w:rPr>
            <w:rStyle w:val="Hyperlink"/>
            <w:rFonts w:ascii="Arial" w:hAnsi="Arial" w:cs="Arial"/>
            <w:sz w:val="22"/>
            <w:szCs w:val="22"/>
          </w:rPr>
          <w:t>https://data.midrc.org/explorer</w:t>
        </w:r>
      </w:hyperlink>
    </w:p>
    <w:p w14:paraId="460E22FC" w14:textId="6945685D" w:rsidR="00BC0C22" w:rsidRPr="00EA107C" w:rsidRDefault="00BC0C22" w:rsidP="00BC0C22">
      <w:pPr>
        <w:pStyle w:val="ListParagraph"/>
        <w:numPr>
          <w:ilvl w:val="0"/>
          <w:numId w:val="1"/>
        </w:numPr>
        <w:rPr>
          <w:rFonts w:ascii="Arial" w:hAnsi="Arial" w:cs="Arial"/>
          <w:sz w:val="22"/>
          <w:szCs w:val="22"/>
        </w:rPr>
      </w:pPr>
      <w:r w:rsidRPr="00EA107C">
        <w:rPr>
          <w:rFonts w:ascii="Arial" w:hAnsi="Arial" w:cs="Arial"/>
          <w:sz w:val="22"/>
          <w:szCs w:val="22"/>
        </w:rPr>
        <w:t>Navigate to imaging studies and select your cohort</w:t>
      </w:r>
    </w:p>
    <w:p w14:paraId="26C1B7EA" w14:textId="76A7A199" w:rsidR="00BC0C22" w:rsidRPr="00EA107C" w:rsidRDefault="00BC0C22" w:rsidP="00BC0C22">
      <w:pPr>
        <w:pStyle w:val="ListParagraph"/>
        <w:numPr>
          <w:ilvl w:val="1"/>
          <w:numId w:val="1"/>
        </w:numPr>
        <w:rPr>
          <w:rFonts w:ascii="Arial" w:hAnsi="Arial" w:cs="Arial"/>
          <w:sz w:val="22"/>
          <w:szCs w:val="22"/>
        </w:rPr>
      </w:pPr>
      <w:r w:rsidRPr="00EA107C">
        <w:rPr>
          <w:rFonts w:ascii="Arial" w:hAnsi="Arial" w:cs="Arial"/>
          <w:sz w:val="22"/>
          <w:szCs w:val="22"/>
        </w:rPr>
        <w:t>Example: Under LOINC Properties, select Method (Modality) = ‘CT’ and System (Body Region) = ‘Chest’</w:t>
      </w:r>
    </w:p>
    <w:p w14:paraId="0301FDCC" w14:textId="5C8350B3" w:rsidR="00BC0C22" w:rsidRDefault="00BC0C22" w:rsidP="00BC0C22">
      <w:pPr>
        <w:pStyle w:val="ListParagraph"/>
        <w:numPr>
          <w:ilvl w:val="1"/>
          <w:numId w:val="1"/>
        </w:numPr>
        <w:rPr>
          <w:rFonts w:ascii="Arial" w:hAnsi="Arial" w:cs="Arial"/>
          <w:sz w:val="22"/>
          <w:szCs w:val="22"/>
        </w:rPr>
      </w:pPr>
      <w:r w:rsidRPr="00EA107C">
        <w:rPr>
          <w:rFonts w:ascii="Arial" w:hAnsi="Arial" w:cs="Arial"/>
          <w:sz w:val="22"/>
          <w:szCs w:val="22"/>
        </w:rPr>
        <w:t>Save to chosen input data location with specified name</w:t>
      </w:r>
    </w:p>
    <w:p w14:paraId="0D6F80B9" w14:textId="3DB94552" w:rsidR="001906F1" w:rsidRPr="00EA107C" w:rsidRDefault="001906F1" w:rsidP="00BC0C22">
      <w:pPr>
        <w:pStyle w:val="ListParagraph"/>
        <w:numPr>
          <w:ilvl w:val="1"/>
          <w:numId w:val="1"/>
        </w:numPr>
        <w:rPr>
          <w:rFonts w:ascii="Arial" w:hAnsi="Arial" w:cs="Arial"/>
          <w:sz w:val="22"/>
          <w:szCs w:val="22"/>
        </w:rPr>
      </w:pPr>
      <w:r>
        <w:rPr>
          <w:rFonts w:ascii="Arial" w:hAnsi="Arial" w:cs="Arial"/>
          <w:sz w:val="22"/>
          <w:szCs w:val="22"/>
        </w:rPr>
        <w:t xml:space="preserve">The tutorial uses the data available at </w:t>
      </w:r>
      <w:hyperlink r:id="rId6" w:history="1">
        <w:r w:rsidRPr="00A718A1">
          <w:rPr>
            <w:rStyle w:val="Hyperlink"/>
            <w:rFonts w:ascii="Arial" w:hAnsi="Arial" w:cs="Arial"/>
            <w:sz w:val="22"/>
            <w:szCs w:val="22"/>
          </w:rPr>
          <w:t>https://doi.org/10.60701/P67C-YW55</w:t>
        </w:r>
      </w:hyperlink>
      <w:r>
        <w:rPr>
          <w:rFonts w:ascii="Arial" w:hAnsi="Arial" w:cs="Arial"/>
          <w:sz w:val="22"/>
          <w:szCs w:val="22"/>
        </w:rPr>
        <w:t xml:space="preserve">. </w:t>
      </w:r>
    </w:p>
    <w:p w14:paraId="34BBBB72" w14:textId="69F27E0A" w:rsidR="00BC0C22" w:rsidRPr="00EA107C" w:rsidRDefault="00BC0C22" w:rsidP="00BC0C22">
      <w:pPr>
        <w:pStyle w:val="ListParagraph"/>
        <w:numPr>
          <w:ilvl w:val="0"/>
          <w:numId w:val="1"/>
        </w:numPr>
        <w:rPr>
          <w:rFonts w:ascii="Arial" w:hAnsi="Arial" w:cs="Arial"/>
          <w:sz w:val="22"/>
          <w:szCs w:val="22"/>
        </w:rPr>
      </w:pPr>
      <w:r w:rsidRPr="00EA107C">
        <w:rPr>
          <w:rFonts w:ascii="Arial" w:hAnsi="Arial" w:cs="Arial"/>
          <w:sz w:val="22"/>
          <w:szCs w:val="22"/>
        </w:rPr>
        <w:t>Specify your target population</w:t>
      </w:r>
    </w:p>
    <w:p w14:paraId="16DA2B8A" w14:textId="7A53808E" w:rsidR="00BC0C22" w:rsidRPr="00EA107C" w:rsidRDefault="00BC0C22" w:rsidP="00BC0C22">
      <w:pPr>
        <w:pStyle w:val="ListParagraph"/>
        <w:numPr>
          <w:ilvl w:val="1"/>
          <w:numId w:val="1"/>
        </w:numPr>
        <w:rPr>
          <w:rFonts w:ascii="Arial" w:hAnsi="Arial" w:cs="Arial"/>
          <w:sz w:val="22"/>
          <w:szCs w:val="22"/>
        </w:rPr>
      </w:pPr>
      <w:r w:rsidRPr="00EA107C">
        <w:rPr>
          <w:rFonts w:ascii="Arial" w:hAnsi="Arial" w:cs="Arial"/>
          <w:sz w:val="22"/>
          <w:szCs w:val="22"/>
        </w:rPr>
        <w:t xml:space="preserve">Begin with the </w:t>
      </w:r>
      <w:r w:rsidR="00EA107C" w:rsidRPr="00EA107C">
        <w:rPr>
          <w:rFonts w:ascii="Arial" w:hAnsi="Arial" w:cs="Arial"/>
          <w:sz w:val="22"/>
          <w:szCs w:val="22"/>
        </w:rPr>
        <w:t xml:space="preserve">‘MIDRC_TaskBasedSample_TargetSpecification.xlsx’ spreadsheet and specify your target population demographic distributions in </w:t>
      </w:r>
      <w:r w:rsidR="00472921">
        <w:rPr>
          <w:rFonts w:ascii="Arial" w:hAnsi="Arial" w:cs="Arial"/>
          <w:sz w:val="22"/>
          <w:szCs w:val="22"/>
        </w:rPr>
        <w:t xml:space="preserve">decimal </w:t>
      </w:r>
      <w:r w:rsidR="00EA107C" w:rsidRPr="00EA107C">
        <w:rPr>
          <w:rFonts w:ascii="Arial" w:hAnsi="Arial" w:cs="Arial"/>
          <w:sz w:val="22"/>
          <w:szCs w:val="22"/>
        </w:rPr>
        <w:t>percentages</w:t>
      </w:r>
      <w:r w:rsidR="00472921">
        <w:rPr>
          <w:rFonts w:ascii="Arial" w:hAnsi="Arial" w:cs="Arial"/>
          <w:sz w:val="22"/>
          <w:szCs w:val="22"/>
        </w:rPr>
        <w:t xml:space="preserve"> (0.5 = 50%)</w:t>
      </w:r>
      <w:r w:rsidR="00EA107C" w:rsidRPr="00EA107C">
        <w:rPr>
          <w:rFonts w:ascii="Arial" w:hAnsi="Arial" w:cs="Arial"/>
          <w:sz w:val="22"/>
          <w:szCs w:val="22"/>
        </w:rPr>
        <w:t xml:space="preserve"> for the categories of age, race, sex at birth, ethnicity, and COVID-19 status.</w:t>
      </w:r>
    </w:p>
    <w:p w14:paraId="74B2AA7D" w14:textId="550F68AF" w:rsidR="00EA107C" w:rsidRPr="00EA107C" w:rsidRDefault="00414867" w:rsidP="00EA107C">
      <w:pPr>
        <w:pStyle w:val="ListParagraph"/>
        <w:numPr>
          <w:ilvl w:val="2"/>
          <w:numId w:val="1"/>
        </w:numPr>
        <w:rPr>
          <w:rFonts w:ascii="Arial" w:hAnsi="Arial" w:cs="Arial"/>
          <w:sz w:val="22"/>
          <w:szCs w:val="22"/>
        </w:rPr>
      </w:pPr>
      <w:r>
        <w:rPr>
          <w:rFonts w:ascii="Arial" w:hAnsi="Arial" w:cs="Arial"/>
          <w:sz w:val="22"/>
          <w:szCs w:val="22"/>
        </w:rPr>
        <w:t>This e</w:t>
      </w:r>
      <w:r w:rsidR="00EA107C" w:rsidRPr="00EA107C">
        <w:rPr>
          <w:rFonts w:ascii="Arial" w:hAnsi="Arial" w:cs="Arial"/>
          <w:sz w:val="22"/>
          <w:szCs w:val="22"/>
        </w:rPr>
        <w:t>xample</w:t>
      </w:r>
      <w:r>
        <w:rPr>
          <w:rFonts w:ascii="Arial" w:hAnsi="Arial" w:cs="Arial"/>
          <w:sz w:val="22"/>
          <w:szCs w:val="22"/>
        </w:rPr>
        <w:t xml:space="preserve"> uses an a</w:t>
      </w:r>
      <w:r w:rsidR="00EA107C" w:rsidRPr="00EA107C">
        <w:rPr>
          <w:rFonts w:ascii="Arial" w:hAnsi="Arial" w:cs="Arial"/>
          <w:sz w:val="22"/>
          <w:szCs w:val="22"/>
        </w:rPr>
        <w:t>pproximate CDC case distribution</w:t>
      </w:r>
      <w:r>
        <w:rPr>
          <w:rFonts w:ascii="Arial" w:hAnsi="Arial" w:cs="Arial"/>
          <w:sz w:val="22"/>
          <w:szCs w:val="22"/>
        </w:rPr>
        <w:t xml:space="preserve"> with a</w:t>
      </w:r>
      <w:r w:rsidR="00EA107C" w:rsidRPr="00EA107C">
        <w:rPr>
          <w:rFonts w:ascii="Arial" w:hAnsi="Arial" w:cs="Arial"/>
          <w:sz w:val="22"/>
          <w:szCs w:val="22"/>
        </w:rPr>
        <w:t xml:space="preserve"> 50:50 COVID-19 </w:t>
      </w:r>
      <w:r w:rsidRPr="00EA107C">
        <w:rPr>
          <w:rFonts w:ascii="Arial" w:hAnsi="Arial" w:cs="Arial"/>
          <w:sz w:val="22"/>
          <w:szCs w:val="22"/>
        </w:rPr>
        <w:t>status</w:t>
      </w:r>
      <w:r>
        <w:rPr>
          <w:rFonts w:ascii="Arial" w:hAnsi="Arial" w:cs="Arial"/>
          <w:sz w:val="22"/>
          <w:szCs w:val="22"/>
        </w:rPr>
        <w:t xml:space="preserve"> as shown in “</w:t>
      </w:r>
      <w:r w:rsidRPr="00414867">
        <w:rPr>
          <w:rFonts w:ascii="Arial" w:hAnsi="Arial" w:cs="Arial"/>
          <w:sz w:val="22"/>
          <w:szCs w:val="22"/>
        </w:rPr>
        <w:t>MIDRC_TaskBasedSample_TargetSpecification_DemoExample</w:t>
      </w:r>
      <w:r>
        <w:rPr>
          <w:rFonts w:ascii="Arial" w:hAnsi="Arial" w:cs="Arial"/>
          <w:sz w:val="22"/>
          <w:szCs w:val="22"/>
        </w:rPr>
        <w:t>.xlsx”</w:t>
      </w:r>
    </w:p>
    <w:p w14:paraId="3CDE7FCE" w14:textId="06FAD883" w:rsidR="00EA107C" w:rsidRDefault="00EA107C" w:rsidP="00BC0C22">
      <w:pPr>
        <w:pStyle w:val="ListParagraph"/>
        <w:numPr>
          <w:ilvl w:val="1"/>
          <w:numId w:val="1"/>
        </w:numPr>
        <w:rPr>
          <w:rFonts w:ascii="Arial" w:hAnsi="Arial" w:cs="Arial"/>
          <w:sz w:val="22"/>
          <w:szCs w:val="22"/>
        </w:rPr>
      </w:pPr>
      <w:r w:rsidRPr="00EA107C">
        <w:rPr>
          <w:rFonts w:ascii="Arial" w:hAnsi="Arial" w:cs="Arial"/>
          <w:sz w:val="22"/>
          <w:szCs w:val="22"/>
        </w:rPr>
        <w:t>NOTE: The ‘MIDRC_TaskBasedSample_TargetSpecification.xlsx’ spreadsheet contains 26 default subcategories for the four demographic categories listed above. These categories are defined in alignment with the data model at data.MIDRC.org. If you would like to modify these categories, do be aware that the associated scripts will need to be modified correspondingly, and the data categories provided from metadata files at data.MIDRC.org may not align with newly defined categories.</w:t>
      </w:r>
    </w:p>
    <w:p w14:paraId="6050BB02" w14:textId="2A17D204" w:rsidR="002637AC" w:rsidRPr="00A93229" w:rsidRDefault="002637AC" w:rsidP="002637AC">
      <w:pPr>
        <w:rPr>
          <w:rFonts w:ascii="Arial" w:hAnsi="Arial" w:cs="Arial"/>
          <w:i/>
          <w:iCs/>
        </w:rPr>
      </w:pPr>
      <w:r w:rsidRPr="00A93229">
        <w:rPr>
          <w:rFonts w:ascii="Arial" w:hAnsi="Arial" w:cs="Arial"/>
          <w:i/>
          <w:iCs/>
        </w:rPr>
        <w:t>Within your script:</w:t>
      </w:r>
    </w:p>
    <w:p w14:paraId="6EE09AE6" w14:textId="12859ABF" w:rsidR="00A93229" w:rsidRPr="002637AC" w:rsidRDefault="00A93229" w:rsidP="002637AC">
      <w:pPr>
        <w:rPr>
          <w:rFonts w:ascii="Arial" w:hAnsi="Arial" w:cs="Arial"/>
          <w:i/>
          <w:iCs/>
          <w:sz w:val="22"/>
          <w:szCs w:val="22"/>
        </w:rPr>
      </w:pPr>
      <w:r>
        <w:rPr>
          <w:rFonts w:ascii="Arial" w:hAnsi="Arial" w:cs="Arial"/>
          <w:i/>
          <w:iCs/>
          <w:sz w:val="22"/>
          <w:szCs w:val="22"/>
        </w:rPr>
        <w:t>(Sections in the code should correspond to sections described below)</w:t>
      </w:r>
    </w:p>
    <w:p w14:paraId="01F48586" w14:textId="4A6214D6" w:rsidR="00EA107C" w:rsidRDefault="00050015" w:rsidP="00EA107C">
      <w:pPr>
        <w:pStyle w:val="ListParagraph"/>
        <w:numPr>
          <w:ilvl w:val="0"/>
          <w:numId w:val="1"/>
        </w:numPr>
        <w:rPr>
          <w:rFonts w:ascii="Arial" w:hAnsi="Arial" w:cs="Arial"/>
          <w:sz w:val="22"/>
          <w:szCs w:val="22"/>
        </w:rPr>
      </w:pPr>
      <w:r w:rsidRPr="00A93229">
        <w:rPr>
          <w:rFonts w:ascii="Arial" w:hAnsi="Arial" w:cs="Arial"/>
          <w:b/>
          <w:bCs/>
          <w:sz w:val="22"/>
          <w:szCs w:val="22"/>
          <w:u w:val="single"/>
        </w:rPr>
        <w:t>Read in Data</w:t>
      </w:r>
      <w:r w:rsidRPr="00050015">
        <w:rPr>
          <w:rFonts w:ascii="Arial" w:hAnsi="Arial" w:cs="Arial"/>
          <w:b/>
          <w:bCs/>
          <w:sz w:val="22"/>
          <w:szCs w:val="22"/>
          <w:u w:val="single"/>
        </w:rPr>
        <w:t>:</w:t>
      </w:r>
      <w:r>
        <w:rPr>
          <w:rFonts w:ascii="Arial" w:hAnsi="Arial" w:cs="Arial"/>
          <w:sz w:val="22"/>
          <w:szCs w:val="22"/>
        </w:rPr>
        <w:t xml:space="preserve"> </w:t>
      </w:r>
      <w:r w:rsidR="00EA107C" w:rsidRPr="00EA107C">
        <w:rPr>
          <w:rFonts w:ascii="Arial" w:hAnsi="Arial" w:cs="Arial"/>
          <w:sz w:val="22"/>
          <w:szCs w:val="22"/>
        </w:rPr>
        <w:t>Modify the auxiliary script ‘</w:t>
      </w:r>
      <w:proofErr w:type="spellStart"/>
      <w:r w:rsidR="00EA107C" w:rsidRPr="00EA107C">
        <w:rPr>
          <w:rFonts w:ascii="Arial" w:hAnsi="Arial" w:cs="Arial"/>
          <w:sz w:val="22"/>
          <w:szCs w:val="22"/>
        </w:rPr>
        <w:t>Call_TaskBasedSample_Example.m</w:t>
      </w:r>
      <w:proofErr w:type="spellEnd"/>
      <w:r w:rsidR="00EA107C" w:rsidRPr="00EA107C">
        <w:rPr>
          <w:rFonts w:ascii="Arial" w:hAnsi="Arial" w:cs="Arial"/>
          <w:sz w:val="22"/>
          <w:szCs w:val="22"/>
        </w:rPr>
        <w:t>’ to read in your metadata input file and modified target specification</w:t>
      </w:r>
      <w:r w:rsidR="00EA107C">
        <w:rPr>
          <w:rFonts w:ascii="Arial" w:hAnsi="Arial" w:cs="Arial"/>
          <w:sz w:val="22"/>
          <w:szCs w:val="22"/>
        </w:rPr>
        <w:t xml:space="preserve"> spreadsheet.</w:t>
      </w:r>
    </w:p>
    <w:p w14:paraId="7EF72587" w14:textId="77777777" w:rsidR="00F655C8" w:rsidRDefault="00F655C8" w:rsidP="00F655C8">
      <w:pPr>
        <w:pStyle w:val="ListParagraph"/>
        <w:numPr>
          <w:ilvl w:val="1"/>
          <w:numId w:val="1"/>
        </w:numPr>
        <w:rPr>
          <w:rFonts w:ascii="Arial" w:hAnsi="Arial" w:cs="Arial"/>
          <w:sz w:val="22"/>
          <w:szCs w:val="22"/>
        </w:rPr>
      </w:pPr>
      <w:r>
        <w:rPr>
          <w:rFonts w:ascii="Arial" w:hAnsi="Arial" w:cs="Arial"/>
          <w:sz w:val="22"/>
          <w:szCs w:val="22"/>
        </w:rPr>
        <w:t>NOTE: If you get a “</w:t>
      </w:r>
      <w:r w:rsidRPr="00F655C8">
        <w:rPr>
          <w:rFonts w:ascii="Arial" w:hAnsi="Arial" w:cs="Arial"/>
          <w:sz w:val="22"/>
          <w:szCs w:val="22"/>
        </w:rPr>
        <w:t>Unknown variable name: '</w:t>
      </w:r>
      <w:proofErr w:type="spellStart"/>
      <w:r w:rsidRPr="00F655C8">
        <w:rPr>
          <w:rFonts w:ascii="Arial" w:hAnsi="Arial" w:cs="Arial"/>
          <w:sz w:val="22"/>
          <w:szCs w:val="22"/>
        </w:rPr>
        <w:t>age_at_index</w:t>
      </w:r>
      <w:proofErr w:type="spellEnd"/>
      <w:r w:rsidRPr="00F655C8">
        <w:rPr>
          <w:rFonts w:ascii="Arial" w:hAnsi="Arial" w:cs="Arial"/>
          <w:sz w:val="22"/>
          <w:szCs w:val="22"/>
        </w:rPr>
        <w:t>'</w:t>
      </w:r>
      <w:r>
        <w:rPr>
          <w:rFonts w:ascii="Arial" w:hAnsi="Arial" w:cs="Arial"/>
          <w:sz w:val="22"/>
          <w:szCs w:val="22"/>
        </w:rPr>
        <w:t xml:space="preserve"> error”</w:t>
      </w:r>
    </w:p>
    <w:p w14:paraId="61951597" w14:textId="017BF72D" w:rsidR="00F655C8" w:rsidRDefault="00F655C8" w:rsidP="00F655C8">
      <w:pPr>
        <w:pStyle w:val="ListParagraph"/>
        <w:numPr>
          <w:ilvl w:val="2"/>
          <w:numId w:val="1"/>
        </w:numPr>
        <w:rPr>
          <w:rFonts w:ascii="Arial" w:hAnsi="Arial" w:cs="Arial"/>
          <w:sz w:val="22"/>
          <w:szCs w:val="22"/>
        </w:rPr>
      </w:pPr>
      <w:r>
        <w:rPr>
          <w:rFonts w:ascii="Arial" w:hAnsi="Arial" w:cs="Arial"/>
          <w:sz w:val="22"/>
          <w:szCs w:val="22"/>
        </w:rPr>
        <w:t>Key variables ‘</w:t>
      </w:r>
      <w:proofErr w:type="spellStart"/>
      <w:r w:rsidRPr="00EA107C">
        <w:rPr>
          <w:rFonts w:ascii="Arial" w:hAnsi="Arial" w:cs="Arial"/>
          <w:sz w:val="22"/>
          <w:szCs w:val="22"/>
        </w:rPr>
        <w:t>age</w:t>
      </w:r>
      <w:r>
        <w:rPr>
          <w:rFonts w:ascii="Arial" w:hAnsi="Arial" w:cs="Arial"/>
          <w:sz w:val="22"/>
          <w:szCs w:val="22"/>
        </w:rPr>
        <w:t>_at_index</w:t>
      </w:r>
      <w:proofErr w:type="spellEnd"/>
      <w:r>
        <w:rPr>
          <w:rFonts w:ascii="Arial" w:hAnsi="Arial" w:cs="Arial"/>
          <w:sz w:val="22"/>
          <w:szCs w:val="22"/>
        </w:rPr>
        <w:t>’</w:t>
      </w:r>
      <w:r w:rsidRPr="00EA107C">
        <w:rPr>
          <w:rFonts w:ascii="Arial" w:hAnsi="Arial" w:cs="Arial"/>
          <w:sz w:val="22"/>
          <w:szCs w:val="22"/>
        </w:rPr>
        <w:t xml:space="preserve">, </w:t>
      </w:r>
      <w:r>
        <w:rPr>
          <w:rFonts w:ascii="Arial" w:hAnsi="Arial" w:cs="Arial"/>
          <w:sz w:val="22"/>
          <w:szCs w:val="22"/>
        </w:rPr>
        <w:t>‘</w:t>
      </w:r>
      <w:r w:rsidRPr="00EA107C">
        <w:rPr>
          <w:rFonts w:ascii="Arial" w:hAnsi="Arial" w:cs="Arial"/>
          <w:sz w:val="22"/>
          <w:szCs w:val="22"/>
        </w:rPr>
        <w:t>race</w:t>
      </w:r>
      <w:r>
        <w:rPr>
          <w:rFonts w:ascii="Arial" w:hAnsi="Arial" w:cs="Arial"/>
          <w:sz w:val="22"/>
          <w:szCs w:val="22"/>
        </w:rPr>
        <w:t>’</w:t>
      </w:r>
      <w:r w:rsidRPr="00EA107C">
        <w:rPr>
          <w:rFonts w:ascii="Arial" w:hAnsi="Arial" w:cs="Arial"/>
          <w:sz w:val="22"/>
          <w:szCs w:val="22"/>
        </w:rPr>
        <w:t xml:space="preserve">, </w:t>
      </w:r>
      <w:r>
        <w:rPr>
          <w:rFonts w:ascii="Arial" w:hAnsi="Arial" w:cs="Arial"/>
          <w:sz w:val="22"/>
          <w:szCs w:val="22"/>
        </w:rPr>
        <w:t>‘</w:t>
      </w:r>
      <w:proofErr w:type="spellStart"/>
      <w:r w:rsidRPr="00EA107C">
        <w:rPr>
          <w:rFonts w:ascii="Arial" w:hAnsi="Arial" w:cs="Arial"/>
          <w:sz w:val="22"/>
          <w:szCs w:val="22"/>
        </w:rPr>
        <w:t>sex</w:t>
      </w:r>
      <w:r>
        <w:rPr>
          <w:rFonts w:ascii="Arial" w:hAnsi="Arial" w:cs="Arial"/>
          <w:sz w:val="22"/>
          <w:szCs w:val="22"/>
        </w:rPr>
        <w:t>_</w:t>
      </w:r>
      <w:r w:rsidRPr="00EA107C">
        <w:rPr>
          <w:rFonts w:ascii="Arial" w:hAnsi="Arial" w:cs="Arial"/>
          <w:sz w:val="22"/>
          <w:szCs w:val="22"/>
        </w:rPr>
        <w:t>at</w:t>
      </w:r>
      <w:r>
        <w:rPr>
          <w:rFonts w:ascii="Arial" w:hAnsi="Arial" w:cs="Arial"/>
          <w:sz w:val="22"/>
          <w:szCs w:val="22"/>
        </w:rPr>
        <w:t>_</w:t>
      </w:r>
      <w:r w:rsidRPr="00EA107C">
        <w:rPr>
          <w:rFonts w:ascii="Arial" w:hAnsi="Arial" w:cs="Arial"/>
          <w:sz w:val="22"/>
          <w:szCs w:val="22"/>
        </w:rPr>
        <w:t>birth</w:t>
      </w:r>
      <w:proofErr w:type="spellEnd"/>
      <w:r>
        <w:rPr>
          <w:rFonts w:ascii="Arial" w:hAnsi="Arial" w:cs="Arial"/>
          <w:sz w:val="22"/>
          <w:szCs w:val="22"/>
        </w:rPr>
        <w:t>’</w:t>
      </w:r>
      <w:r w:rsidRPr="00EA107C">
        <w:rPr>
          <w:rFonts w:ascii="Arial" w:hAnsi="Arial" w:cs="Arial"/>
          <w:sz w:val="22"/>
          <w:szCs w:val="22"/>
        </w:rPr>
        <w:t xml:space="preserve">, </w:t>
      </w:r>
      <w:r>
        <w:rPr>
          <w:rFonts w:ascii="Arial" w:hAnsi="Arial" w:cs="Arial"/>
          <w:sz w:val="22"/>
          <w:szCs w:val="22"/>
        </w:rPr>
        <w:t>‘</w:t>
      </w:r>
      <w:r w:rsidRPr="00EA107C">
        <w:rPr>
          <w:rFonts w:ascii="Arial" w:hAnsi="Arial" w:cs="Arial"/>
          <w:sz w:val="22"/>
          <w:szCs w:val="22"/>
        </w:rPr>
        <w:t>ethnicity</w:t>
      </w:r>
      <w:r>
        <w:rPr>
          <w:rFonts w:ascii="Arial" w:hAnsi="Arial" w:cs="Arial"/>
          <w:sz w:val="22"/>
          <w:szCs w:val="22"/>
        </w:rPr>
        <w:t>’</w:t>
      </w:r>
      <w:r w:rsidRPr="00EA107C">
        <w:rPr>
          <w:rFonts w:ascii="Arial" w:hAnsi="Arial" w:cs="Arial"/>
          <w:sz w:val="22"/>
          <w:szCs w:val="22"/>
        </w:rPr>
        <w:t xml:space="preserve">, </w:t>
      </w:r>
      <w:r>
        <w:rPr>
          <w:rFonts w:ascii="Arial" w:hAnsi="Arial" w:cs="Arial"/>
          <w:sz w:val="22"/>
          <w:szCs w:val="22"/>
        </w:rPr>
        <w:t>‘covid19_positive’, and ‘</w:t>
      </w:r>
      <w:proofErr w:type="spellStart"/>
      <w:r>
        <w:rPr>
          <w:rFonts w:ascii="Arial" w:hAnsi="Arial" w:cs="Arial"/>
          <w:sz w:val="22"/>
          <w:szCs w:val="22"/>
        </w:rPr>
        <w:t>study_modality</w:t>
      </w:r>
      <w:proofErr w:type="spellEnd"/>
      <w:r>
        <w:rPr>
          <w:rFonts w:ascii="Arial" w:hAnsi="Arial" w:cs="Arial"/>
          <w:sz w:val="22"/>
          <w:szCs w:val="22"/>
        </w:rPr>
        <w:t>’ may be labeled in the downloaded metadata sheet with a trailing ‘_0’ after the variable name. You will need to remove the trailing ‘_0’ and re-save the spreadsheet to ensure the script is able to read in the variable correctly.</w:t>
      </w:r>
    </w:p>
    <w:p w14:paraId="2716B553" w14:textId="6ED761CE" w:rsidR="00F655C8" w:rsidRDefault="00F655C8" w:rsidP="00050015">
      <w:pPr>
        <w:pStyle w:val="ListParagraph"/>
        <w:numPr>
          <w:ilvl w:val="1"/>
          <w:numId w:val="1"/>
        </w:numPr>
        <w:rPr>
          <w:rFonts w:ascii="Arial" w:hAnsi="Arial" w:cs="Arial"/>
          <w:sz w:val="22"/>
          <w:szCs w:val="22"/>
        </w:rPr>
      </w:pPr>
      <w:r>
        <w:rPr>
          <w:rFonts w:ascii="Arial" w:hAnsi="Arial" w:cs="Arial"/>
          <w:sz w:val="22"/>
          <w:szCs w:val="22"/>
        </w:rPr>
        <w:t xml:space="preserve">The script will present a warning about duplicate patients within the metadata file. It is best to remove these after filtering major items and before initiating the </w:t>
      </w:r>
      <w:r>
        <w:rPr>
          <w:rFonts w:ascii="Arial" w:hAnsi="Arial" w:cs="Arial"/>
          <w:sz w:val="22"/>
          <w:szCs w:val="22"/>
        </w:rPr>
        <w:lastRenderedPageBreak/>
        <w:t>optimization. Leaving duplicate patients in the optimization will lead to misleading results since demographic characteristic will be represented twice.</w:t>
      </w:r>
    </w:p>
    <w:p w14:paraId="57D00423" w14:textId="728DD8BB" w:rsidR="00050015" w:rsidRDefault="00050015" w:rsidP="00050015">
      <w:pPr>
        <w:pStyle w:val="ListParagraph"/>
        <w:numPr>
          <w:ilvl w:val="0"/>
          <w:numId w:val="1"/>
        </w:numPr>
        <w:rPr>
          <w:rFonts w:ascii="Arial" w:hAnsi="Arial" w:cs="Arial"/>
          <w:sz w:val="22"/>
          <w:szCs w:val="22"/>
        </w:rPr>
      </w:pPr>
      <w:r w:rsidRPr="00050015">
        <w:rPr>
          <w:rFonts w:ascii="Arial" w:hAnsi="Arial" w:cs="Arial"/>
          <w:b/>
          <w:bCs/>
          <w:sz w:val="22"/>
          <w:szCs w:val="22"/>
          <w:u w:val="single"/>
        </w:rPr>
        <w:t>Clean Data #: …”</w:t>
      </w:r>
      <w:r>
        <w:rPr>
          <w:rFonts w:ascii="Arial" w:hAnsi="Arial" w:cs="Arial"/>
          <w:sz w:val="22"/>
          <w:szCs w:val="22"/>
        </w:rPr>
        <w:t xml:space="preserve"> The following code sections are for data cleaning, to ensure all key variables are labeled uniformly.</w:t>
      </w:r>
    </w:p>
    <w:p w14:paraId="2C1D3FF7" w14:textId="5DA975DB" w:rsidR="00050015" w:rsidRPr="001D0F05" w:rsidRDefault="00050015" w:rsidP="00050015">
      <w:pPr>
        <w:pStyle w:val="ListParagraph"/>
        <w:numPr>
          <w:ilvl w:val="0"/>
          <w:numId w:val="1"/>
        </w:numPr>
        <w:rPr>
          <w:rFonts w:ascii="Arial" w:hAnsi="Arial" w:cs="Arial"/>
          <w:b/>
          <w:bCs/>
          <w:sz w:val="22"/>
          <w:szCs w:val="22"/>
          <w:u w:val="single"/>
        </w:rPr>
      </w:pPr>
      <w:r w:rsidRPr="00050015">
        <w:rPr>
          <w:rFonts w:ascii="Arial" w:hAnsi="Arial" w:cs="Arial"/>
          <w:b/>
          <w:bCs/>
          <w:sz w:val="22"/>
          <w:szCs w:val="22"/>
          <w:u w:val="single"/>
        </w:rPr>
        <w:t>Filter Major Items:</w:t>
      </w:r>
      <w:r>
        <w:rPr>
          <w:rFonts w:ascii="Arial" w:hAnsi="Arial" w:cs="Arial"/>
          <w:b/>
          <w:bCs/>
          <w:sz w:val="22"/>
          <w:szCs w:val="22"/>
          <w:u w:val="single"/>
        </w:rPr>
        <w:t xml:space="preserve"> </w:t>
      </w:r>
      <w:r>
        <w:rPr>
          <w:rFonts w:ascii="Arial" w:hAnsi="Arial" w:cs="Arial"/>
          <w:sz w:val="22"/>
          <w:szCs w:val="22"/>
        </w:rPr>
        <w:t xml:space="preserve">This is the primary section to further modify your dataset for anything not selected or selectable on </w:t>
      </w:r>
      <w:r w:rsidRPr="00EA107C">
        <w:rPr>
          <w:rFonts w:ascii="Arial" w:hAnsi="Arial" w:cs="Arial"/>
          <w:sz w:val="22"/>
          <w:szCs w:val="22"/>
        </w:rPr>
        <w:t>data.MIDRC.org</w:t>
      </w:r>
      <w:r>
        <w:rPr>
          <w:rFonts w:ascii="Arial" w:hAnsi="Arial" w:cs="Arial"/>
          <w:sz w:val="22"/>
          <w:szCs w:val="22"/>
        </w:rPr>
        <w:t xml:space="preserve">. Examples show how to perform this in a variety of way using </w:t>
      </w:r>
      <w:hyperlink r:id="rId7" w:anchor="mw_77d04ebd-b6f7-4ee9-93ac-1cc1fd7bc735" w:history="1">
        <w:r w:rsidRPr="001D0F05">
          <w:rPr>
            <w:rStyle w:val="Hyperlink"/>
            <w:rFonts w:ascii="Arial" w:hAnsi="Arial" w:cs="Arial"/>
            <w:sz w:val="22"/>
            <w:szCs w:val="22"/>
          </w:rPr>
          <w:t>logical indexing</w:t>
        </w:r>
      </w:hyperlink>
      <w:r>
        <w:rPr>
          <w:rFonts w:ascii="Arial" w:hAnsi="Arial" w:cs="Arial"/>
          <w:sz w:val="22"/>
          <w:szCs w:val="22"/>
        </w:rPr>
        <w:t xml:space="preserve"> on </w:t>
      </w:r>
      <w:r w:rsidR="001D0F05">
        <w:rPr>
          <w:rFonts w:ascii="Arial" w:hAnsi="Arial" w:cs="Arial"/>
          <w:sz w:val="22"/>
          <w:szCs w:val="22"/>
        </w:rPr>
        <w:t>selected variables.</w:t>
      </w:r>
    </w:p>
    <w:p w14:paraId="491B407A" w14:textId="24CE06B4" w:rsidR="001D0F05" w:rsidRPr="001D0F05" w:rsidRDefault="001D0F05" w:rsidP="00050015">
      <w:pPr>
        <w:pStyle w:val="ListParagraph"/>
        <w:numPr>
          <w:ilvl w:val="0"/>
          <w:numId w:val="1"/>
        </w:numPr>
        <w:rPr>
          <w:rFonts w:ascii="Arial" w:hAnsi="Arial" w:cs="Arial"/>
          <w:b/>
          <w:bCs/>
          <w:sz w:val="22"/>
          <w:szCs w:val="22"/>
          <w:u w:val="single"/>
        </w:rPr>
      </w:pPr>
      <w:r>
        <w:rPr>
          <w:rFonts w:ascii="Arial" w:hAnsi="Arial" w:cs="Arial"/>
          <w:b/>
          <w:bCs/>
          <w:sz w:val="22"/>
          <w:szCs w:val="22"/>
          <w:u w:val="single"/>
        </w:rPr>
        <w:t xml:space="preserve">Take only unique patients: </w:t>
      </w:r>
      <w:r>
        <w:rPr>
          <w:rFonts w:ascii="Arial" w:hAnsi="Arial" w:cs="Arial"/>
          <w:sz w:val="22"/>
          <w:szCs w:val="22"/>
        </w:rPr>
        <w:t xml:space="preserve">This section will remove any remaining duplicate patients from your input table. </w:t>
      </w:r>
    </w:p>
    <w:p w14:paraId="0EE3E5CF" w14:textId="2275D31A" w:rsidR="001D0F05" w:rsidRPr="005633EF" w:rsidRDefault="005414DB" w:rsidP="00050015">
      <w:pPr>
        <w:pStyle w:val="ListParagraph"/>
        <w:numPr>
          <w:ilvl w:val="0"/>
          <w:numId w:val="1"/>
        </w:numPr>
        <w:rPr>
          <w:rFonts w:ascii="Arial" w:hAnsi="Arial" w:cs="Arial"/>
          <w:b/>
          <w:bCs/>
          <w:sz w:val="22"/>
          <w:szCs w:val="22"/>
          <w:u w:val="single"/>
        </w:rPr>
      </w:pPr>
      <w:r>
        <w:rPr>
          <w:rFonts w:ascii="Arial" w:hAnsi="Arial" w:cs="Arial"/>
          <w:b/>
          <w:bCs/>
          <w:sz w:val="22"/>
          <w:szCs w:val="22"/>
          <w:u w:val="single"/>
        </w:rPr>
        <w:t>Specify initial distributions</w:t>
      </w:r>
      <w:r w:rsidR="001D0F05">
        <w:rPr>
          <w:rFonts w:ascii="Arial" w:hAnsi="Arial" w:cs="Arial"/>
          <w:b/>
          <w:bCs/>
          <w:sz w:val="22"/>
          <w:szCs w:val="22"/>
          <w:u w:val="single"/>
        </w:rPr>
        <w:t xml:space="preserve">: </w:t>
      </w:r>
      <w:r w:rsidR="001D0F05" w:rsidRPr="005633EF">
        <w:rPr>
          <w:rFonts w:ascii="Arial" w:hAnsi="Arial" w:cs="Arial"/>
          <w:sz w:val="22"/>
          <w:szCs w:val="22"/>
        </w:rPr>
        <w:t>Th</w:t>
      </w:r>
      <w:r>
        <w:rPr>
          <w:rFonts w:ascii="Arial" w:hAnsi="Arial" w:cs="Arial"/>
          <w:sz w:val="22"/>
          <w:szCs w:val="22"/>
        </w:rPr>
        <w:t>is</w:t>
      </w:r>
      <w:r w:rsidR="001D0F05" w:rsidRPr="005633EF">
        <w:rPr>
          <w:rFonts w:ascii="Arial" w:hAnsi="Arial" w:cs="Arial"/>
          <w:sz w:val="22"/>
          <w:szCs w:val="22"/>
        </w:rPr>
        <w:t xml:space="preserve"> section calls the ‘</w:t>
      </w:r>
      <w:proofErr w:type="spellStart"/>
      <w:r w:rsidR="001D0F05" w:rsidRPr="005633EF">
        <w:rPr>
          <w:rFonts w:ascii="Arial" w:hAnsi="Arial" w:cs="Arial"/>
          <w:sz w:val="22"/>
          <w:szCs w:val="22"/>
        </w:rPr>
        <w:t>CountTB</w:t>
      </w:r>
      <w:r w:rsidR="005633EF">
        <w:rPr>
          <w:rFonts w:ascii="Arial" w:hAnsi="Arial" w:cs="Arial"/>
          <w:sz w:val="22"/>
          <w:szCs w:val="22"/>
        </w:rPr>
        <w:t>S</w:t>
      </w:r>
      <w:r w:rsidR="001D0F05" w:rsidRPr="005633EF">
        <w:rPr>
          <w:rFonts w:ascii="Arial" w:hAnsi="Arial" w:cs="Arial"/>
          <w:sz w:val="22"/>
          <w:szCs w:val="22"/>
        </w:rPr>
        <w:t>Categories.m</w:t>
      </w:r>
      <w:proofErr w:type="spellEnd"/>
      <w:r w:rsidR="001D0F05" w:rsidRPr="005633EF">
        <w:rPr>
          <w:rFonts w:ascii="Arial" w:hAnsi="Arial" w:cs="Arial"/>
          <w:sz w:val="22"/>
          <w:szCs w:val="22"/>
        </w:rPr>
        <w:t xml:space="preserve">’ function to </w:t>
      </w:r>
      <w:r w:rsidR="005633EF" w:rsidRPr="005633EF">
        <w:rPr>
          <w:rFonts w:ascii="Arial" w:hAnsi="Arial" w:cs="Arial"/>
          <w:sz w:val="22"/>
          <w:szCs w:val="22"/>
        </w:rPr>
        <w:t>quantify the initial demographic distribution of your data</w:t>
      </w:r>
      <w:r w:rsidR="00A93229">
        <w:rPr>
          <w:rFonts w:ascii="Arial" w:hAnsi="Arial" w:cs="Arial"/>
          <w:sz w:val="22"/>
          <w:szCs w:val="22"/>
        </w:rPr>
        <w:t>.</w:t>
      </w:r>
    </w:p>
    <w:p w14:paraId="604ADE75" w14:textId="7441FC38" w:rsidR="005633EF" w:rsidRPr="00050015" w:rsidRDefault="005633EF" w:rsidP="005633EF">
      <w:pPr>
        <w:pStyle w:val="ListParagraph"/>
        <w:numPr>
          <w:ilvl w:val="0"/>
          <w:numId w:val="1"/>
        </w:numPr>
        <w:rPr>
          <w:rFonts w:ascii="Arial" w:hAnsi="Arial" w:cs="Arial"/>
          <w:b/>
          <w:bCs/>
          <w:sz w:val="22"/>
          <w:szCs w:val="22"/>
          <w:u w:val="single"/>
        </w:rPr>
      </w:pPr>
      <w:r>
        <w:rPr>
          <w:rFonts w:ascii="Arial" w:hAnsi="Arial" w:cs="Arial"/>
          <w:b/>
          <w:bCs/>
          <w:sz w:val="22"/>
          <w:szCs w:val="22"/>
          <w:u w:val="single"/>
        </w:rPr>
        <w:t xml:space="preserve">Specify target: </w:t>
      </w:r>
      <w:r w:rsidRPr="005633EF">
        <w:rPr>
          <w:rFonts w:ascii="Arial" w:hAnsi="Arial" w:cs="Arial"/>
          <w:sz w:val="22"/>
          <w:szCs w:val="22"/>
        </w:rPr>
        <w:t xml:space="preserve">The section </w:t>
      </w:r>
      <w:r>
        <w:rPr>
          <w:rFonts w:ascii="Arial" w:hAnsi="Arial" w:cs="Arial"/>
          <w:sz w:val="22"/>
          <w:szCs w:val="22"/>
        </w:rPr>
        <w:t>reads in your target specification spreadsheet to be used in optimization</w:t>
      </w:r>
      <w:r w:rsidR="00A93229">
        <w:rPr>
          <w:rFonts w:ascii="Arial" w:hAnsi="Arial" w:cs="Arial"/>
          <w:sz w:val="22"/>
          <w:szCs w:val="22"/>
        </w:rPr>
        <w:t>.</w:t>
      </w:r>
    </w:p>
    <w:p w14:paraId="26E04196" w14:textId="7C5558FE" w:rsidR="005633EF" w:rsidRPr="005633EF" w:rsidRDefault="005633EF" w:rsidP="005633EF">
      <w:pPr>
        <w:pStyle w:val="ListParagraph"/>
        <w:numPr>
          <w:ilvl w:val="0"/>
          <w:numId w:val="1"/>
        </w:numPr>
        <w:rPr>
          <w:rFonts w:ascii="Arial" w:hAnsi="Arial" w:cs="Arial"/>
          <w:b/>
          <w:bCs/>
          <w:sz w:val="22"/>
          <w:szCs w:val="22"/>
          <w:u w:val="single"/>
        </w:rPr>
      </w:pPr>
      <w:r>
        <w:rPr>
          <w:rFonts w:ascii="Arial" w:hAnsi="Arial" w:cs="Arial"/>
          <w:b/>
          <w:bCs/>
          <w:sz w:val="22"/>
          <w:szCs w:val="22"/>
          <w:u w:val="single"/>
        </w:rPr>
        <w:t xml:space="preserve">Call </w:t>
      </w:r>
      <w:proofErr w:type="gramStart"/>
      <w:r>
        <w:rPr>
          <w:rFonts w:ascii="Arial" w:hAnsi="Arial" w:cs="Arial"/>
          <w:b/>
          <w:bCs/>
          <w:sz w:val="22"/>
          <w:szCs w:val="22"/>
          <w:u w:val="single"/>
        </w:rPr>
        <w:t>task based</w:t>
      </w:r>
      <w:proofErr w:type="gramEnd"/>
      <w:r>
        <w:rPr>
          <w:rFonts w:ascii="Arial" w:hAnsi="Arial" w:cs="Arial"/>
          <w:b/>
          <w:bCs/>
          <w:sz w:val="22"/>
          <w:szCs w:val="22"/>
          <w:u w:val="single"/>
        </w:rPr>
        <w:t xml:space="preserve"> sample: </w:t>
      </w:r>
      <w:r w:rsidRPr="005633EF">
        <w:rPr>
          <w:rFonts w:ascii="Arial" w:hAnsi="Arial" w:cs="Arial"/>
          <w:sz w:val="22"/>
          <w:szCs w:val="22"/>
        </w:rPr>
        <w:t>Th</w:t>
      </w:r>
      <w:r w:rsidR="005414DB">
        <w:rPr>
          <w:rFonts w:ascii="Arial" w:hAnsi="Arial" w:cs="Arial"/>
          <w:sz w:val="22"/>
          <w:szCs w:val="22"/>
        </w:rPr>
        <w:t>is</w:t>
      </w:r>
      <w:r w:rsidRPr="005633EF">
        <w:rPr>
          <w:rFonts w:ascii="Arial" w:hAnsi="Arial" w:cs="Arial"/>
          <w:sz w:val="22"/>
          <w:szCs w:val="22"/>
        </w:rPr>
        <w:t xml:space="preserve"> section calls the ‘</w:t>
      </w:r>
      <w:proofErr w:type="spellStart"/>
      <w:r w:rsidRPr="005633EF">
        <w:rPr>
          <w:rFonts w:ascii="Arial" w:hAnsi="Arial" w:cs="Arial"/>
          <w:sz w:val="22"/>
          <w:szCs w:val="22"/>
        </w:rPr>
        <w:t>TaskBasedSample</w:t>
      </w:r>
      <w:r>
        <w:rPr>
          <w:rFonts w:ascii="Arial" w:hAnsi="Arial" w:cs="Arial"/>
          <w:sz w:val="22"/>
          <w:szCs w:val="22"/>
        </w:rPr>
        <w:t>.m</w:t>
      </w:r>
      <w:proofErr w:type="spellEnd"/>
      <w:r>
        <w:rPr>
          <w:rFonts w:ascii="Arial" w:hAnsi="Arial" w:cs="Arial"/>
          <w:sz w:val="22"/>
          <w:szCs w:val="22"/>
        </w:rPr>
        <w:t xml:space="preserve">’ function to perform the optimized quota sampling and select a subset of your input data matched to your specified target. </w:t>
      </w:r>
    </w:p>
    <w:p w14:paraId="502F3058" w14:textId="77777777" w:rsidR="005633EF" w:rsidRPr="005633EF" w:rsidRDefault="005633EF" w:rsidP="005633EF">
      <w:pPr>
        <w:pStyle w:val="ListParagraph"/>
        <w:numPr>
          <w:ilvl w:val="1"/>
          <w:numId w:val="1"/>
        </w:numPr>
        <w:rPr>
          <w:rFonts w:ascii="Arial" w:hAnsi="Arial" w:cs="Arial"/>
          <w:b/>
          <w:bCs/>
          <w:sz w:val="22"/>
          <w:szCs w:val="22"/>
          <w:u w:val="single"/>
        </w:rPr>
      </w:pPr>
      <w:r>
        <w:rPr>
          <w:rFonts w:ascii="Arial" w:hAnsi="Arial" w:cs="Arial"/>
          <w:b/>
          <w:bCs/>
          <w:sz w:val="22"/>
          <w:szCs w:val="22"/>
          <w:u w:val="single"/>
        </w:rPr>
        <w:t>Input variables:</w:t>
      </w:r>
    </w:p>
    <w:p w14:paraId="3CC62CFF" w14:textId="4131487D" w:rsidR="005633EF" w:rsidRPr="005633EF" w:rsidRDefault="005633EF" w:rsidP="005633EF">
      <w:pPr>
        <w:pStyle w:val="ListParagraph"/>
        <w:numPr>
          <w:ilvl w:val="2"/>
          <w:numId w:val="1"/>
        </w:numPr>
        <w:rPr>
          <w:rFonts w:ascii="Arial" w:hAnsi="Arial" w:cs="Arial"/>
          <w:b/>
          <w:bCs/>
          <w:sz w:val="22"/>
          <w:szCs w:val="22"/>
          <w:u w:val="single"/>
        </w:rPr>
      </w:pPr>
      <w:proofErr w:type="spellStart"/>
      <w:r w:rsidRPr="005633EF">
        <w:rPr>
          <w:rFonts w:ascii="Arial" w:hAnsi="Arial" w:cs="Arial"/>
          <w:sz w:val="22"/>
          <w:szCs w:val="22"/>
        </w:rPr>
        <w:t>inputTable</w:t>
      </w:r>
      <w:proofErr w:type="spellEnd"/>
      <w:r>
        <w:rPr>
          <w:rFonts w:ascii="Arial" w:hAnsi="Arial" w:cs="Arial"/>
          <w:sz w:val="22"/>
          <w:szCs w:val="22"/>
        </w:rPr>
        <w:t xml:space="preserve">: </w:t>
      </w:r>
      <w:r w:rsidR="005414DB">
        <w:rPr>
          <w:rFonts w:ascii="Arial" w:hAnsi="Arial" w:cs="Arial"/>
          <w:sz w:val="22"/>
          <w:szCs w:val="22"/>
        </w:rPr>
        <w:t>Generally,</w:t>
      </w:r>
      <w:r>
        <w:rPr>
          <w:rFonts w:ascii="Arial" w:hAnsi="Arial" w:cs="Arial"/>
          <w:sz w:val="22"/>
          <w:szCs w:val="22"/>
        </w:rPr>
        <w:t xml:space="preserve"> leave as current variable ‘data’</w:t>
      </w:r>
    </w:p>
    <w:p w14:paraId="699C6773" w14:textId="2C7F2015" w:rsidR="005633EF" w:rsidRPr="005633EF" w:rsidRDefault="005633EF" w:rsidP="005633EF">
      <w:pPr>
        <w:pStyle w:val="ListParagraph"/>
        <w:numPr>
          <w:ilvl w:val="2"/>
          <w:numId w:val="1"/>
        </w:numPr>
        <w:rPr>
          <w:rFonts w:ascii="Arial" w:hAnsi="Arial" w:cs="Arial"/>
          <w:b/>
          <w:bCs/>
          <w:sz w:val="22"/>
          <w:szCs w:val="22"/>
          <w:u w:val="single"/>
        </w:rPr>
      </w:pPr>
      <w:proofErr w:type="spellStart"/>
      <w:r w:rsidRPr="005633EF">
        <w:rPr>
          <w:rFonts w:ascii="Arial" w:hAnsi="Arial" w:cs="Arial"/>
          <w:sz w:val="22"/>
          <w:szCs w:val="22"/>
        </w:rPr>
        <w:t>inputTarget</w:t>
      </w:r>
      <w:proofErr w:type="spellEnd"/>
      <w:r>
        <w:rPr>
          <w:rFonts w:ascii="Arial" w:hAnsi="Arial" w:cs="Arial"/>
          <w:sz w:val="22"/>
          <w:szCs w:val="22"/>
        </w:rPr>
        <w:t>: Matrix defined by target specification spreadsheet</w:t>
      </w:r>
    </w:p>
    <w:p w14:paraId="2BD97E9C" w14:textId="63491D6D" w:rsidR="005633EF" w:rsidRPr="005633EF" w:rsidRDefault="005633EF" w:rsidP="005633EF">
      <w:pPr>
        <w:pStyle w:val="ListParagraph"/>
        <w:numPr>
          <w:ilvl w:val="2"/>
          <w:numId w:val="1"/>
        </w:numPr>
        <w:rPr>
          <w:rFonts w:ascii="Arial" w:hAnsi="Arial" w:cs="Arial"/>
          <w:b/>
          <w:bCs/>
          <w:sz w:val="22"/>
          <w:szCs w:val="22"/>
          <w:u w:val="single"/>
        </w:rPr>
      </w:pPr>
      <w:r w:rsidRPr="005633EF">
        <w:rPr>
          <w:rFonts w:ascii="Arial" w:hAnsi="Arial" w:cs="Arial"/>
          <w:sz w:val="22"/>
          <w:szCs w:val="22"/>
        </w:rPr>
        <w:t>threshold</w:t>
      </w:r>
      <w:r>
        <w:rPr>
          <w:rFonts w:ascii="Arial" w:hAnsi="Arial" w:cs="Arial"/>
          <w:sz w:val="22"/>
          <w:szCs w:val="22"/>
        </w:rPr>
        <w:t xml:space="preserve">: Maximum percent deviation allowable in any demographic category between current sample and target specification. </w:t>
      </w:r>
      <w:r w:rsidR="002637AC">
        <w:rPr>
          <w:rFonts w:ascii="Arial" w:hAnsi="Arial" w:cs="Arial"/>
          <w:sz w:val="22"/>
          <w:szCs w:val="22"/>
        </w:rPr>
        <w:t xml:space="preserve">Typical values = 0.1 ~ 0.05 (5% - 10% maximum deviation). </w:t>
      </w:r>
      <w:r>
        <w:rPr>
          <w:rFonts w:ascii="Arial" w:hAnsi="Arial" w:cs="Arial"/>
          <w:sz w:val="22"/>
          <w:szCs w:val="22"/>
        </w:rPr>
        <w:t xml:space="preserve">This variable is used to track the optimization process and stop the optimization when a “sufficient” sample is found. Plotted in Figure 2 if </w:t>
      </w:r>
      <w:proofErr w:type="spellStart"/>
      <w:r>
        <w:rPr>
          <w:rFonts w:ascii="Arial" w:hAnsi="Arial" w:cs="Arial"/>
          <w:sz w:val="22"/>
          <w:szCs w:val="22"/>
        </w:rPr>
        <w:t>mkfigures</w:t>
      </w:r>
      <w:proofErr w:type="spellEnd"/>
      <w:r>
        <w:rPr>
          <w:rFonts w:ascii="Arial" w:hAnsi="Arial" w:cs="Arial"/>
          <w:sz w:val="22"/>
          <w:szCs w:val="22"/>
        </w:rPr>
        <w:t xml:space="preserve"> = 1.</w:t>
      </w:r>
    </w:p>
    <w:p w14:paraId="116AFCEC" w14:textId="6EC41452" w:rsidR="002637AC" w:rsidRPr="002637AC" w:rsidRDefault="005633EF" w:rsidP="002637AC">
      <w:pPr>
        <w:pStyle w:val="ListParagraph"/>
        <w:numPr>
          <w:ilvl w:val="2"/>
          <w:numId w:val="1"/>
        </w:numPr>
        <w:rPr>
          <w:rFonts w:ascii="Arial" w:hAnsi="Arial" w:cs="Arial"/>
          <w:b/>
          <w:bCs/>
          <w:sz w:val="22"/>
          <w:szCs w:val="22"/>
          <w:u w:val="single"/>
        </w:rPr>
      </w:pPr>
      <w:proofErr w:type="spellStart"/>
      <w:r w:rsidRPr="005633EF">
        <w:rPr>
          <w:rFonts w:ascii="Arial" w:hAnsi="Arial" w:cs="Arial"/>
          <w:sz w:val="22"/>
          <w:szCs w:val="22"/>
        </w:rPr>
        <w:t>mkFigures</w:t>
      </w:r>
      <w:proofErr w:type="spellEnd"/>
      <w:r>
        <w:rPr>
          <w:rFonts w:ascii="Arial" w:hAnsi="Arial" w:cs="Arial"/>
          <w:sz w:val="22"/>
          <w:szCs w:val="22"/>
        </w:rPr>
        <w:t>: Set = 1 if you would like to generate explanation figures or = 0 if not. Three figures should appear following optimization</w:t>
      </w:r>
      <w:r w:rsidR="002637AC">
        <w:rPr>
          <w:rFonts w:ascii="Arial" w:hAnsi="Arial" w:cs="Arial"/>
          <w:sz w:val="22"/>
          <w:szCs w:val="22"/>
        </w:rPr>
        <w:t>.</w:t>
      </w:r>
    </w:p>
    <w:p w14:paraId="08835463" w14:textId="77777777" w:rsidR="006E5639" w:rsidRPr="006E5639" w:rsidRDefault="002637AC" w:rsidP="002637AC">
      <w:pPr>
        <w:pStyle w:val="ListParagraph"/>
        <w:numPr>
          <w:ilvl w:val="3"/>
          <w:numId w:val="1"/>
        </w:numPr>
        <w:rPr>
          <w:rFonts w:ascii="Arial" w:hAnsi="Arial" w:cs="Arial"/>
          <w:b/>
          <w:bCs/>
          <w:sz w:val="22"/>
          <w:szCs w:val="22"/>
          <w:u w:val="single"/>
        </w:rPr>
      </w:pPr>
      <w:r>
        <w:rPr>
          <w:rFonts w:ascii="Arial" w:hAnsi="Arial" w:cs="Arial"/>
          <w:sz w:val="22"/>
          <w:szCs w:val="22"/>
        </w:rPr>
        <w:t>Figure 1 – Histogram of patient demographic fit scores. In each iteration, all patients in the sample are assigned a score based upon the joint weighting of their demographic profile. Histogram of all patient scores is generated at iteration number 10, 50 (if reached), and end. Histogram should get narrower with increasing iteration but will never be all at 0.</w:t>
      </w:r>
    </w:p>
    <w:p w14:paraId="734C9183" w14:textId="671B3560" w:rsidR="002637AC" w:rsidRPr="002637AC" w:rsidRDefault="006E5639" w:rsidP="00A0571D">
      <w:pPr>
        <w:pStyle w:val="ListParagraph"/>
        <w:ind w:left="3600"/>
        <w:rPr>
          <w:rFonts w:ascii="Arial" w:hAnsi="Arial" w:cs="Arial"/>
          <w:b/>
          <w:bCs/>
          <w:sz w:val="22"/>
          <w:szCs w:val="22"/>
          <w:u w:val="single"/>
        </w:rPr>
      </w:pPr>
      <w:r>
        <w:rPr>
          <w:rFonts w:ascii="Arial" w:hAnsi="Arial" w:cs="Arial"/>
          <w:sz w:val="22"/>
          <w:szCs w:val="22"/>
        </w:rPr>
        <w:t xml:space="preserve"> </w:t>
      </w:r>
      <w:r w:rsidRPr="006E5639">
        <w:rPr>
          <w:rFonts w:ascii="Arial" w:hAnsi="Arial" w:cs="Arial"/>
          <w:noProof/>
          <w:sz w:val="22"/>
          <w:szCs w:val="22"/>
        </w:rPr>
        <w:drawing>
          <wp:inline distT="0" distB="0" distL="0" distR="0" wp14:anchorId="76DDAE2C" wp14:editId="71890B0D">
            <wp:extent cx="2867456" cy="2286000"/>
            <wp:effectExtent l="0" t="0" r="317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7456" cy="2286000"/>
                    </a:xfrm>
                    <a:prstGeom prst="rect">
                      <a:avLst/>
                    </a:prstGeom>
                  </pic:spPr>
                </pic:pic>
              </a:graphicData>
            </a:graphic>
          </wp:inline>
        </w:drawing>
      </w:r>
    </w:p>
    <w:p w14:paraId="71809810" w14:textId="19DB8223" w:rsidR="006E5639" w:rsidRPr="006E5639" w:rsidRDefault="002637AC" w:rsidP="002637AC">
      <w:pPr>
        <w:pStyle w:val="ListParagraph"/>
        <w:numPr>
          <w:ilvl w:val="3"/>
          <w:numId w:val="1"/>
        </w:numPr>
        <w:rPr>
          <w:rFonts w:ascii="Arial" w:hAnsi="Arial" w:cs="Arial"/>
          <w:b/>
          <w:bCs/>
          <w:sz w:val="22"/>
          <w:szCs w:val="22"/>
          <w:u w:val="single"/>
        </w:rPr>
      </w:pPr>
      <w:r>
        <w:rPr>
          <w:rFonts w:ascii="Arial" w:hAnsi="Arial" w:cs="Arial"/>
          <w:sz w:val="22"/>
          <w:szCs w:val="22"/>
        </w:rPr>
        <w:t xml:space="preserve">Figure 2 - Maximum percent deviation as described above, calculated at each iteration. This metric can be interpreted </w:t>
      </w:r>
      <w:proofErr w:type="gramStart"/>
      <w:r>
        <w:rPr>
          <w:rFonts w:ascii="Arial" w:hAnsi="Arial" w:cs="Arial"/>
          <w:sz w:val="22"/>
          <w:szCs w:val="22"/>
        </w:rPr>
        <w:t>similar to</w:t>
      </w:r>
      <w:proofErr w:type="gramEnd"/>
      <w:r>
        <w:rPr>
          <w:rFonts w:ascii="Arial" w:hAnsi="Arial" w:cs="Arial"/>
          <w:sz w:val="22"/>
          <w:szCs w:val="22"/>
        </w:rPr>
        <w:t xml:space="preserve"> a loss function of the optimization. Should decrease over</w:t>
      </w:r>
      <w:r w:rsidR="00A0571D">
        <w:rPr>
          <w:rFonts w:ascii="Arial" w:hAnsi="Arial" w:cs="Arial"/>
          <w:sz w:val="22"/>
          <w:szCs w:val="22"/>
        </w:rPr>
        <w:t xml:space="preserve"> </w:t>
      </w:r>
      <w:r>
        <w:rPr>
          <w:rFonts w:ascii="Arial" w:hAnsi="Arial" w:cs="Arial"/>
          <w:sz w:val="22"/>
          <w:szCs w:val="22"/>
        </w:rPr>
        <w:t xml:space="preserve">time until threshold is met. </w:t>
      </w:r>
      <w:r w:rsidRPr="002637AC">
        <w:rPr>
          <w:rFonts w:ascii="Arial" w:hAnsi="Arial" w:cs="Arial"/>
          <w:sz w:val="22"/>
          <w:szCs w:val="22"/>
        </w:rPr>
        <w:t xml:space="preserve">Discontinuities in the plot slope indicate a </w:t>
      </w:r>
      <w:r w:rsidRPr="002637AC">
        <w:rPr>
          <w:rFonts w:ascii="Arial" w:hAnsi="Arial" w:cs="Arial"/>
          <w:sz w:val="22"/>
          <w:szCs w:val="22"/>
        </w:rPr>
        <w:lastRenderedPageBreak/>
        <w:t>shift from one category dominating the max percent deviation to another category, as subjects are removed from the sample and overall demographic distributions shift.</w:t>
      </w:r>
    </w:p>
    <w:p w14:paraId="4DB2AE61" w14:textId="55D455FE" w:rsidR="002637AC" w:rsidRPr="002637AC" w:rsidRDefault="006E5639" w:rsidP="00A0571D">
      <w:pPr>
        <w:pStyle w:val="ListParagraph"/>
        <w:ind w:left="3600"/>
        <w:rPr>
          <w:rFonts w:ascii="Arial" w:hAnsi="Arial" w:cs="Arial"/>
          <w:b/>
          <w:bCs/>
          <w:sz w:val="22"/>
          <w:szCs w:val="22"/>
          <w:u w:val="single"/>
        </w:rPr>
      </w:pPr>
      <w:r>
        <w:rPr>
          <w:rFonts w:ascii="Arial" w:hAnsi="Arial" w:cs="Arial"/>
          <w:sz w:val="22"/>
          <w:szCs w:val="22"/>
        </w:rPr>
        <w:t xml:space="preserve"> </w:t>
      </w:r>
      <w:r w:rsidRPr="006E5639">
        <w:rPr>
          <w:rFonts w:ascii="Arial" w:hAnsi="Arial" w:cs="Arial"/>
          <w:noProof/>
          <w:sz w:val="22"/>
          <w:szCs w:val="22"/>
        </w:rPr>
        <w:drawing>
          <wp:inline distT="0" distB="0" distL="0" distR="0" wp14:anchorId="46DC298E" wp14:editId="691C4641">
            <wp:extent cx="2950085" cy="2286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0085" cy="2286000"/>
                    </a:xfrm>
                    <a:prstGeom prst="rect">
                      <a:avLst/>
                    </a:prstGeom>
                  </pic:spPr>
                </pic:pic>
              </a:graphicData>
            </a:graphic>
          </wp:inline>
        </w:drawing>
      </w:r>
    </w:p>
    <w:p w14:paraId="0D38AC3F" w14:textId="637E2AC8" w:rsidR="002637AC" w:rsidRPr="006E5639" w:rsidRDefault="002637AC" w:rsidP="006E5639">
      <w:pPr>
        <w:pStyle w:val="ListParagraph"/>
        <w:numPr>
          <w:ilvl w:val="4"/>
          <w:numId w:val="1"/>
        </w:numPr>
        <w:rPr>
          <w:rFonts w:ascii="Arial" w:hAnsi="Arial" w:cs="Arial"/>
          <w:b/>
          <w:bCs/>
          <w:sz w:val="22"/>
          <w:szCs w:val="22"/>
          <w:u w:val="single"/>
        </w:rPr>
      </w:pPr>
      <w:r>
        <w:rPr>
          <w:rFonts w:ascii="Arial" w:hAnsi="Arial" w:cs="Arial"/>
          <w:sz w:val="22"/>
          <w:szCs w:val="22"/>
        </w:rPr>
        <w:t>If this metric plots erratically or unexpectedly increases, the demographic distribution of the sample is shifting too fast for the optimization. You will need to decrease the patients removed in each iteration or begin the optimization with more patients.</w:t>
      </w:r>
    </w:p>
    <w:p w14:paraId="73A167B1" w14:textId="77777777" w:rsidR="006E5639" w:rsidRDefault="002637AC" w:rsidP="002637AC">
      <w:pPr>
        <w:pStyle w:val="ListParagraph"/>
        <w:numPr>
          <w:ilvl w:val="3"/>
          <w:numId w:val="1"/>
        </w:numPr>
        <w:rPr>
          <w:rFonts w:ascii="Arial" w:hAnsi="Arial" w:cs="Arial"/>
          <w:b/>
          <w:bCs/>
          <w:sz w:val="22"/>
          <w:szCs w:val="22"/>
          <w:u w:val="single"/>
        </w:rPr>
      </w:pPr>
      <w:r>
        <w:rPr>
          <w:rFonts w:ascii="Arial" w:hAnsi="Arial" w:cs="Arial"/>
          <w:sz w:val="22"/>
          <w:szCs w:val="22"/>
        </w:rPr>
        <w:t>Figure 3 – Sample population. Should continually decrease until optimization is complete.</w:t>
      </w:r>
      <w:r w:rsidR="006E5639" w:rsidRPr="006E5639">
        <w:rPr>
          <w:rFonts w:ascii="Arial" w:hAnsi="Arial" w:cs="Arial"/>
          <w:b/>
          <w:bCs/>
          <w:noProof/>
          <w:sz w:val="22"/>
          <w:szCs w:val="22"/>
          <w:u w:val="single"/>
        </w:rPr>
        <w:t xml:space="preserve"> </w:t>
      </w:r>
    </w:p>
    <w:p w14:paraId="6F3780D4" w14:textId="69DF1DC6" w:rsidR="002637AC" w:rsidRPr="002637AC" w:rsidRDefault="006E5639" w:rsidP="00A0571D">
      <w:pPr>
        <w:pStyle w:val="ListParagraph"/>
        <w:ind w:left="3600"/>
        <w:rPr>
          <w:rFonts w:ascii="Arial" w:hAnsi="Arial" w:cs="Arial"/>
          <w:b/>
          <w:bCs/>
          <w:sz w:val="22"/>
          <w:szCs w:val="22"/>
          <w:u w:val="single"/>
        </w:rPr>
      </w:pPr>
      <w:r>
        <w:rPr>
          <w:rFonts w:ascii="Arial" w:hAnsi="Arial" w:cs="Arial"/>
          <w:sz w:val="22"/>
          <w:szCs w:val="22"/>
        </w:rPr>
        <w:t xml:space="preserve"> </w:t>
      </w:r>
      <w:r w:rsidRPr="006E5639">
        <w:rPr>
          <w:rFonts w:ascii="Arial" w:hAnsi="Arial" w:cs="Arial"/>
          <w:noProof/>
          <w:sz w:val="22"/>
          <w:szCs w:val="22"/>
        </w:rPr>
        <w:drawing>
          <wp:inline distT="0" distB="0" distL="0" distR="0" wp14:anchorId="17359238" wp14:editId="7D371AB3">
            <wp:extent cx="2927081" cy="2286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7081" cy="2286000"/>
                    </a:xfrm>
                    <a:prstGeom prst="rect">
                      <a:avLst/>
                    </a:prstGeom>
                  </pic:spPr>
                </pic:pic>
              </a:graphicData>
            </a:graphic>
          </wp:inline>
        </w:drawing>
      </w:r>
    </w:p>
    <w:p w14:paraId="4AD1738E" w14:textId="00F3F558" w:rsidR="005633EF" w:rsidRPr="005414DB" w:rsidRDefault="005414DB" w:rsidP="00050015">
      <w:pPr>
        <w:pStyle w:val="ListParagraph"/>
        <w:numPr>
          <w:ilvl w:val="0"/>
          <w:numId w:val="1"/>
        </w:numPr>
        <w:rPr>
          <w:rFonts w:ascii="Arial" w:hAnsi="Arial" w:cs="Arial"/>
          <w:b/>
          <w:bCs/>
          <w:sz w:val="22"/>
          <w:szCs w:val="22"/>
          <w:u w:val="single"/>
        </w:rPr>
      </w:pPr>
      <w:r>
        <w:rPr>
          <w:rFonts w:ascii="Arial" w:hAnsi="Arial" w:cs="Arial"/>
          <w:b/>
          <w:bCs/>
          <w:sz w:val="22"/>
          <w:szCs w:val="22"/>
          <w:u w:val="single"/>
        </w:rPr>
        <w:t>Specify final distributions:</w:t>
      </w:r>
      <w:r w:rsidRPr="005414DB">
        <w:rPr>
          <w:rFonts w:ascii="Arial" w:hAnsi="Arial" w:cs="Arial"/>
          <w:sz w:val="22"/>
          <w:szCs w:val="22"/>
        </w:rPr>
        <w:t xml:space="preserve"> </w:t>
      </w:r>
      <w:r w:rsidRPr="005633EF">
        <w:rPr>
          <w:rFonts w:ascii="Arial" w:hAnsi="Arial" w:cs="Arial"/>
          <w:sz w:val="22"/>
          <w:szCs w:val="22"/>
        </w:rPr>
        <w:t>Th</w:t>
      </w:r>
      <w:r>
        <w:rPr>
          <w:rFonts w:ascii="Arial" w:hAnsi="Arial" w:cs="Arial"/>
          <w:sz w:val="22"/>
          <w:szCs w:val="22"/>
        </w:rPr>
        <w:t>is</w:t>
      </w:r>
      <w:r w:rsidRPr="005633EF">
        <w:rPr>
          <w:rFonts w:ascii="Arial" w:hAnsi="Arial" w:cs="Arial"/>
          <w:sz w:val="22"/>
          <w:szCs w:val="22"/>
        </w:rPr>
        <w:t xml:space="preserve"> section calls the ‘</w:t>
      </w:r>
      <w:proofErr w:type="spellStart"/>
      <w:r w:rsidRPr="005633EF">
        <w:rPr>
          <w:rFonts w:ascii="Arial" w:hAnsi="Arial" w:cs="Arial"/>
          <w:sz w:val="22"/>
          <w:szCs w:val="22"/>
        </w:rPr>
        <w:t>CountTB</w:t>
      </w:r>
      <w:r>
        <w:rPr>
          <w:rFonts w:ascii="Arial" w:hAnsi="Arial" w:cs="Arial"/>
          <w:sz w:val="22"/>
          <w:szCs w:val="22"/>
        </w:rPr>
        <w:t>S</w:t>
      </w:r>
      <w:r w:rsidRPr="005633EF">
        <w:rPr>
          <w:rFonts w:ascii="Arial" w:hAnsi="Arial" w:cs="Arial"/>
          <w:sz w:val="22"/>
          <w:szCs w:val="22"/>
        </w:rPr>
        <w:t>Categories.m</w:t>
      </w:r>
      <w:proofErr w:type="spellEnd"/>
      <w:r w:rsidRPr="005633EF">
        <w:rPr>
          <w:rFonts w:ascii="Arial" w:hAnsi="Arial" w:cs="Arial"/>
          <w:sz w:val="22"/>
          <w:szCs w:val="22"/>
        </w:rPr>
        <w:t xml:space="preserve">’ function to quantify the </w:t>
      </w:r>
      <w:r>
        <w:rPr>
          <w:rFonts w:ascii="Arial" w:hAnsi="Arial" w:cs="Arial"/>
          <w:sz w:val="22"/>
          <w:szCs w:val="22"/>
        </w:rPr>
        <w:t>final</w:t>
      </w:r>
      <w:r w:rsidRPr="005633EF">
        <w:rPr>
          <w:rFonts w:ascii="Arial" w:hAnsi="Arial" w:cs="Arial"/>
          <w:sz w:val="22"/>
          <w:szCs w:val="22"/>
        </w:rPr>
        <w:t xml:space="preserve"> demographic distribution of your data</w:t>
      </w:r>
      <w:r>
        <w:rPr>
          <w:rFonts w:ascii="Arial" w:hAnsi="Arial" w:cs="Arial"/>
          <w:sz w:val="22"/>
          <w:szCs w:val="22"/>
        </w:rPr>
        <w:t xml:space="preserve"> and concatenates the </w:t>
      </w:r>
      <w:r w:rsidR="00A93229">
        <w:rPr>
          <w:rFonts w:ascii="Arial" w:hAnsi="Arial" w:cs="Arial"/>
          <w:sz w:val="22"/>
          <w:szCs w:val="22"/>
        </w:rPr>
        <w:t>initial</w:t>
      </w:r>
      <w:r>
        <w:rPr>
          <w:rFonts w:ascii="Arial" w:hAnsi="Arial" w:cs="Arial"/>
          <w:sz w:val="22"/>
          <w:szCs w:val="22"/>
        </w:rPr>
        <w:t xml:space="preserve"> and final distributions for post-optimization review.</w:t>
      </w:r>
    </w:p>
    <w:p w14:paraId="442F1052" w14:textId="5F4B53A7" w:rsidR="005414DB" w:rsidRPr="005414DB" w:rsidRDefault="005414DB" w:rsidP="00050015">
      <w:pPr>
        <w:pStyle w:val="ListParagraph"/>
        <w:numPr>
          <w:ilvl w:val="0"/>
          <w:numId w:val="1"/>
        </w:numPr>
        <w:rPr>
          <w:rFonts w:ascii="Arial" w:hAnsi="Arial" w:cs="Arial"/>
          <w:b/>
          <w:bCs/>
          <w:sz w:val="22"/>
          <w:szCs w:val="22"/>
          <w:u w:val="single"/>
        </w:rPr>
      </w:pPr>
      <w:r>
        <w:rPr>
          <w:rFonts w:ascii="Arial" w:hAnsi="Arial" w:cs="Arial"/>
          <w:b/>
          <w:bCs/>
          <w:sz w:val="22"/>
          <w:szCs w:val="22"/>
          <w:u w:val="single"/>
        </w:rPr>
        <w:t xml:space="preserve">Write results sheet: </w:t>
      </w:r>
      <w:r>
        <w:rPr>
          <w:rFonts w:ascii="Arial" w:hAnsi="Arial" w:cs="Arial"/>
          <w:sz w:val="22"/>
          <w:szCs w:val="22"/>
        </w:rPr>
        <w:t>This section writes out the target specification, initial and final</w:t>
      </w:r>
      <w:r w:rsidRPr="005633EF">
        <w:rPr>
          <w:rFonts w:ascii="Arial" w:hAnsi="Arial" w:cs="Arial"/>
          <w:sz w:val="22"/>
          <w:szCs w:val="22"/>
        </w:rPr>
        <w:t xml:space="preserve"> demographic distribution</w:t>
      </w:r>
      <w:r>
        <w:rPr>
          <w:rFonts w:ascii="Arial" w:hAnsi="Arial" w:cs="Arial"/>
          <w:sz w:val="22"/>
          <w:szCs w:val="22"/>
        </w:rPr>
        <w:t>s</w:t>
      </w:r>
      <w:r w:rsidRPr="005633EF">
        <w:rPr>
          <w:rFonts w:ascii="Arial" w:hAnsi="Arial" w:cs="Arial"/>
          <w:sz w:val="22"/>
          <w:szCs w:val="22"/>
        </w:rPr>
        <w:t xml:space="preserve"> of your data</w:t>
      </w:r>
      <w:r>
        <w:rPr>
          <w:rFonts w:ascii="Arial" w:hAnsi="Arial" w:cs="Arial"/>
          <w:sz w:val="22"/>
          <w:szCs w:val="22"/>
        </w:rPr>
        <w:t xml:space="preserve"> to a template Excel sheet for review. Prior to running this section, please copy the ‘</w:t>
      </w:r>
      <w:r w:rsidRPr="005414DB">
        <w:rPr>
          <w:rFonts w:ascii="Arial" w:hAnsi="Arial" w:cs="Arial"/>
          <w:sz w:val="22"/>
          <w:szCs w:val="22"/>
        </w:rPr>
        <w:t>MIDRC_TaskBasedSampleResults_Blank</w:t>
      </w:r>
      <w:r>
        <w:rPr>
          <w:rFonts w:ascii="Arial" w:hAnsi="Arial" w:cs="Arial"/>
          <w:sz w:val="22"/>
          <w:szCs w:val="22"/>
        </w:rPr>
        <w:t>.xlsx’ sheet and rename it to your sample, the copy you specify in the code will be populated with your optimization results.</w:t>
      </w:r>
    </w:p>
    <w:p w14:paraId="35D3866F" w14:textId="72EA252B" w:rsidR="000C5C43" w:rsidRPr="003863F3" w:rsidRDefault="005414DB" w:rsidP="000C5C43">
      <w:pPr>
        <w:pStyle w:val="ListParagraph"/>
        <w:numPr>
          <w:ilvl w:val="0"/>
          <w:numId w:val="1"/>
        </w:numPr>
        <w:rPr>
          <w:rFonts w:ascii="Arial" w:hAnsi="Arial" w:cs="Arial"/>
          <w:b/>
          <w:bCs/>
          <w:sz w:val="22"/>
          <w:szCs w:val="22"/>
          <w:u w:val="single"/>
        </w:rPr>
      </w:pPr>
      <w:r>
        <w:rPr>
          <w:rFonts w:ascii="Arial" w:hAnsi="Arial" w:cs="Arial"/>
          <w:b/>
          <w:bCs/>
          <w:sz w:val="22"/>
          <w:szCs w:val="22"/>
          <w:u w:val="single"/>
        </w:rPr>
        <w:t xml:space="preserve">Write results output file: </w:t>
      </w:r>
      <w:r>
        <w:rPr>
          <w:rFonts w:ascii="Arial" w:hAnsi="Arial" w:cs="Arial"/>
          <w:sz w:val="22"/>
          <w:szCs w:val="22"/>
        </w:rPr>
        <w:t xml:space="preserve">This section writes a spreadsheet of </w:t>
      </w:r>
      <w:r w:rsidR="00A93229">
        <w:rPr>
          <w:rFonts w:ascii="Arial" w:hAnsi="Arial" w:cs="Arial"/>
          <w:sz w:val="22"/>
          <w:szCs w:val="22"/>
        </w:rPr>
        <w:t>the patient</w:t>
      </w:r>
      <w:r w:rsidR="00A0571D">
        <w:rPr>
          <w:rFonts w:ascii="Arial" w:hAnsi="Arial" w:cs="Arial"/>
          <w:sz w:val="22"/>
          <w:szCs w:val="22"/>
        </w:rPr>
        <w:t>s</w:t>
      </w:r>
      <w:r w:rsidR="00A93229">
        <w:rPr>
          <w:rFonts w:ascii="Arial" w:hAnsi="Arial" w:cs="Arial"/>
          <w:sz w:val="22"/>
          <w:szCs w:val="22"/>
        </w:rPr>
        <w:t xml:space="preserve"> selected to be in your final sample. All initial columns will be included.</w:t>
      </w:r>
      <w:r w:rsidR="003863F3">
        <w:rPr>
          <w:rFonts w:ascii="Arial" w:hAnsi="Arial" w:cs="Arial"/>
          <w:sz w:val="22"/>
          <w:szCs w:val="22"/>
        </w:rPr>
        <w:t xml:space="preserve"> This file can be used to filter patients downloaded from the data explorer using methods of the user’s choice.</w:t>
      </w:r>
    </w:p>
    <w:p w14:paraId="3D36A13E" w14:textId="73D4A8DA" w:rsidR="000C5C43" w:rsidRDefault="000C5C43" w:rsidP="000C5C43">
      <w:pPr>
        <w:rPr>
          <w:rFonts w:ascii="Arial" w:hAnsi="Arial" w:cs="Arial"/>
          <w:b/>
          <w:bCs/>
          <w:sz w:val="22"/>
          <w:szCs w:val="22"/>
          <w:u w:val="single"/>
        </w:rPr>
      </w:pPr>
    </w:p>
    <w:p w14:paraId="405EB186" w14:textId="5CE11E6F" w:rsidR="000C5C43" w:rsidRPr="000C5C43" w:rsidRDefault="000C5C43" w:rsidP="000C5C43">
      <w:pPr>
        <w:rPr>
          <w:rFonts w:ascii="Arial" w:hAnsi="Arial" w:cs="Arial"/>
          <w:b/>
          <w:bCs/>
          <w:sz w:val="22"/>
          <w:szCs w:val="22"/>
          <w:u w:val="single"/>
        </w:rPr>
      </w:pPr>
      <w:r w:rsidRPr="000C5C43">
        <w:rPr>
          <w:rFonts w:ascii="Arial" w:hAnsi="Arial" w:cs="Arial"/>
          <w:noProof/>
          <w:sz w:val="22"/>
          <w:szCs w:val="22"/>
        </w:rPr>
        <w:lastRenderedPageBreak/>
        <w:drawing>
          <wp:inline distT="0" distB="0" distL="0" distR="0" wp14:anchorId="43596B4E" wp14:editId="51601883">
            <wp:extent cx="59436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8229600"/>
                    </a:xfrm>
                    <a:prstGeom prst="rect">
                      <a:avLst/>
                    </a:prstGeom>
                  </pic:spPr>
                </pic:pic>
              </a:graphicData>
            </a:graphic>
          </wp:inline>
        </w:drawing>
      </w:r>
    </w:p>
    <w:sectPr w:rsidR="000C5C43" w:rsidRPr="000C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D5E94"/>
    <w:multiLevelType w:val="hybridMultilevel"/>
    <w:tmpl w:val="5AC23F7A"/>
    <w:lvl w:ilvl="0" w:tplc="8600396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58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22"/>
    <w:rsid w:val="00050015"/>
    <w:rsid w:val="00095AEC"/>
    <w:rsid w:val="000C5C43"/>
    <w:rsid w:val="001906F1"/>
    <w:rsid w:val="001D0F05"/>
    <w:rsid w:val="002637AC"/>
    <w:rsid w:val="003863F3"/>
    <w:rsid w:val="00414867"/>
    <w:rsid w:val="00472921"/>
    <w:rsid w:val="005414DB"/>
    <w:rsid w:val="005633EF"/>
    <w:rsid w:val="0057264B"/>
    <w:rsid w:val="005942E6"/>
    <w:rsid w:val="006E5639"/>
    <w:rsid w:val="008827F8"/>
    <w:rsid w:val="009E0219"/>
    <w:rsid w:val="009F7BDA"/>
    <w:rsid w:val="00A0571D"/>
    <w:rsid w:val="00A449FC"/>
    <w:rsid w:val="00A93229"/>
    <w:rsid w:val="00BC0C22"/>
    <w:rsid w:val="00BE07F7"/>
    <w:rsid w:val="00EA107C"/>
    <w:rsid w:val="00F128B9"/>
    <w:rsid w:val="00F6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D34D5"/>
  <w15:chartTrackingRefBased/>
  <w15:docId w15:val="{A7926976-2240-A54D-A311-6BB6A11C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C22"/>
    <w:pPr>
      <w:ind w:left="720"/>
      <w:contextualSpacing/>
    </w:pPr>
  </w:style>
  <w:style w:type="character" w:styleId="Hyperlink">
    <w:name w:val="Hyperlink"/>
    <w:basedOn w:val="DefaultParagraphFont"/>
    <w:uiPriority w:val="99"/>
    <w:unhideWhenUsed/>
    <w:rsid w:val="00BC0C22"/>
    <w:rPr>
      <w:color w:val="0563C1" w:themeColor="hyperlink"/>
      <w:u w:val="single"/>
    </w:rPr>
  </w:style>
  <w:style w:type="character" w:styleId="UnresolvedMention">
    <w:name w:val="Unresolved Mention"/>
    <w:basedOn w:val="DefaultParagraphFont"/>
    <w:uiPriority w:val="99"/>
    <w:semiHidden/>
    <w:unhideWhenUsed/>
    <w:rsid w:val="00BC0C22"/>
    <w:rPr>
      <w:color w:val="605E5C"/>
      <w:shd w:val="clear" w:color="auto" w:fill="E1DFDD"/>
    </w:rPr>
  </w:style>
  <w:style w:type="character" w:styleId="FollowedHyperlink">
    <w:name w:val="FollowedHyperlink"/>
    <w:basedOn w:val="DefaultParagraphFont"/>
    <w:uiPriority w:val="99"/>
    <w:semiHidden/>
    <w:unhideWhenUsed/>
    <w:rsid w:val="001D0F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25803">
      <w:bodyDiv w:val="1"/>
      <w:marLeft w:val="0"/>
      <w:marRight w:val="0"/>
      <w:marTop w:val="0"/>
      <w:marBottom w:val="0"/>
      <w:divBdr>
        <w:top w:val="none" w:sz="0" w:space="0" w:color="auto"/>
        <w:left w:val="none" w:sz="0" w:space="0" w:color="auto"/>
        <w:bottom w:val="none" w:sz="0" w:space="0" w:color="auto"/>
        <w:right w:val="none" w:sz="0" w:space="0" w:color="auto"/>
      </w:divBdr>
      <w:divsChild>
        <w:div w:id="1715278100">
          <w:marLeft w:val="0"/>
          <w:marRight w:val="0"/>
          <w:marTop w:val="0"/>
          <w:marBottom w:val="0"/>
          <w:divBdr>
            <w:top w:val="none" w:sz="0" w:space="0" w:color="auto"/>
            <w:left w:val="none" w:sz="0" w:space="0" w:color="auto"/>
            <w:bottom w:val="none" w:sz="0" w:space="0" w:color="auto"/>
            <w:right w:val="none" w:sz="0" w:space="0" w:color="auto"/>
          </w:divBdr>
          <w:divsChild>
            <w:div w:id="13776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4976">
      <w:bodyDiv w:val="1"/>
      <w:marLeft w:val="0"/>
      <w:marRight w:val="0"/>
      <w:marTop w:val="0"/>
      <w:marBottom w:val="0"/>
      <w:divBdr>
        <w:top w:val="none" w:sz="0" w:space="0" w:color="auto"/>
        <w:left w:val="none" w:sz="0" w:space="0" w:color="auto"/>
        <w:bottom w:val="none" w:sz="0" w:space="0" w:color="auto"/>
        <w:right w:val="none" w:sz="0" w:space="0" w:color="auto"/>
      </w:divBdr>
      <w:divsChild>
        <w:div w:id="362052832">
          <w:marLeft w:val="0"/>
          <w:marRight w:val="0"/>
          <w:marTop w:val="0"/>
          <w:marBottom w:val="0"/>
          <w:divBdr>
            <w:top w:val="none" w:sz="0" w:space="0" w:color="auto"/>
            <w:left w:val="none" w:sz="0" w:space="0" w:color="auto"/>
            <w:bottom w:val="none" w:sz="0" w:space="0" w:color="auto"/>
            <w:right w:val="none" w:sz="0" w:space="0" w:color="auto"/>
          </w:divBdr>
          <w:divsChild>
            <w:div w:id="2323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6408">
      <w:bodyDiv w:val="1"/>
      <w:marLeft w:val="0"/>
      <w:marRight w:val="0"/>
      <w:marTop w:val="0"/>
      <w:marBottom w:val="0"/>
      <w:divBdr>
        <w:top w:val="none" w:sz="0" w:space="0" w:color="auto"/>
        <w:left w:val="none" w:sz="0" w:space="0" w:color="auto"/>
        <w:bottom w:val="none" w:sz="0" w:space="0" w:color="auto"/>
        <w:right w:val="none" w:sz="0" w:space="0" w:color="auto"/>
      </w:divBdr>
      <w:divsChild>
        <w:div w:id="3677041">
          <w:marLeft w:val="0"/>
          <w:marRight w:val="0"/>
          <w:marTop w:val="0"/>
          <w:marBottom w:val="0"/>
          <w:divBdr>
            <w:top w:val="none" w:sz="0" w:space="0" w:color="auto"/>
            <w:left w:val="none" w:sz="0" w:space="0" w:color="auto"/>
            <w:bottom w:val="none" w:sz="0" w:space="0" w:color="auto"/>
            <w:right w:val="none" w:sz="0" w:space="0" w:color="auto"/>
          </w:divBdr>
          <w:divsChild>
            <w:div w:id="19190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923">
      <w:bodyDiv w:val="1"/>
      <w:marLeft w:val="0"/>
      <w:marRight w:val="0"/>
      <w:marTop w:val="0"/>
      <w:marBottom w:val="0"/>
      <w:divBdr>
        <w:top w:val="none" w:sz="0" w:space="0" w:color="auto"/>
        <w:left w:val="none" w:sz="0" w:space="0" w:color="auto"/>
        <w:bottom w:val="none" w:sz="0" w:space="0" w:color="auto"/>
        <w:right w:val="none" w:sz="0" w:space="0" w:color="auto"/>
      </w:divBdr>
      <w:divsChild>
        <w:div w:id="1585452613">
          <w:marLeft w:val="0"/>
          <w:marRight w:val="0"/>
          <w:marTop w:val="0"/>
          <w:marBottom w:val="0"/>
          <w:divBdr>
            <w:top w:val="none" w:sz="0" w:space="0" w:color="auto"/>
            <w:left w:val="none" w:sz="0" w:space="0" w:color="auto"/>
            <w:bottom w:val="none" w:sz="0" w:space="0" w:color="auto"/>
            <w:right w:val="none" w:sz="0" w:space="0" w:color="auto"/>
          </w:divBdr>
          <w:divsChild>
            <w:div w:id="1381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9020">
      <w:bodyDiv w:val="1"/>
      <w:marLeft w:val="0"/>
      <w:marRight w:val="0"/>
      <w:marTop w:val="0"/>
      <w:marBottom w:val="0"/>
      <w:divBdr>
        <w:top w:val="none" w:sz="0" w:space="0" w:color="auto"/>
        <w:left w:val="none" w:sz="0" w:space="0" w:color="auto"/>
        <w:bottom w:val="none" w:sz="0" w:space="0" w:color="auto"/>
        <w:right w:val="none" w:sz="0" w:space="0" w:color="auto"/>
      </w:divBdr>
      <w:divsChild>
        <w:div w:id="797457448">
          <w:marLeft w:val="0"/>
          <w:marRight w:val="0"/>
          <w:marTop w:val="0"/>
          <w:marBottom w:val="0"/>
          <w:divBdr>
            <w:top w:val="none" w:sz="0" w:space="0" w:color="auto"/>
            <w:left w:val="none" w:sz="0" w:space="0" w:color="auto"/>
            <w:bottom w:val="none" w:sz="0" w:space="0" w:color="auto"/>
            <w:right w:val="none" w:sz="0" w:space="0" w:color="auto"/>
          </w:divBdr>
          <w:divsChild>
            <w:div w:id="14649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matlab/matlab_prog/access-data-in-a-tab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60701/P67C-YW55" TargetMode="External"/><Relationship Id="rId11" Type="http://schemas.openxmlformats.org/officeDocument/2006/relationships/image" Target="media/image4.emf"/><Relationship Id="rId5" Type="http://schemas.openxmlformats.org/officeDocument/2006/relationships/hyperlink" Target="https://data.midrc.org/explor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942</Words>
  <Characters>5722</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Baughan</dc:creator>
  <cp:keywords/>
  <dc:description/>
  <cp:lastModifiedBy>Heather Whitney</cp:lastModifiedBy>
  <cp:revision>3</cp:revision>
  <dcterms:created xsi:type="dcterms:W3CDTF">2024-01-15T15:30:00Z</dcterms:created>
  <dcterms:modified xsi:type="dcterms:W3CDTF">2024-01-15T15:31:00Z</dcterms:modified>
</cp:coreProperties>
</file>