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04A41D62"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72D2DBB4" w14:textId="2873C6AB" w:rsidR="00791E5A" w:rsidRDefault="00791E5A" w:rsidP="0095798C">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p>
    <w:p w14:paraId="2C9A2489" w14:textId="77777777" w:rsidR="0095798C" w:rsidRPr="00791E5A" w:rsidRDefault="0095798C" w:rsidP="0095798C">
      <w:pPr>
        <w:spacing w:line="360" w:lineRule="auto"/>
        <w:jc w:val="both"/>
        <w:rPr>
          <w:rFonts w:ascii="Times" w:hAnsi="Times"/>
          <w:color w:val="000000" w:themeColor="text1"/>
        </w:rPr>
      </w:pPr>
    </w:p>
    <w:p w14:paraId="5D6E2F65" w14:textId="0244E78D"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1D05A2CA" w14:textId="36D509FC" w:rsidR="005B40ED" w:rsidRP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7C995BAC"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4F3EEA97" w14:textId="77777777" w:rsidR="002916C0" w:rsidRPr="001F1348" w:rsidRDefault="002916C0" w:rsidP="002916C0">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3BBA81B7" w14:textId="77777777" w:rsidR="002916C0" w:rsidRPr="007F05C8" w:rsidRDefault="002916C0" w:rsidP="002916C0">
      <w:pPr>
        <w:jc w:val="both"/>
        <w:rPr>
          <w:rFonts w:ascii="Times" w:hAnsi="Times"/>
          <w:color w:val="000000" w:themeColor="text1"/>
        </w:rPr>
      </w:pPr>
    </w:p>
    <w:p w14:paraId="7D0F21AB" w14:textId="153E807D" w:rsidR="002916C0" w:rsidRDefault="002916C0" w:rsidP="002916C0">
      <w:pPr>
        <w:shd w:val="clear" w:color="auto" w:fill="FFFFFF"/>
        <w:spacing w:line="360"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w:t>
      </w:r>
      <w:r w:rsidR="00E767EE">
        <w:rPr>
          <w:rFonts w:ascii="Times" w:eastAsia="Times New Roman" w:hAnsi="Times" w:cs="Arial"/>
          <w:color w:val="000000" w:themeColor="text1"/>
        </w:rPr>
        <w:t xml:space="preserve"> with a policy change </w:t>
      </w:r>
      <w:r w:rsidR="00E767EE" w:rsidRPr="00791E5A">
        <w:rPr>
          <w:rFonts w:ascii="Times" w:hAnsi="Times"/>
          <w:color w:val="000000" w:themeColor="text1"/>
        </w:rPr>
        <w:t xml:space="preserve">(Texas, Florida, </w:t>
      </w:r>
      <w:r w:rsidR="00E767EE">
        <w:rPr>
          <w:rFonts w:ascii="Times" w:hAnsi="Times"/>
          <w:color w:val="000000" w:themeColor="text1"/>
        </w:rPr>
        <w:t xml:space="preserve">and </w:t>
      </w:r>
      <w:r w:rsidR="00E767EE"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w:t>
      </w:r>
      <w:r w:rsidR="00E767EE">
        <w:rPr>
          <w:rFonts w:ascii="Times" w:eastAsia="Times New Roman" w:hAnsi="Times" w:cs="Arial"/>
          <w:color w:val="000000" w:themeColor="text1"/>
        </w:rPr>
        <w:t xml:space="preserve">other states with no policy change. Specifically, Texas will be compared with </w:t>
      </w:r>
      <w:r w:rsidR="00E767EE">
        <w:rPr>
          <w:rFonts w:ascii="Times" w:eastAsia="Times New Roman" w:hAnsi="Times" w:cs="Arial"/>
          <w:color w:val="000000" w:themeColor="text1"/>
          <w:lang w:eastAsia="ko-KR"/>
        </w:rPr>
        <w:t>Pennsylvania, Virginia, and Massachusetts</w:t>
      </w:r>
      <w:r w:rsidR="001A238B">
        <w:rPr>
          <w:rFonts w:ascii="Times" w:eastAsia="Times New Roman" w:hAnsi="Times" w:cs="Arial"/>
          <w:color w:val="000000" w:themeColor="text1"/>
          <w:lang w:eastAsia="ko-KR"/>
        </w:rPr>
        <w:t xml:space="preserve">, and </w:t>
      </w:r>
      <w:r w:rsidR="00E767EE">
        <w:rPr>
          <w:rFonts w:ascii="Times" w:eastAsia="Times New Roman" w:hAnsi="Times" w:cs="Arial"/>
          <w:color w:val="000000" w:themeColor="text1"/>
          <w:lang w:eastAsia="ko-KR"/>
        </w:rPr>
        <w:t>Florida</w:t>
      </w:r>
      <w:r w:rsidR="001A238B">
        <w:rPr>
          <w:rFonts w:ascii="Times" w:eastAsia="Times New Roman" w:hAnsi="Times" w:cs="Arial"/>
          <w:color w:val="000000" w:themeColor="text1"/>
          <w:lang w:eastAsia="ko-KR"/>
        </w:rPr>
        <w:t xml:space="preserve"> </w:t>
      </w:r>
      <w:r w:rsidR="00E767EE">
        <w:rPr>
          <w:rFonts w:ascii="Times" w:eastAsia="Times New Roman" w:hAnsi="Times" w:cs="Arial"/>
          <w:color w:val="000000" w:themeColor="text1"/>
          <w:lang w:eastAsia="ko-KR"/>
        </w:rPr>
        <w:t xml:space="preserve">will be </w:t>
      </w:r>
      <w:r w:rsidR="001A238B">
        <w:rPr>
          <w:rFonts w:ascii="Times" w:eastAsia="Times New Roman" w:hAnsi="Times" w:cs="Arial"/>
          <w:color w:val="000000" w:themeColor="text1"/>
          <w:lang w:eastAsia="ko-KR"/>
        </w:rPr>
        <w:t xml:space="preserve">compared with </w:t>
      </w:r>
      <w:r w:rsidR="00E767EE">
        <w:rPr>
          <w:rFonts w:ascii="Times" w:eastAsia="Times New Roman" w:hAnsi="Times" w:cs="Arial"/>
          <w:color w:val="000000" w:themeColor="text1"/>
          <w:lang w:eastAsia="ko-KR"/>
        </w:rPr>
        <w:t>Michigan, North Carolina, and Ohio.</w:t>
      </w:r>
      <w:r w:rsidR="001A238B">
        <w:rPr>
          <w:rFonts w:ascii="Times" w:eastAsia="Times New Roman" w:hAnsi="Times" w:cs="Arial"/>
          <w:color w:val="000000" w:themeColor="text1"/>
          <w:lang w:eastAsia="ko-KR"/>
        </w:rPr>
        <w:t xml:space="preserve"> Additionally, </w:t>
      </w:r>
      <w:r w:rsidR="00E767EE">
        <w:rPr>
          <w:rFonts w:ascii="Times" w:eastAsia="Times New Roman" w:hAnsi="Times" w:cs="Arial"/>
          <w:color w:val="000000" w:themeColor="text1"/>
          <w:lang w:eastAsia="ko-KR"/>
        </w:rPr>
        <w:t>Washington will be compared with Missouri, Georgia, and Arizona throughout the analysis.</w:t>
      </w:r>
    </w:p>
    <w:p w14:paraId="19D3E73F" w14:textId="715B1953"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4EE78342" w14:textId="22A3496E"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6D44BB41" w14:textId="00D09298"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5C948CEF" w14:textId="49EFA41C"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0977B213" w14:textId="77777777" w:rsidR="001A238B" w:rsidRDefault="001A238B" w:rsidP="002916C0">
      <w:pPr>
        <w:shd w:val="clear" w:color="auto" w:fill="FFFFFF"/>
        <w:spacing w:line="360" w:lineRule="auto"/>
        <w:jc w:val="both"/>
        <w:rPr>
          <w:rFonts w:ascii="Times" w:eastAsia="Times New Roman" w:hAnsi="Times" w:cs="Arial"/>
          <w:color w:val="000000" w:themeColor="text1"/>
        </w:rPr>
      </w:pP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4895C03D"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Florida</w:t>
      </w:r>
    </w:p>
    <w:p w14:paraId="266B5E38" w14:textId="0EC79FE4" w:rsidR="002916C0" w:rsidRPr="00D5222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2916C0">
      <w:pPr>
        <w:shd w:val="clear" w:color="auto" w:fill="FFFFFF"/>
        <w:spacing w:line="360" w:lineRule="auto"/>
        <w:jc w:val="both"/>
        <w:rPr>
          <w:rFonts w:ascii="Times" w:eastAsia="Times New Roman" w:hAnsi="Times" w:cs="Arial"/>
          <w:color w:val="000000" w:themeColor="text1"/>
        </w:rPr>
      </w:pPr>
    </w:p>
    <w:p w14:paraId="5CD86CBD"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0410F9D" wp14:editId="4D0FCBAA">
            <wp:extent cx="3822141" cy="2590800"/>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42" cy="2608424"/>
                    </a:xfrm>
                    <a:prstGeom prst="rect">
                      <a:avLst/>
                    </a:prstGeom>
                  </pic:spPr>
                </pic:pic>
              </a:graphicData>
            </a:graphic>
          </wp:inline>
        </w:drawing>
      </w:r>
    </w:p>
    <w:p w14:paraId="75D080A0" w14:textId="37A6BC2B" w:rsidR="002916C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5FAE4A2A" w14:textId="77777777" w:rsidR="002916C0" w:rsidRPr="00D52220" w:rsidRDefault="002916C0" w:rsidP="002916C0">
      <w:pPr>
        <w:shd w:val="clear" w:color="auto" w:fill="FFFFFF"/>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Washington</w:t>
      </w:r>
    </w:p>
    <w:p w14:paraId="3C602764" w14:textId="77777777" w:rsidR="002916C0" w:rsidRDefault="002916C0" w:rsidP="002916C0">
      <w:pPr>
        <w:shd w:val="clear" w:color="auto" w:fill="FFFFFF"/>
        <w:jc w:val="both"/>
        <w:rPr>
          <w:rFonts w:ascii="Times" w:eastAsia="Times New Roman" w:hAnsi="Times" w:cs="Arial"/>
          <w:b/>
          <w:bCs/>
          <w:color w:val="000000" w:themeColor="text1"/>
          <w:sz w:val="28"/>
          <w:szCs w:val="28"/>
        </w:rPr>
      </w:pPr>
    </w:p>
    <w:p w14:paraId="4FD40404" w14:textId="1420F21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2916C0">
      <w:pPr>
        <w:shd w:val="clear" w:color="auto" w:fill="FFFFFF"/>
        <w:jc w:val="both"/>
        <w:rPr>
          <w:rFonts w:ascii="Times" w:eastAsia="Times New Roman" w:hAnsi="Times" w:cs="Arial"/>
          <w:b/>
          <w:bCs/>
          <w:color w:val="000000" w:themeColor="text1"/>
          <w:sz w:val="28"/>
          <w:szCs w:val="28"/>
        </w:rPr>
      </w:pPr>
    </w:p>
    <w:p w14:paraId="1CAEEE7C" w14:textId="77777777" w:rsidR="002916C0" w:rsidRDefault="002916C0" w:rsidP="004E1C66">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297C8DAB" wp14:editId="2EF5321D">
            <wp:extent cx="3845589" cy="279400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86697" cy="2823867"/>
                    </a:xfrm>
                    <a:prstGeom prst="rect">
                      <a:avLst/>
                    </a:prstGeom>
                  </pic:spPr>
                </pic:pic>
              </a:graphicData>
            </a:graphic>
          </wp:inline>
        </w:drawing>
      </w:r>
    </w:p>
    <w:p w14:paraId="7DFFC124" w14:textId="20FD3CD9" w:rsidR="002916C0" w:rsidRPr="004E1C66" w:rsidRDefault="00D52220" w:rsidP="004E1C66">
      <w:pPr>
        <w:shd w:val="clear" w:color="auto" w:fill="FFFFFF"/>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2916C0">
      <w:pPr>
        <w:shd w:val="clear" w:color="auto" w:fill="FFFFFF"/>
        <w:jc w:val="both"/>
        <w:rPr>
          <w:rFonts w:ascii="Times" w:eastAsia="Times New Roman" w:hAnsi="Times" w:cs="Arial"/>
          <w:b/>
          <w:bCs/>
          <w:color w:val="FF0000"/>
          <w:sz w:val="28"/>
          <w:szCs w:val="28"/>
        </w:rPr>
      </w:pPr>
    </w:p>
    <w:p w14:paraId="57A187D3" w14:textId="5BE5F1E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2916C0">
      <w:pPr>
        <w:shd w:val="clear" w:color="auto" w:fill="FFFFFF"/>
        <w:jc w:val="both"/>
        <w:rPr>
          <w:rFonts w:ascii="Times" w:eastAsia="Times New Roman" w:hAnsi="Times" w:cs="Arial"/>
          <w:color w:val="000000" w:themeColor="text1"/>
        </w:rPr>
      </w:pPr>
    </w:p>
    <w:p w14:paraId="5CE87B2F" w14:textId="77777777" w:rsidR="002916C0" w:rsidRDefault="002916C0" w:rsidP="004E1C66">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67FF994C" wp14:editId="067AD06A">
            <wp:extent cx="4358472" cy="293793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130" cy="2953206"/>
                    </a:xfrm>
                    <a:prstGeom prst="rect">
                      <a:avLst/>
                    </a:prstGeom>
                  </pic:spPr>
                </pic:pic>
              </a:graphicData>
            </a:graphic>
          </wp:inline>
        </w:drawing>
      </w:r>
    </w:p>
    <w:p w14:paraId="5ACFD346" w14:textId="128D8DA6" w:rsidR="00D52220" w:rsidRPr="004E1C66" w:rsidRDefault="00D5222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576A15E1"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03A9E614"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2E9BFDC4"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3EC84397"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59B58F8C"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1970A0FE" w14:textId="77777777" w:rsidR="001A238B" w:rsidRDefault="001A238B" w:rsidP="00D52220">
      <w:pPr>
        <w:shd w:val="clear" w:color="auto" w:fill="FFFFFF"/>
        <w:spacing w:line="360" w:lineRule="auto"/>
        <w:jc w:val="both"/>
        <w:rPr>
          <w:rFonts w:ascii="Times" w:eastAsia="Times New Roman" w:hAnsi="Times" w:cs="Arial"/>
          <w:b/>
          <w:bCs/>
          <w:color w:val="000000" w:themeColor="text1"/>
          <w:sz w:val="32"/>
          <w:szCs w:val="32"/>
        </w:rPr>
      </w:pPr>
    </w:p>
    <w:p w14:paraId="3BB6C1A2" w14:textId="68978FB2" w:rsidR="005B40ED" w:rsidRPr="00D52220" w:rsidRDefault="00D3489B" w:rsidP="00D5222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lastRenderedPageBreak/>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D52220" w:rsidRDefault="004269AD" w:rsidP="00D52220">
      <w:pPr>
        <w:shd w:val="clear" w:color="auto" w:fill="FFFFFF"/>
        <w:spacing w:line="360" w:lineRule="auto"/>
        <w:jc w:val="both"/>
        <w:rPr>
          <w:rFonts w:ascii="Times" w:eastAsia="Times New Roman" w:hAnsi="Times" w:cs="Arial"/>
          <w:b/>
          <w:bCs/>
          <w:noProof/>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Florida</w:t>
      </w:r>
      <w:r w:rsidR="00D3489B" w:rsidRPr="00D52220">
        <w:rPr>
          <w:rFonts w:ascii="Times" w:eastAsia="Times New Roman" w:hAnsi="Times" w:cs="Arial"/>
          <w:b/>
          <w:bCs/>
          <w:noProof/>
          <w:color w:val="000000" w:themeColor="text1"/>
          <w:sz w:val="32"/>
          <w:szCs w:val="32"/>
        </w:rPr>
        <w:t xml:space="preserve"> </w:t>
      </w:r>
    </w:p>
    <w:p w14:paraId="1605F931" w14:textId="787BB328"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30EA5818"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437495C2" w14:textId="77777777" w:rsidR="004269AD" w:rsidRDefault="004269AD" w:rsidP="00B238AE">
      <w:pPr>
        <w:shd w:val="clear" w:color="auto" w:fill="FFFFFF"/>
        <w:spacing w:line="360" w:lineRule="auto"/>
        <w:jc w:val="both"/>
        <w:rPr>
          <w:rFonts w:ascii="Times" w:eastAsia="Times New Roman" w:hAnsi="Times" w:cs="Arial"/>
          <w:color w:val="000000" w:themeColor="text1"/>
        </w:rPr>
      </w:pPr>
    </w:p>
    <w:p w14:paraId="1B0B0DEF" w14:textId="5EDA832E" w:rsidR="00D3489B"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t>
      </w:r>
      <w:r w:rsidRPr="007F05C8">
        <w:rPr>
          <w:rFonts w:ascii="Times" w:eastAsia="Times New Roman" w:hAnsi="Times" w:cs="Arial"/>
          <w:color w:val="000000" w:themeColor="text1"/>
        </w:rPr>
        <w:lastRenderedPageBreak/>
        <w:t>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B238AE">
      <w:pPr>
        <w:shd w:val="clear" w:color="auto" w:fill="FFFFFF"/>
        <w:spacing w:line="360" w:lineRule="auto"/>
        <w:jc w:val="both"/>
        <w:rPr>
          <w:rFonts w:ascii="Times" w:eastAsia="Times New Roman" w:hAnsi="Times" w:cs="Arial"/>
          <w:color w:val="000000" w:themeColor="text1"/>
        </w:rPr>
      </w:pPr>
    </w:p>
    <w:p w14:paraId="2D33F6FF" w14:textId="32B2F4EC" w:rsidR="00F05EC6"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D52220">
        <w:rPr>
          <w:rFonts w:ascii="Times" w:eastAsia="Times New Roman" w:hAnsi="Times" w:cs="Arial"/>
          <w:b/>
          <w:bCs/>
          <w:color w:val="000000" w:themeColor="text1"/>
          <w:sz w:val="32"/>
          <w:szCs w:val="32"/>
        </w:rPr>
        <w:t>Texas</w:t>
      </w:r>
    </w:p>
    <w:p w14:paraId="4D1446F7" w14:textId="053CB980"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13D1AB0E"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72EEC7B9" w14:textId="6C94A2EA" w:rsidR="003C75E4" w:rsidRPr="007F05C8" w:rsidRDefault="003C75E4" w:rsidP="003C75E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 </w:t>
      </w:r>
      <w:r>
        <w:rPr>
          <w:rFonts w:ascii="Times" w:eastAsia="Times New Roman" w:hAnsi="Times" w:cs="Arial"/>
          <w:color w:val="000000" w:themeColor="text1"/>
        </w:rPr>
        <w:t xml:space="preserve">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sidR="006C15E3">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sidR="00B64394">
        <w:rPr>
          <w:rFonts w:ascii="Times" w:eastAsia="Times New Roman" w:hAnsi="Times" w:cs="Arial"/>
          <w:color w:val="000000" w:themeColor="text1"/>
        </w:rPr>
        <w:t xml:space="preserve"> as in Florida</w:t>
      </w:r>
      <w:r>
        <w:rPr>
          <w:rFonts w:ascii="Times" w:eastAsia="Times New Roman" w:hAnsi="Times" w:cs="Arial"/>
          <w:color w:val="000000" w:themeColor="text1"/>
        </w:rPr>
        <w:t xml:space="preserve">, this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00B64394"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sidR="00B64394">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xml:space="preserve">. </w:t>
      </w:r>
      <w:r w:rsidRPr="007F05C8">
        <w:rPr>
          <w:rFonts w:ascii="Times" w:eastAsia="Times New Roman" w:hAnsi="Times" w:cs="Arial"/>
          <w:color w:val="000000" w:themeColor="text1"/>
        </w:rPr>
        <w:lastRenderedPageBreak/>
        <w:t>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12D6912B" w:rsidR="00B238AE"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i/>
          <w:iCs/>
          <w:noProof/>
          <w:color w:val="000000" w:themeColor="text1"/>
          <w:sz w:val="22"/>
          <w:szCs w:val="22"/>
        </w:rPr>
        <w:drawing>
          <wp:anchor distT="0" distB="0" distL="114300" distR="114300" simplePos="0" relativeHeight="251685888" behindDoc="0" locked="0" layoutInCell="1" allowOverlap="1" wp14:anchorId="46D29D57" wp14:editId="40A36D3A">
            <wp:simplePos x="0" y="0"/>
            <wp:positionH relativeFrom="column">
              <wp:posOffset>2708402</wp:posOffset>
            </wp:positionH>
            <wp:positionV relativeFrom="paragraph">
              <wp:posOffset>318135</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83840" behindDoc="0" locked="0" layoutInCell="1" allowOverlap="1" wp14:anchorId="100DBD1F" wp14:editId="60658348">
            <wp:simplePos x="0" y="0"/>
            <wp:positionH relativeFrom="column">
              <wp:posOffset>-438658</wp:posOffset>
            </wp:positionH>
            <wp:positionV relativeFrom="paragraph">
              <wp:posOffset>317202</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Washington</w:t>
      </w:r>
    </w:p>
    <w:p w14:paraId="13A66A1F" w14:textId="4C822D88" w:rsidR="00D3489B" w:rsidRPr="00F05EC6" w:rsidRDefault="00D3489B" w:rsidP="00D3489B">
      <w:pPr>
        <w:shd w:val="clear" w:color="auto" w:fill="FFFFFF"/>
        <w:jc w:val="both"/>
        <w:rPr>
          <w:rFonts w:ascii="Times" w:eastAsia="Times New Roman" w:hAnsi="Times" w:cs="Arial"/>
          <w:b/>
          <w:bCs/>
          <w:color w:val="000000" w:themeColor="text1"/>
        </w:rPr>
      </w:pPr>
    </w:p>
    <w:p w14:paraId="7241F3D6" w14:textId="1318B46F"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BC5F1B8" w:rsidR="00D3489B" w:rsidRPr="007F05C8"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w:t>
      </w:r>
      <w:r w:rsidR="00526F0E">
        <w:rPr>
          <w:rFonts w:ascii="Times" w:eastAsia="Times New Roman" w:hAnsi="Times" w:cs="Arial"/>
          <w:color w:val="000000" w:themeColor="text1"/>
        </w:rPr>
        <w:t xml:space="preserve"> </w:t>
      </w:r>
      <w:r>
        <w:rPr>
          <w:rFonts w:ascii="Times" w:eastAsia="Times New Roman" w:hAnsi="Times" w:cs="Arial"/>
          <w:color w:val="000000" w:themeColor="text1"/>
        </w:rPr>
        <w:t xml:space="preserve">Consequently, this change in trend does not support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w:t>
      </w:r>
      <w:r w:rsidR="00D3489B" w:rsidRPr="007F05C8">
        <w:rPr>
          <w:rFonts w:ascii="Times" w:eastAsia="Times New Roman" w:hAnsi="Times" w:cs="Arial"/>
          <w:color w:val="000000" w:themeColor="text1"/>
        </w:rPr>
        <w:lastRenderedPageBreak/>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2CF71FC3" w14:textId="5C216AD6" w:rsidR="00D3489B" w:rsidRPr="007F05C8" w:rsidRDefault="00B238AE" w:rsidP="00AA22EC">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4A7E29">
      <w:pPr>
        <w:shd w:val="clear" w:color="auto" w:fill="FFFFFF"/>
        <w:spacing w:line="360"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6B5EE061" w14:textId="27363955" w:rsidR="004A7E29" w:rsidRPr="004A7E29" w:rsidRDefault="004A7E29" w:rsidP="004A7E2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 xml:space="preserve">since the U.S. census is conducted every ten years, the population data for all years except for 2010, which is determined, are estimated rather than statistical.  In addition, there are numerous ways that the population from census inquiry </w:t>
      </w:r>
      <w:r w:rsidRPr="007F05C8">
        <w:rPr>
          <w:rFonts w:ascii="Times" w:hAnsi="Times" w:cs="AppleSystemUIFont"/>
        </w:rPr>
        <w:lastRenderedPageBreak/>
        <w:t>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847790">
      <w:pPr>
        <w:shd w:val="clear" w:color="auto" w:fill="FFFFFF"/>
        <w:jc w:val="both"/>
        <w:rPr>
          <w:rFonts w:ascii="Times" w:eastAsia="Times New Roman" w:hAnsi="Times" w:cs="Arial"/>
          <w:color w:val="000000" w:themeColor="text1"/>
        </w:rPr>
      </w:pPr>
    </w:p>
    <w:p w14:paraId="5B0588B1" w14:textId="6A80422F" w:rsidR="00B238AE" w:rsidRPr="00402AAF" w:rsidRDefault="00CA766A" w:rsidP="00847790">
      <w:pPr>
        <w:shd w:val="clear" w:color="auto" w:fill="FFFFFF"/>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740FF17C" w14:textId="77B263EB" w:rsidR="00CA766A" w:rsidRDefault="00CA766A" w:rsidP="00847790">
      <w:pPr>
        <w:shd w:val="clear" w:color="auto" w:fill="FFFFFF"/>
        <w:jc w:val="both"/>
        <w:rPr>
          <w:rFonts w:ascii="Times" w:eastAsia="Times New Roman" w:hAnsi="Times" w:cs="Arial"/>
          <w:b/>
          <w:bCs/>
          <w:color w:val="000000" w:themeColor="text1"/>
          <w:sz w:val="32"/>
          <w:szCs w:val="32"/>
        </w:rPr>
      </w:pPr>
    </w:p>
    <w:p w14:paraId="0DEB1DDA" w14:textId="6EB4BFFD"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w:t>
      </w:r>
      <w:r w:rsidRPr="00842257">
        <w:rPr>
          <w:rFonts w:ascii="Times" w:eastAsia="Times New Roman" w:hAnsi="Times" w:cs="Arial"/>
          <w:color w:val="000000" w:themeColor="text1"/>
        </w:rPr>
        <w:lastRenderedPageBreak/>
        <w:t>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5BD4E070" w14:textId="611BB193"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42AAB638" w14:textId="7E7830C9"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w:t>
      </w:r>
      <w:r>
        <w:rPr>
          <w:rFonts w:ascii="Times" w:eastAsia="Times New Roman" w:hAnsi="Times" w:cs="Arial"/>
          <w:color w:val="000000" w:themeColor="text1"/>
        </w:rPr>
        <w:lastRenderedPageBreak/>
        <w:t xml:space="preserve">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847790">
      <w:pPr>
        <w:shd w:val="clear" w:color="auto" w:fill="FFFFFF"/>
        <w:jc w:val="both"/>
        <w:rPr>
          <w:rFonts w:ascii="Times" w:eastAsia="Times New Roman" w:hAnsi="Times" w:cs="Arial"/>
          <w:b/>
          <w:bCs/>
          <w:color w:val="000000" w:themeColor="text1"/>
          <w:sz w:val="32"/>
          <w:szCs w:val="32"/>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30C8672" w14:textId="77777777" w:rsidR="00B238AE" w:rsidRPr="00B238AE" w:rsidRDefault="00B238AE" w:rsidP="00D00877">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2B6AFE72" w:rsidR="005D3A39"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r w:rsidR="00B238AE" w:rsidRPr="00D00877">
        <w:rPr>
          <w:rFonts w:ascii="Times" w:eastAsia="Times New Roman" w:hAnsi="Times" w:cs="Arial"/>
        </w:rPr>
        <w:t>https://www.toppr.com/guides/business-economics-cs/descriptive-statistics/census/#Demerits_of_a_Census_Investigation</w:t>
      </w:r>
    </w:p>
    <w:p w14:paraId="41820B2C" w14:textId="035A808A" w:rsidR="00B238AE" w:rsidRPr="00CA766A" w:rsidRDefault="00B238AE"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4C3E" w14:textId="77777777" w:rsidR="003859AF" w:rsidRDefault="003859AF" w:rsidP="00B238AE">
      <w:r>
        <w:separator/>
      </w:r>
    </w:p>
  </w:endnote>
  <w:endnote w:type="continuationSeparator" w:id="0">
    <w:p w14:paraId="14291F01" w14:textId="77777777" w:rsidR="003859AF" w:rsidRDefault="003859AF"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5932F" w14:textId="77777777" w:rsidR="003859AF" w:rsidRDefault="003859AF" w:rsidP="00B238AE">
      <w:r>
        <w:separator/>
      </w:r>
    </w:p>
  </w:footnote>
  <w:footnote w:type="continuationSeparator" w:id="0">
    <w:p w14:paraId="70875FEC" w14:textId="77777777" w:rsidR="003859AF" w:rsidRDefault="003859AF"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238B"/>
    <w:rsid w:val="001A563D"/>
    <w:rsid w:val="001B383B"/>
    <w:rsid w:val="001E4224"/>
    <w:rsid w:val="002047EF"/>
    <w:rsid w:val="0023013A"/>
    <w:rsid w:val="00265D5F"/>
    <w:rsid w:val="002916C0"/>
    <w:rsid w:val="00347639"/>
    <w:rsid w:val="00384B0B"/>
    <w:rsid w:val="003859AF"/>
    <w:rsid w:val="0039569A"/>
    <w:rsid w:val="003C75E4"/>
    <w:rsid w:val="003F2B23"/>
    <w:rsid w:val="00402AAF"/>
    <w:rsid w:val="004269AD"/>
    <w:rsid w:val="004800EB"/>
    <w:rsid w:val="004A7E29"/>
    <w:rsid w:val="004E1C66"/>
    <w:rsid w:val="00500C09"/>
    <w:rsid w:val="00526F0E"/>
    <w:rsid w:val="00590BEC"/>
    <w:rsid w:val="005B40ED"/>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47790"/>
    <w:rsid w:val="00875071"/>
    <w:rsid w:val="008E6215"/>
    <w:rsid w:val="008F1501"/>
    <w:rsid w:val="0095798C"/>
    <w:rsid w:val="00A0684B"/>
    <w:rsid w:val="00A53FC4"/>
    <w:rsid w:val="00A9490C"/>
    <w:rsid w:val="00AA22EC"/>
    <w:rsid w:val="00AB0D13"/>
    <w:rsid w:val="00B238AE"/>
    <w:rsid w:val="00B40AB8"/>
    <w:rsid w:val="00B46D15"/>
    <w:rsid w:val="00B64394"/>
    <w:rsid w:val="00BA2949"/>
    <w:rsid w:val="00C02F51"/>
    <w:rsid w:val="00C24078"/>
    <w:rsid w:val="00C52149"/>
    <w:rsid w:val="00CA766A"/>
    <w:rsid w:val="00CB26EB"/>
    <w:rsid w:val="00D00877"/>
    <w:rsid w:val="00D3489B"/>
    <w:rsid w:val="00D52220"/>
    <w:rsid w:val="00E046ED"/>
    <w:rsid w:val="00E54AAC"/>
    <w:rsid w:val="00E61559"/>
    <w:rsid w:val="00E767EE"/>
    <w:rsid w:val="00E83AAF"/>
    <w:rsid w:val="00EC178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3161</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12</cp:revision>
  <dcterms:created xsi:type="dcterms:W3CDTF">2022-11-29T17:45:00Z</dcterms:created>
  <dcterms:modified xsi:type="dcterms:W3CDTF">2022-12-09T22:46:00Z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