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729CD" w14:textId="54B9A9BC" w:rsidR="00167A0C" w:rsidRPr="00BB42DA" w:rsidRDefault="006E0190" w:rsidP="006D2DD9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rFonts w:asciiTheme="majorHAnsi" w:hAnsiTheme="majorHAnsi"/>
          <w:b/>
          <w:color w:val="24292E"/>
          <w:szCs w:val="28"/>
        </w:rPr>
      </w:pPr>
      <w:r w:rsidRPr="00BB42DA">
        <w:rPr>
          <w:rFonts w:asciiTheme="majorHAnsi" w:hAnsiTheme="majorHAnsi"/>
          <w:b/>
          <w:color w:val="24292E"/>
          <w:szCs w:val="28"/>
        </w:rPr>
        <w:t>Author</w:t>
      </w:r>
      <w:r w:rsidR="002D416A" w:rsidRPr="00BB42DA">
        <w:rPr>
          <w:rFonts w:asciiTheme="majorHAnsi" w:hAnsiTheme="majorHAnsi"/>
          <w:b/>
          <w:color w:val="24292E"/>
          <w:szCs w:val="28"/>
        </w:rPr>
        <w:t>ship</w:t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 Identification: </w:t>
      </w:r>
      <w:r w:rsidR="00B26A02" w:rsidRPr="00BB42DA">
        <w:rPr>
          <w:rFonts w:asciiTheme="majorHAnsi" w:hAnsiTheme="majorHAnsi"/>
          <w:b/>
          <w:color w:val="24292E"/>
          <w:szCs w:val="28"/>
        </w:rPr>
        <w:t>Classification of</w:t>
      </w:r>
      <w:r w:rsidR="00FB69E7" w:rsidRPr="00BB42DA">
        <w:rPr>
          <w:rFonts w:asciiTheme="majorHAnsi" w:hAnsiTheme="majorHAnsi"/>
          <w:b/>
          <w:color w:val="24292E"/>
          <w:szCs w:val="28"/>
        </w:rPr>
        <w:t xml:space="preserve"> the</w:t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 Speeches </w:t>
      </w:r>
      <w:r w:rsidR="006D2DD9" w:rsidRPr="00BB42DA">
        <w:rPr>
          <w:rFonts w:asciiTheme="majorHAnsi" w:hAnsiTheme="majorHAnsi"/>
          <w:b/>
          <w:color w:val="24292E"/>
          <w:szCs w:val="28"/>
        </w:rPr>
        <w:br/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of US Presidents </w:t>
      </w:r>
    </w:p>
    <w:p w14:paraId="024B86C0" w14:textId="77777777" w:rsidR="00167A0C" w:rsidRPr="00BB42DA" w:rsidRDefault="00167A0C" w:rsidP="00167A0C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rFonts w:asciiTheme="majorHAnsi" w:hAnsiTheme="majorHAnsi"/>
          <w:b/>
          <w:color w:val="24292E"/>
          <w:sz w:val="28"/>
          <w:szCs w:val="24"/>
        </w:rPr>
      </w:pPr>
      <w:bookmarkStart w:id="0" w:name="_dqpcc1x6kuip" w:colFirst="0" w:colLast="0"/>
      <w:bookmarkEnd w:id="0"/>
      <w:r w:rsidRPr="00BB42DA">
        <w:rPr>
          <w:rFonts w:asciiTheme="majorHAnsi" w:hAnsiTheme="majorHAnsi"/>
          <w:b/>
          <w:color w:val="24292E"/>
          <w:sz w:val="28"/>
          <w:szCs w:val="24"/>
        </w:rPr>
        <w:t>Final Project Proposal</w:t>
      </w:r>
      <w:r w:rsidRPr="00BB42DA">
        <w:rPr>
          <w:rFonts w:asciiTheme="majorHAnsi" w:hAnsiTheme="majorHAnsi"/>
          <w:b/>
          <w:color w:val="24292E"/>
          <w:sz w:val="28"/>
          <w:szCs w:val="24"/>
        </w:rPr>
        <w:br/>
        <w:t>W266 Natural Language Processing</w:t>
      </w:r>
    </w:p>
    <w:p w14:paraId="267D2F2C" w14:textId="77777777" w:rsidR="00167A0C" w:rsidRPr="0096330A" w:rsidRDefault="00167A0C" w:rsidP="00167A0C">
      <w:pPr>
        <w:pBdr>
          <w:bottom w:val="single" w:sz="6" w:space="5" w:color="EAECEF"/>
        </w:pBdr>
        <w:spacing w:after="240" w:line="300" w:lineRule="auto"/>
        <w:jc w:val="center"/>
        <w:rPr>
          <w:rFonts w:asciiTheme="majorHAnsi" w:hAnsiTheme="majorHAnsi"/>
          <w:color w:val="24292E"/>
        </w:rPr>
      </w:pPr>
      <w:r w:rsidRPr="00BB42DA">
        <w:rPr>
          <w:rFonts w:asciiTheme="majorHAnsi" w:hAnsiTheme="majorHAnsi"/>
          <w:b/>
          <w:sz w:val="28"/>
        </w:rPr>
        <w:t>Thong Bui, Jason Vantomme</w:t>
      </w:r>
      <w:r w:rsidRPr="0096330A">
        <w:rPr>
          <w:rFonts w:asciiTheme="majorHAnsi" w:hAnsiTheme="majorHAnsi"/>
        </w:rPr>
        <w:br/>
      </w:r>
    </w:p>
    <w:p w14:paraId="2B87600A" w14:textId="1FA48881" w:rsidR="00167A0C" w:rsidRPr="0096330A" w:rsidRDefault="00F827F7" w:rsidP="00167A0C">
      <w:pPr>
        <w:spacing w:after="240"/>
        <w:rPr>
          <w:rFonts w:asciiTheme="majorHAnsi" w:hAnsiTheme="majorHAnsi"/>
          <w:b/>
          <w:color w:val="24292E"/>
          <w:sz w:val="28"/>
        </w:rPr>
      </w:pPr>
      <w:r w:rsidRPr="0096330A">
        <w:rPr>
          <w:rFonts w:asciiTheme="majorHAnsi" w:hAnsiTheme="majorHAnsi"/>
          <w:color w:val="24292E"/>
          <w:sz w:val="28"/>
        </w:rPr>
        <w:br/>
      </w:r>
      <w:r w:rsidR="00167A0C" w:rsidRPr="0096330A">
        <w:rPr>
          <w:rFonts w:asciiTheme="majorHAnsi" w:hAnsiTheme="majorHAnsi"/>
          <w:b/>
          <w:color w:val="24292E"/>
          <w:sz w:val="28"/>
        </w:rPr>
        <w:t>Overview</w:t>
      </w:r>
    </w:p>
    <w:p w14:paraId="66FB6817" w14:textId="0421E19B" w:rsidR="006E0190" w:rsidRPr="0096330A" w:rsidRDefault="00D75E2B" w:rsidP="00BB1DD2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Nirkhi and Dharaska define authorship identification (also known as authorship attribution) as</w:t>
      </w:r>
      <w:r w:rsidR="00252818" w:rsidRPr="0096330A">
        <w:rPr>
          <w:rFonts w:asciiTheme="majorHAnsi" w:hAnsiTheme="majorHAnsi"/>
        </w:rPr>
        <w:t xml:space="preserve"> </w:t>
      </w:r>
      <w:r w:rsidRPr="0096330A">
        <w:rPr>
          <w:rFonts w:asciiTheme="majorHAnsi" w:hAnsiTheme="majorHAnsi"/>
        </w:rPr>
        <w:t>a process that “</w:t>
      </w:r>
      <w:r w:rsidR="00252818" w:rsidRPr="0096330A">
        <w:rPr>
          <w:rFonts w:asciiTheme="majorHAnsi" w:hAnsiTheme="majorHAnsi"/>
        </w:rPr>
        <w:t>determines the likelihood of a piece of writing to be produced by a particular author by examining other writings by that author.</w:t>
      </w:r>
      <w:r w:rsidRPr="0096330A">
        <w:rPr>
          <w:rFonts w:asciiTheme="majorHAnsi" w:hAnsiTheme="majorHAnsi"/>
        </w:rPr>
        <w:t>”</w:t>
      </w:r>
      <w:r w:rsidR="00F61D8F" w:rsidRPr="0096330A">
        <w:rPr>
          <w:rFonts w:asciiTheme="majorHAnsi" w:hAnsiTheme="majorHAnsi"/>
          <w:vertAlign w:val="superscript"/>
        </w:rPr>
        <w:t>3</w:t>
      </w:r>
      <w:r w:rsidR="00252818" w:rsidRPr="0096330A">
        <w:rPr>
          <w:rFonts w:asciiTheme="majorHAnsi" w:hAnsiTheme="majorHAnsi"/>
        </w:rPr>
        <w:t> </w:t>
      </w:r>
    </w:p>
    <w:p w14:paraId="20EF1090" w14:textId="6AB1215F" w:rsidR="00F008C7" w:rsidRPr="0096330A" w:rsidRDefault="00F008C7" w:rsidP="00167A0C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 xml:space="preserve">What is </w:t>
      </w:r>
      <w:r w:rsidR="006E0190" w:rsidRPr="0096330A">
        <w:rPr>
          <w:rFonts w:asciiTheme="majorHAnsi" w:hAnsiTheme="majorHAnsi"/>
        </w:rPr>
        <w:t>this an important problem</w:t>
      </w:r>
      <w:r w:rsidRPr="0096330A">
        <w:rPr>
          <w:rFonts w:asciiTheme="majorHAnsi" w:hAnsiTheme="majorHAnsi"/>
        </w:rPr>
        <w:t xml:space="preserve">? </w:t>
      </w:r>
      <w:r w:rsidR="008D157E" w:rsidRPr="0096330A">
        <w:rPr>
          <w:rFonts w:asciiTheme="majorHAnsi" w:hAnsiTheme="majorHAnsi"/>
        </w:rPr>
        <w:t xml:space="preserve"> Attribution of authorship has been a topic of inquiry since the late 1800’</w:t>
      </w:r>
      <w:r w:rsidR="00836000" w:rsidRPr="0096330A">
        <w:rPr>
          <w:rFonts w:asciiTheme="majorHAnsi" w:hAnsiTheme="majorHAnsi"/>
        </w:rPr>
        <w:t>s</w:t>
      </w:r>
      <w:r w:rsidR="00CA7A4E" w:rsidRPr="0096330A">
        <w:rPr>
          <w:rFonts w:asciiTheme="majorHAnsi" w:hAnsiTheme="majorHAnsi"/>
          <w:vertAlign w:val="superscript"/>
        </w:rPr>
        <w:t>8</w:t>
      </w:r>
      <w:r w:rsidR="00836000" w:rsidRPr="0096330A">
        <w:rPr>
          <w:rFonts w:asciiTheme="majorHAnsi" w:hAnsiTheme="majorHAnsi"/>
        </w:rPr>
        <w:t xml:space="preserve"> and, relevant to our </w:t>
      </w:r>
      <w:r w:rsidR="007D457B" w:rsidRPr="0096330A">
        <w:rPr>
          <w:rFonts w:asciiTheme="majorHAnsi" w:hAnsiTheme="majorHAnsi"/>
        </w:rPr>
        <w:t>context</w:t>
      </w:r>
      <w:r w:rsidR="00836000" w:rsidRPr="0096330A">
        <w:rPr>
          <w:rFonts w:asciiTheme="majorHAnsi" w:hAnsiTheme="majorHAnsi"/>
        </w:rPr>
        <w:t>, has been applied to the decisions of the US Supreme Court</w:t>
      </w:r>
      <w:r w:rsidR="00CA7A4E" w:rsidRPr="0096330A">
        <w:rPr>
          <w:rFonts w:asciiTheme="majorHAnsi" w:hAnsiTheme="majorHAnsi"/>
          <w:strike/>
        </w:rPr>
        <w:t>5</w:t>
      </w:r>
      <w:r w:rsidR="00836000" w:rsidRPr="0096330A">
        <w:rPr>
          <w:rFonts w:asciiTheme="majorHAnsi" w:hAnsiTheme="majorHAnsi"/>
        </w:rPr>
        <w:t xml:space="preserve"> as well as the pre-presidential </w:t>
      </w:r>
      <w:r w:rsidR="00CA7A4E" w:rsidRPr="0096330A">
        <w:rPr>
          <w:rFonts w:asciiTheme="majorHAnsi" w:hAnsiTheme="majorHAnsi"/>
        </w:rPr>
        <w:t>radio addresses</w:t>
      </w:r>
      <w:r w:rsidR="00836000" w:rsidRPr="0096330A">
        <w:rPr>
          <w:rFonts w:asciiTheme="majorHAnsi" w:hAnsiTheme="majorHAnsi"/>
        </w:rPr>
        <w:t xml:space="preserve"> of Ronald Reagan</w:t>
      </w:r>
      <w:r w:rsidR="00CA7A4E" w:rsidRPr="0096330A">
        <w:rPr>
          <w:rFonts w:asciiTheme="majorHAnsi" w:hAnsiTheme="majorHAnsi"/>
          <w:vertAlign w:val="superscript"/>
        </w:rPr>
        <w:t>1</w:t>
      </w:r>
      <w:r w:rsidR="00836000" w:rsidRPr="0096330A">
        <w:rPr>
          <w:rFonts w:asciiTheme="majorHAnsi" w:hAnsiTheme="majorHAnsi"/>
        </w:rPr>
        <w:t xml:space="preserve">.  </w:t>
      </w:r>
      <w:r w:rsidR="00E41FFE" w:rsidRPr="0096330A">
        <w:rPr>
          <w:rFonts w:asciiTheme="majorHAnsi" w:hAnsiTheme="majorHAnsi"/>
        </w:rPr>
        <w:t>A common focus area of authorship</w:t>
      </w:r>
      <w:r w:rsidR="00171DEA" w:rsidRPr="0096330A">
        <w:rPr>
          <w:rFonts w:asciiTheme="majorHAnsi" w:hAnsiTheme="majorHAnsi"/>
        </w:rPr>
        <w:t xml:space="preserve"> identification</w:t>
      </w:r>
      <w:r w:rsidR="00E41FFE" w:rsidRPr="0096330A">
        <w:rPr>
          <w:rFonts w:asciiTheme="majorHAnsi" w:hAnsiTheme="majorHAnsi"/>
        </w:rPr>
        <w:t xml:space="preserve"> </w:t>
      </w:r>
      <w:r w:rsidR="00836000" w:rsidRPr="0096330A">
        <w:rPr>
          <w:rFonts w:asciiTheme="majorHAnsi" w:hAnsiTheme="majorHAnsi"/>
        </w:rPr>
        <w:t xml:space="preserve">in a </w:t>
      </w:r>
      <w:r w:rsidR="00E41FFE" w:rsidRPr="0096330A">
        <w:rPr>
          <w:rFonts w:asciiTheme="majorHAnsi" w:hAnsiTheme="majorHAnsi"/>
        </w:rPr>
        <w:t>present-day research</w:t>
      </w:r>
      <w:r w:rsidR="00836000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>is its use in c</w:t>
      </w:r>
      <w:r w:rsidR="006856FD" w:rsidRPr="0096330A">
        <w:rPr>
          <w:rFonts w:asciiTheme="majorHAnsi" w:hAnsiTheme="majorHAnsi"/>
        </w:rPr>
        <w:t>riminal</w:t>
      </w:r>
      <w:r w:rsidR="00171DEA" w:rsidRPr="0096330A">
        <w:rPr>
          <w:rFonts w:asciiTheme="majorHAnsi" w:hAnsiTheme="majorHAnsi"/>
        </w:rPr>
        <w:t xml:space="preserve"> forensics</w:t>
      </w:r>
      <w:r w:rsidR="006856FD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 xml:space="preserve">(e.g., </w:t>
      </w:r>
      <w:r w:rsidR="006856FD" w:rsidRPr="0096330A">
        <w:rPr>
          <w:rFonts w:asciiTheme="majorHAnsi" w:hAnsiTheme="majorHAnsi"/>
        </w:rPr>
        <w:t xml:space="preserve">tracing of anonymous </w:t>
      </w:r>
      <w:r w:rsidR="00E41FFE" w:rsidRPr="0096330A">
        <w:rPr>
          <w:rFonts w:asciiTheme="majorHAnsi" w:hAnsiTheme="majorHAnsi"/>
        </w:rPr>
        <w:t xml:space="preserve">online criminal activities).  </w:t>
      </w:r>
      <w:r w:rsidR="00C33CF4" w:rsidRPr="0096330A">
        <w:rPr>
          <w:rFonts w:asciiTheme="majorHAnsi" w:hAnsiTheme="majorHAnsi"/>
        </w:rPr>
        <w:t>Furthermore, i</w:t>
      </w:r>
      <w:r w:rsidR="00E41FFE" w:rsidRPr="0096330A">
        <w:rPr>
          <w:rFonts w:asciiTheme="majorHAnsi" w:hAnsiTheme="majorHAnsi"/>
        </w:rPr>
        <w:t xml:space="preserve">t is easy to understand in today’s era of “fake news” how </w:t>
      </w:r>
      <w:r w:rsidR="00C5578C" w:rsidRPr="0096330A">
        <w:rPr>
          <w:rFonts w:asciiTheme="majorHAnsi" w:hAnsiTheme="majorHAnsi"/>
        </w:rPr>
        <w:t xml:space="preserve">the </w:t>
      </w:r>
      <w:r w:rsidR="00E41FFE" w:rsidRPr="0096330A">
        <w:rPr>
          <w:rFonts w:asciiTheme="majorHAnsi" w:hAnsiTheme="majorHAnsi"/>
        </w:rPr>
        <w:t xml:space="preserve">verification of statements, policies or quotes </w:t>
      </w:r>
      <w:r w:rsidR="00280D17" w:rsidRPr="0096330A">
        <w:rPr>
          <w:rFonts w:asciiTheme="majorHAnsi" w:hAnsiTheme="majorHAnsi"/>
        </w:rPr>
        <w:t>emerge</w:t>
      </w:r>
      <w:r w:rsidR="00B91EB5" w:rsidRPr="0096330A">
        <w:rPr>
          <w:rFonts w:asciiTheme="majorHAnsi" w:hAnsiTheme="majorHAnsi"/>
        </w:rPr>
        <w:t>s</w:t>
      </w:r>
      <w:r w:rsidR="00280D17" w:rsidRPr="0096330A">
        <w:rPr>
          <w:rFonts w:asciiTheme="majorHAnsi" w:hAnsiTheme="majorHAnsi"/>
        </w:rPr>
        <w:t xml:space="preserve"> as</w:t>
      </w:r>
      <w:r w:rsidR="00E41FFE" w:rsidRPr="0096330A">
        <w:rPr>
          <w:rFonts w:asciiTheme="majorHAnsi" w:hAnsiTheme="majorHAnsi"/>
        </w:rPr>
        <w:t xml:space="preserve"> a critical activity.</w:t>
      </w:r>
    </w:p>
    <w:p w14:paraId="05EDB434" w14:textId="11DD0A7F" w:rsidR="00055DBB" w:rsidRPr="0096330A" w:rsidRDefault="000936F8" w:rsidP="00167A0C">
      <w:pPr>
        <w:spacing w:after="240"/>
        <w:rPr>
          <w:rFonts w:asciiTheme="majorHAnsi" w:hAnsiTheme="majorHAnsi"/>
          <w:b/>
          <w:sz w:val="28"/>
        </w:rPr>
      </w:pPr>
      <w:r w:rsidRPr="0096330A">
        <w:rPr>
          <w:rFonts w:asciiTheme="majorHAnsi" w:hAnsiTheme="majorHAnsi"/>
          <w:color w:val="24292E"/>
          <w:sz w:val="28"/>
        </w:rPr>
        <w:br/>
      </w:r>
      <w:r w:rsidR="007D457B" w:rsidRPr="0096330A">
        <w:rPr>
          <w:rFonts w:asciiTheme="majorHAnsi" w:hAnsiTheme="majorHAnsi"/>
          <w:b/>
          <w:sz w:val="28"/>
        </w:rPr>
        <w:t>Implementation</w:t>
      </w:r>
      <w:r w:rsidR="00F26DE9" w:rsidRPr="0096330A">
        <w:rPr>
          <w:rFonts w:asciiTheme="majorHAnsi" w:hAnsiTheme="majorHAnsi"/>
          <w:b/>
          <w:sz w:val="28"/>
        </w:rPr>
        <w:t xml:space="preserve">  </w:t>
      </w:r>
    </w:p>
    <w:p w14:paraId="4FA92565" w14:textId="355C4FF2" w:rsidR="00055DBB" w:rsidRPr="0096330A" w:rsidRDefault="00E41FFE" w:rsidP="00167A0C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Bagnall</w:t>
      </w:r>
      <w:r w:rsidR="00BD4F22" w:rsidRPr="0096330A">
        <w:rPr>
          <w:rFonts w:asciiTheme="majorHAnsi" w:hAnsiTheme="majorHAnsi"/>
          <w:vertAlign w:val="superscript"/>
        </w:rPr>
        <w:t>2</w:t>
      </w:r>
      <w:r w:rsidRPr="0096330A">
        <w:rPr>
          <w:rFonts w:asciiTheme="majorHAnsi" w:hAnsiTheme="majorHAnsi"/>
        </w:rPr>
        <w:t xml:space="preserve"> details an approach to the authorship attribution task at the CLEF 15 conference that, while simple in notion, outperformed all other approaches in 3 of 4 languages tested.  (Bagnall</w:t>
      </w:r>
      <w:r w:rsidR="00BD4F22" w:rsidRPr="0096330A">
        <w:rPr>
          <w:rFonts w:asciiTheme="majorHAnsi" w:hAnsiTheme="majorHAnsi"/>
          <w:vertAlign w:val="superscript"/>
        </w:rPr>
        <w:t>3</w:t>
      </w:r>
      <w:r w:rsidRPr="0096330A">
        <w:rPr>
          <w:rFonts w:asciiTheme="majorHAnsi" w:hAnsiTheme="majorHAnsi"/>
        </w:rPr>
        <w:t xml:space="preserve"> continues with this approach in its application to author clustering at the CLEF 16 conference.)</w:t>
      </w:r>
    </w:p>
    <w:p w14:paraId="73485F6A" w14:textId="56A3F1B3" w:rsidR="003E03B6" w:rsidRDefault="007539B7" w:rsidP="00167A0C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 summary, Bagnall’</w:t>
      </w:r>
      <w:r w:rsidR="00D016CA">
        <w:rPr>
          <w:rFonts w:asciiTheme="majorHAnsi" w:hAnsiTheme="majorHAnsi"/>
        </w:rPr>
        <w:t>s approach is to use a</w:t>
      </w:r>
      <w:r>
        <w:rPr>
          <w:rFonts w:asciiTheme="majorHAnsi" w:hAnsiTheme="majorHAnsi"/>
        </w:rPr>
        <w:t xml:space="preserve"> </w:t>
      </w:r>
      <w:r w:rsidR="007A3E41">
        <w:rPr>
          <w:rFonts w:asciiTheme="majorHAnsi" w:hAnsiTheme="majorHAnsi"/>
        </w:rPr>
        <w:t xml:space="preserve">character n-gram </w:t>
      </w:r>
      <w:r>
        <w:rPr>
          <w:rFonts w:asciiTheme="majorHAnsi" w:hAnsiTheme="majorHAnsi"/>
        </w:rPr>
        <w:t xml:space="preserve">RNN </w:t>
      </w:r>
      <w:r w:rsidR="007A3E41">
        <w:rPr>
          <w:rFonts w:asciiTheme="majorHAnsi" w:hAnsiTheme="majorHAnsi"/>
        </w:rPr>
        <w:t xml:space="preserve">model with a softmax output layer </w:t>
      </w:r>
      <w:r w:rsidR="007A3E41">
        <w:rPr>
          <w:rFonts w:asciiTheme="majorHAnsi" w:hAnsiTheme="majorHAnsi"/>
          <w:i/>
        </w:rPr>
        <w:t xml:space="preserve">per </w:t>
      </w:r>
      <w:r w:rsidR="007A3E41" w:rsidRPr="007A3E41">
        <w:rPr>
          <w:rFonts w:asciiTheme="majorHAnsi" w:hAnsiTheme="majorHAnsi"/>
          <w:i/>
        </w:rPr>
        <w:t>author</w:t>
      </w:r>
      <w:r w:rsidR="00517FF1">
        <w:rPr>
          <w:rFonts w:asciiTheme="majorHAnsi" w:hAnsiTheme="majorHAnsi"/>
        </w:rPr>
        <w:t xml:space="preserve">; the </w:t>
      </w:r>
      <w:r w:rsidR="00CE1B02">
        <w:rPr>
          <w:rFonts w:asciiTheme="majorHAnsi" w:hAnsiTheme="majorHAnsi"/>
        </w:rPr>
        <w:t>result</w:t>
      </w:r>
      <w:bookmarkStart w:id="1" w:name="_GoBack"/>
      <w:bookmarkEnd w:id="1"/>
      <w:r w:rsidR="00517FF1">
        <w:rPr>
          <w:rFonts w:asciiTheme="majorHAnsi" w:hAnsiTheme="majorHAnsi"/>
        </w:rPr>
        <w:t xml:space="preserve"> is</w:t>
      </w:r>
      <w:r w:rsidR="00E02D7A">
        <w:rPr>
          <w:rFonts w:asciiTheme="majorHAnsi" w:hAnsiTheme="majorHAnsi"/>
        </w:rPr>
        <w:t xml:space="preserve"> described as follows: </w:t>
      </w:r>
      <w:r w:rsidR="003E03B6">
        <w:rPr>
          <w:rFonts w:asciiTheme="majorHAnsi" w:hAnsiTheme="majorHAnsi"/>
        </w:rPr>
        <w:t>“</w:t>
      </w:r>
      <w:r w:rsidR="003E03B6" w:rsidRPr="003E03B6">
        <w:rPr>
          <w:rFonts w:asciiTheme="majorHAnsi" w:hAnsiTheme="majorHAnsi"/>
        </w:rPr>
        <w:t>Each softmax group is trained predominantly on one author’s corpus, causing the recurrent layer to model a combination of all the author’s texts, approximating the language as a whole. The output groups learn to weight the recurrent values in a way that best reflects their authors tendencies</w:t>
      </w:r>
      <w:r w:rsidR="003E03B6">
        <w:rPr>
          <w:rFonts w:asciiTheme="majorHAnsi" w:hAnsiTheme="majorHAnsi"/>
        </w:rPr>
        <w:t>.”</w:t>
      </w:r>
      <w:r w:rsidR="00E02D7A" w:rsidRPr="00E02D7A">
        <w:rPr>
          <w:rFonts w:asciiTheme="majorHAnsi" w:hAnsiTheme="majorHAnsi"/>
          <w:vertAlign w:val="superscript"/>
        </w:rPr>
        <w:t>2</w:t>
      </w:r>
    </w:p>
    <w:p w14:paraId="6702DB15" w14:textId="3A814BDC" w:rsidR="003771EA" w:rsidRPr="0096330A" w:rsidRDefault="0001212F" w:rsidP="00167A0C">
      <w:pPr>
        <w:spacing w:after="240"/>
        <w:rPr>
          <w:rFonts w:asciiTheme="majorHAnsi" w:hAnsiTheme="majorHAnsi"/>
        </w:rPr>
      </w:pPr>
      <w:r w:rsidRPr="007A3E41">
        <w:rPr>
          <w:rFonts w:asciiTheme="majorHAnsi" w:hAnsiTheme="majorHAnsi"/>
        </w:rPr>
        <w:t>In</w:t>
      </w:r>
      <w:r w:rsidRPr="0096330A">
        <w:rPr>
          <w:rFonts w:asciiTheme="majorHAnsi" w:hAnsiTheme="majorHAnsi"/>
        </w:rPr>
        <w:t xml:space="preserve"> this project, we will be considering authorship identification as synonymous with speaker identification where the speakers being identified are US Presidents.</w:t>
      </w:r>
      <w:r w:rsidR="005573C1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>We will be implementing Bagnall’s approach and applying it to the</w:t>
      </w:r>
      <w:r w:rsidR="00167A0C" w:rsidRPr="0096330A">
        <w:rPr>
          <w:rFonts w:asciiTheme="majorHAnsi" w:hAnsiTheme="majorHAnsi"/>
        </w:rPr>
        <w:t xml:space="preserve"> speeches of </w:t>
      </w:r>
      <w:r w:rsidR="00E41FFE" w:rsidRPr="0096330A">
        <w:rPr>
          <w:rFonts w:asciiTheme="majorHAnsi" w:hAnsiTheme="majorHAnsi"/>
        </w:rPr>
        <w:t xml:space="preserve">Presidents of the </w:t>
      </w:r>
      <w:r w:rsidR="00F008C7" w:rsidRPr="0096330A">
        <w:rPr>
          <w:rFonts w:asciiTheme="majorHAnsi" w:hAnsiTheme="majorHAnsi"/>
        </w:rPr>
        <w:t xml:space="preserve">United States </w:t>
      </w:r>
      <w:r w:rsidR="00E41FFE" w:rsidRPr="0096330A">
        <w:rPr>
          <w:rFonts w:asciiTheme="majorHAnsi" w:hAnsiTheme="majorHAnsi"/>
        </w:rPr>
        <w:t>with the goal of implementing a classifier that will be able to identify a test speech as one of the presidents represented in the training set</w:t>
      </w:r>
      <w:r w:rsidR="00962899" w:rsidRPr="0096330A">
        <w:rPr>
          <w:rFonts w:asciiTheme="majorHAnsi" w:hAnsiTheme="majorHAnsi"/>
        </w:rPr>
        <w:t xml:space="preserve">. </w:t>
      </w:r>
      <w:r w:rsidR="00F008C7" w:rsidRPr="0096330A">
        <w:rPr>
          <w:rFonts w:asciiTheme="majorHAnsi" w:hAnsiTheme="majorHAnsi"/>
        </w:rPr>
        <w:t xml:space="preserve">These </w:t>
      </w:r>
      <w:r w:rsidR="00E41FFE" w:rsidRPr="0096330A">
        <w:rPr>
          <w:rFonts w:asciiTheme="majorHAnsi" w:hAnsiTheme="majorHAnsi"/>
        </w:rPr>
        <w:t>speeches</w:t>
      </w:r>
      <w:r w:rsidR="00F008C7" w:rsidRPr="0096330A">
        <w:rPr>
          <w:rFonts w:asciiTheme="majorHAnsi" w:hAnsiTheme="majorHAnsi"/>
        </w:rPr>
        <w:t xml:space="preserve"> exhibit a range of variance in style</w:t>
      </w:r>
      <w:r w:rsidR="00167A0C" w:rsidRPr="0096330A">
        <w:rPr>
          <w:rFonts w:asciiTheme="majorHAnsi" w:hAnsiTheme="majorHAnsi"/>
        </w:rPr>
        <w:t xml:space="preserve"> and characteri</w:t>
      </w:r>
      <w:r w:rsidR="007D457B" w:rsidRPr="0096330A">
        <w:rPr>
          <w:rFonts w:asciiTheme="majorHAnsi" w:hAnsiTheme="majorHAnsi"/>
        </w:rPr>
        <w:t>stics in their choice of words and</w:t>
      </w:r>
      <w:r w:rsidR="00DF37A8" w:rsidRPr="0096330A">
        <w:rPr>
          <w:rFonts w:asciiTheme="majorHAnsi" w:hAnsiTheme="majorHAnsi"/>
        </w:rPr>
        <w:t xml:space="preserve"> </w:t>
      </w:r>
      <w:r w:rsidR="007D457B" w:rsidRPr="0096330A">
        <w:rPr>
          <w:rFonts w:asciiTheme="majorHAnsi" w:hAnsiTheme="majorHAnsi"/>
        </w:rPr>
        <w:t>though often on differing topics over time, they are easily considered of the same “genre”</w:t>
      </w:r>
      <w:r w:rsidR="00DF37A8" w:rsidRPr="0096330A">
        <w:rPr>
          <w:rFonts w:asciiTheme="majorHAnsi" w:hAnsiTheme="majorHAnsi"/>
        </w:rPr>
        <w:t xml:space="preserve">.  </w:t>
      </w:r>
      <w:r w:rsidR="007D457B" w:rsidRPr="0096330A">
        <w:rPr>
          <w:rFonts w:asciiTheme="majorHAnsi" w:hAnsiTheme="majorHAnsi"/>
        </w:rPr>
        <w:t>These speeches</w:t>
      </w:r>
      <w:r w:rsidR="00DF37A8" w:rsidRPr="0096330A">
        <w:rPr>
          <w:rFonts w:asciiTheme="majorHAnsi" w:hAnsiTheme="majorHAnsi"/>
        </w:rPr>
        <w:t xml:space="preserve"> are </w:t>
      </w:r>
      <w:r w:rsidR="007D457B" w:rsidRPr="0096330A">
        <w:rPr>
          <w:rFonts w:asciiTheme="majorHAnsi" w:hAnsiTheme="majorHAnsi"/>
        </w:rPr>
        <w:t>also generally of a standard</w:t>
      </w:r>
      <w:r w:rsidR="00167A0C" w:rsidRPr="0096330A">
        <w:rPr>
          <w:rFonts w:asciiTheme="majorHAnsi" w:hAnsiTheme="majorHAnsi"/>
        </w:rPr>
        <w:t xml:space="preserve"> fo</w:t>
      </w:r>
      <w:r w:rsidR="00DF37A8" w:rsidRPr="0096330A">
        <w:rPr>
          <w:rFonts w:asciiTheme="majorHAnsi" w:hAnsiTheme="majorHAnsi"/>
        </w:rPr>
        <w:t>rmat and are readily available.</w:t>
      </w:r>
    </w:p>
    <w:p w14:paraId="526FAABA" w14:textId="1154D340" w:rsidR="007D457B" w:rsidRPr="0096330A" w:rsidRDefault="007D457B" w:rsidP="000936F8">
      <w:pPr>
        <w:spacing w:after="240"/>
        <w:rPr>
          <w:rFonts w:asciiTheme="majorHAnsi" w:hAnsiTheme="majorHAnsi"/>
          <w:color w:val="000000"/>
          <w:szCs w:val="22"/>
        </w:rPr>
      </w:pPr>
      <w:r w:rsidRPr="0096330A">
        <w:rPr>
          <w:rFonts w:asciiTheme="majorHAnsi" w:hAnsiTheme="majorHAnsi"/>
        </w:rPr>
        <w:t>Pre-processing methods noted in this method are not substantive and the author notes that “</w:t>
      </w:r>
      <w:r w:rsidRPr="0096330A">
        <w:rPr>
          <w:rFonts w:asciiTheme="majorHAnsi" w:hAnsiTheme="majorHAnsi"/>
          <w:color w:val="000000"/>
          <w:szCs w:val="22"/>
        </w:rPr>
        <w:t xml:space="preserve">The character mappings were settled before training started and no attempts were made to test their efficacy” </w:t>
      </w:r>
      <w:r w:rsidRPr="0096330A">
        <w:rPr>
          <w:rFonts w:asciiTheme="majorHAnsi" w:hAnsiTheme="majorHAnsi"/>
        </w:rPr>
        <w:t xml:space="preserve">; as a result, preprocessing methods to improve the performance of the approach will also be explored such as that noted </w:t>
      </w:r>
      <w:r w:rsidR="00F43E4A" w:rsidRPr="0096330A">
        <w:rPr>
          <w:rFonts w:asciiTheme="majorHAnsi" w:hAnsiTheme="majorHAnsi"/>
        </w:rPr>
        <w:t>in</w:t>
      </w:r>
      <w:r w:rsidR="00DF2439" w:rsidRPr="0096330A">
        <w:rPr>
          <w:rFonts w:asciiTheme="majorHAnsi" w:hAnsiTheme="majorHAnsi"/>
        </w:rPr>
        <w:t xml:space="preserve"> Stamatatos </w:t>
      </w:r>
      <w:r w:rsidR="00F43E4A" w:rsidRPr="0096330A">
        <w:rPr>
          <w:rFonts w:asciiTheme="majorHAnsi" w:hAnsiTheme="majorHAnsi"/>
          <w:vertAlign w:val="superscript"/>
        </w:rPr>
        <w:t>4</w:t>
      </w:r>
      <w:r w:rsidR="00F43E4A" w:rsidRPr="0096330A">
        <w:rPr>
          <w:rFonts w:asciiTheme="majorHAnsi" w:hAnsiTheme="majorHAnsi"/>
        </w:rPr>
        <w:t>.</w:t>
      </w:r>
    </w:p>
    <w:p w14:paraId="31B55970" w14:textId="2C1CA59B" w:rsidR="00C42EC4" w:rsidRPr="0096330A" w:rsidRDefault="00C42EC4" w:rsidP="00C42EC4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 xml:space="preserve">A key challenge in this project will be determining </w:t>
      </w:r>
      <w:r w:rsidR="001B2358" w:rsidRPr="0096330A">
        <w:rPr>
          <w:rFonts w:asciiTheme="majorHAnsi" w:hAnsiTheme="majorHAnsi"/>
        </w:rPr>
        <w:t xml:space="preserve">and adjusting for the </w:t>
      </w:r>
      <w:r w:rsidRPr="0096330A">
        <w:rPr>
          <w:rFonts w:asciiTheme="majorHAnsi" w:hAnsiTheme="majorHAnsi"/>
        </w:rPr>
        <w:t xml:space="preserve">impact of </w:t>
      </w:r>
      <w:r w:rsidRPr="0096330A">
        <w:rPr>
          <w:rFonts w:asciiTheme="majorHAnsi" w:hAnsiTheme="majorHAnsi"/>
          <w:i/>
        </w:rPr>
        <w:t>topic</w:t>
      </w:r>
      <w:r w:rsidRPr="0096330A">
        <w:rPr>
          <w:rFonts w:asciiTheme="majorHAnsi" w:hAnsiTheme="majorHAnsi"/>
        </w:rPr>
        <w:t xml:space="preserve"> on classification </w:t>
      </w:r>
      <w:r w:rsidR="00071BDA" w:rsidRPr="0096330A">
        <w:rPr>
          <w:rFonts w:asciiTheme="majorHAnsi" w:hAnsiTheme="majorHAnsi"/>
        </w:rPr>
        <w:t xml:space="preserve">probabilities </w:t>
      </w:r>
      <w:r w:rsidR="00F91308" w:rsidRPr="0096330A">
        <w:rPr>
          <w:rFonts w:asciiTheme="majorHAnsi" w:hAnsiTheme="majorHAnsi"/>
        </w:rPr>
        <w:t>in what is (in effect)</w:t>
      </w:r>
      <w:r w:rsidRPr="0096330A">
        <w:rPr>
          <w:rFonts w:asciiTheme="majorHAnsi" w:hAnsiTheme="majorHAnsi"/>
        </w:rPr>
        <w:t xml:space="preserve"> </w:t>
      </w:r>
      <w:r w:rsidR="00F91308" w:rsidRPr="0096330A">
        <w:rPr>
          <w:rFonts w:asciiTheme="majorHAnsi" w:hAnsiTheme="majorHAnsi"/>
        </w:rPr>
        <w:t>ultimately a</w:t>
      </w:r>
      <w:r w:rsidRPr="0096330A">
        <w:rPr>
          <w:rFonts w:asciiTheme="majorHAnsi" w:hAnsiTheme="majorHAnsi"/>
        </w:rPr>
        <w:t xml:space="preserve"> </w:t>
      </w:r>
      <w:r w:rsidRPr="0096330A">
        <w:rPr>
          <w:rFonts w:asciiTheme="majorHAnsi" w:hAnsiTheme="majorHAnsi"/>
          <w:i/>
        </w:rPr>
        <w:t>style</w:t>
      </w:r>
      <w:r w:rsidR="00F91308" w:rsidRPr="0096330A">
        <w:rPr>
          <w:rFonts w:asciiTheme="majorHAnsi" w:hAnsiTheme="majorHAnsi"/>
        </w:rPr>
        <w:t xml:space="preserve"> classification problem.</w:t>
      </w:r>
    </w:p>
    <w:p w14:paraId="3A4FC008" w14:textId="14F653E1" w:rsidR="00167A0C" w:rsidRPr="0096330A" w:rsidRDefault="000936F8" w:rsidP="00167A0C">
      <w:pPr>
        <w:spacing w:after="240"/>
        <w:rPr>
          <w:rFonts w:asciiTheme="majorHAnsi" w:hAnsiTheme="majorHAnsi"/>
          <w:b/>
          <w:color w:val="24292E"/>
          <w:sz w:val="28"/>
        </w:rPr>
      </w:pPr>
      <w:r w:rsidRPr="0096330A">
        <w:rPr>
          <w:rFonts w:asciiTheme="majorHAnsi" w:hAnsiTheme="majorHAnsi"/>
          <w:b/>
          <w:color w:val="24292E"/>
          <w:sz w:val="28"/>
        </w:rPr>
        <w:br/>
      </w:r>
      <w:r w:rsidR="00167A0C" w:rsidRPr="0096330A">
        <w:rPr>
          <w:rFonts w:asciiTheme="majorHAnsi" w:hAnsiTheme="majorHAnsi"/>
          <w:b/>
          <w:color w:val="24292E"/>
          <w:sz w:val="28"/>
        </w:rPr>
        <w:t>Data</w:t>
      </w:r>
      <w:r w:rsidR="00055DBB" w:rsidRPr="0096330A">
        <w:rPr>
          <w:rFonts w:asciiTheme="majorHAnsi" w:hAnsiTheme="majorHAnsi"/>
          <w:b/>
          <w:color w:val="24292E"/>
          <w:sz w:val="28"/>
        </w:rPr>
        <w:t xml:space="preserve"> Sources</w:t>
      </w:r>
    </w:p>
    <w:p w14:paraId="48DEF8DD" w14:textId="77777777" w:rsidR="00E1620A" w:rsidRPr="0096330A" w:rsidRDefault="00E1620A" w:rsidP="00F008C7">
      <w:pPr>
        <w:spacing w:before="60"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Texts used in this process will be limited to prepared speeches and will not include largely unscripted communications such as the Q&amp;A session of a news conference or a political debate.  Limiting texts in the way is an important as presidents generally have a consistent, distinct “voice” in prepared speeches even if when they are written for them.</w:t>
      </w:r>
    </w:p>
    <w:p w14:paraId="254EDE36" w14:textId="2CFE14B2" w:rsidR="00167A0C" w:rsidRPr="0096330A" w:rsidRDefault="00167A0C" w:rsidP="00F008C7">
      <w:pPr>
        <w:spacing w:before="60"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lastRenderedPageBreak/>
        <w:t xml:space="preserve">Primary sources for speech text from </w:t>
      </w:r>
      <w:r w:rsidR="00F008C7" w:rsidRPr="0096330A">
        <w:rPr>
          <w:rFonts w:asciiTheme="majorHAnsi" w:hAnsiTheme="majorHAnsi"/>
        </w:rPr>
        <w:t>Presidents Hoover through Trump</w:t>
      </w:r>
      <w:r w:rsidRPr="0096330A">
        <w:rPr>
          <w:rFonts w:asciiTheme="majorHAnsi" w:hAnsiTheme="majorHAnsi"/>
        </w:rPr>
        <w:t xml:space="preserve"> will come from The American Presidency Project @ UC Santa Barbara (</w:t>
      </w:r>
      <w:hyperlink r:id="rId5">
        <w:r w:rsidRPr="0096330A">
          <w:rPr>
            <w:rFonts w:asciiTheme="majorHAnsi" w:hAnsiTheme="majorHAnsi"/>
            <w:color w:val="1155CC"/>
            <w:u w:val="single"/>
          </w:rPr>
          <w:t>https://goo.gl/rCJ8Gv</w:t>
        </w:r>
      </w:hyperlink>
      <w:r w:rsidRPr="0096330A">
        <w:rPr>
          <w:rFonts w:asciiTheme="majorHAnsi" w:hAnsiTheme="majorHAnsi"/>
        </w:rPr>
        <w:t xml:space="preserve">).  This source is not only easy to parse, but is also comprehensive and kept up-to-date which will be important to ensure we capture as many speeches from President Trump as possible before </w:t>
      </w:r>
      <w:r w:rsidR="00F008C7" w:rsidRPr="0096330A">
        <w:rPr>
          <w:rFonts w:asciiTheme="majorHAnsi" w:hAnsiTheme="majorHAnsi"/>
        </w:rPr>
        <w:t xml:space="preserve">the </w:t>
      </w:r>
      <w:r w:rsidRPr="0096330A">
        <w:rPr>
          <w:rFonts w:asciiTheme="majorHAnsi" w:hAnsiTheme="majorHAnsi"/>
        </w:rPr>
        <w:t>project</w:t>
      </w:r>
      <w:r w:rsidR="00F008C7" w:rsidRPr="0096330A">
        <w:rPr>
          <w:rFonts w:asciiTheme="majorHAnsi" w:hAnsiTheme="majorHAnsi"/>
        </w:rPr>
        <w:t xml:space="preserve"> end. Additional sources will also be used to capture speech transcripts for President Trump in order to ensure a volume of text similar to other presidents.</w:t>
      </w:r>
    </w:p>
    <w:p w14:paraId="3B186533" w14:textId="3B24267A" w:rsidR="00167A0C" w:rsidRPr="0096330A" w:rsidRDefault="00167A0C" w:rsidP="00167A0C">
      <w:pPr>
        <w:spacing w:before="60" w:after="240"/>
        <w:rPr>
          <w:rFonts w:asciiTheme="majorHAnsi" w:hAnsiTheme="majorHAnsi"/>
          <w:color w:val="24292E"/>
        </w:rPr>
      </w:pPr>
      <w:r w:rsidRPr="0096330A">
        <w:rPr>
          <w:rFonts w:asciiTheme="majorHAnsi" w:hAnsiTheme="majorHAnsi"/>
          <w:b/>
          <w:color w:val="24292E"/>
          <w:sz w:val="28"/>
          <w:szCs w:val="28"/>
        </w:rPr>
        <w:t>References</w:t>
      </w:r>
    </w:p>
    <w:p w14:paraId="7063B07A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Airoldi, E., S. Fienberg, and K. Skinner. “Whose Ideas? Whose Words? Authorship of Ronald Reagan’s Radio Addresses.” PS: Political Science &amp; Politics 40, no. 3 (n.d.): 501–6. doi:10.1017/S1049096507070874.</w:t>
      </w:r>
    </w:p>
    <w:p w14:paraId="3CA914F3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Bagnall, Douglas. “Author Identification Using Multi-Headed Recurrent Neural Network.” In CLEF 2015 Labs and Workshops, Notebook Papers; CEUR Workshop Proceedings. September 8-11, 2015, 2015. http://ceur-ws.org/Vol-1391/150-CR.pdf.</w:t>
      </w:r>
    </w:p>
    <w:p w14:paraId="3D9577DB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———. “Authorship Clustering Using Multi-Headed Recurrent Neural Networks.” In CLEF 2016 Labs and Workshops, Notebook Papers; CEUR Workshop Proceedings, 791–804. Évora, Portugal, 2016. http://ceur-ws.org/Vol-1609/16090791.pdf.</w:t>
      </w:r>
    </w:p>
    <w:p w14:paraId="406CD028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Nirkhi, Smita, and R. V. Dharaskar. “Comparative Study of Authorship Identification Techniques for Cyber Forensics Analysis.” arXiv:1401.6118 [cs], December 24, 2013. http://arxiv.org/abs/1401.6118.</w:t>
      </w:r>
    </w:p>
    <w:p w14:paraId="297A5830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Rosenthal, Jeffrey, and Albert H Yoon. “Detecting Multiple Authorship Of United States Supreme Court Legal Decisions Using Function Words.” The Annals of Applied Statistics 5, no. 1 (2011): 283–308. doi:10.1214/10-AOAS378.</w:t>
      </w:r>
    </w:p>
    <w:p w14:paraId="5595F21E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Stamatatos, Efstathios. “Authorship Attribution Using Text Distortion.” In Proceedings of the 15th Conference of the European Chapter of the Association for Computational Linguistics, Volume 1: Long Papers:1138–49. Valencia, Spain: Association for Computational Linguistics, 2017. https://www.aclweb.org/anthology/E/E17/E17-1107.pdf.</w:t>
      </w:r>
    </w:p>
    <w:p w14:paraId="74764A14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Stamatatos, Efstathios, Walter Daelemans, Ben Verhoeven, Patrick Juola, Aurelio López-López, Martin Potthast, and Benno Stein. “Overview of the Author Identification Task at PAN 2015.” In CLEF 2015 Labs and Workshops, Notebook Papers; CEUR Workshop Proceedings. Toulouse, France, 2015. http://www.uni-weimar.de/medien/webis/events/pan-15/pan15-papers-final/pan15-authorship-verification/stamatatos15-overview.pdf.</w:t>
      </w:r>
    </w:p>
    <w:p w14:paraId="0CC8BB17" w14:textId="4288C478" w:rsidR="00F118C5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“Stylometry.” Wikipedia, April 27, 2017. https://en.wikipedia.org/w/index.php?title=Stylometry&amp;oldid=777553870.</w:t>
      </w:r>
    </w:p>
    <w:p w14:paraId="3ED04EE1" w14:textId="74710B81" w:rsidR="00167A0C" w:rsidRPr="0096330A" w:rsidRDefault="00167A0C" w:rsidP="00F118C5">
      <w:pPr>
        <w:spacing w:line="324" w:lineRule="auto"/>
        <w:ind w:left="360"/>
        <w:rPr>
          <w:rFonts w:asciiTheme="majorHAnsi" w:hAnsiTheme="majorHAnsi"/>
          <w:sz w:val="20"/>
          <w:szCs w:val="20"/>
        </w:rPr>
      </w:pPr>
      <w:r w:rsidRPr="0096330A">
        <w:rPr>
          <w:rFonts w:asciiTheme="majorHAnsi" w:hAnsiTheme="majorHAnsi"/>
          <w:sz w:val="20"/>
          <w:szCs w:val="20"/>
        </w:rPr>
        <w:br/>
      </w:r>
    </w:p>
    <w:p w14:paraId="586EEDF2" w14:textId="77777777" w:rsidR="00D014DC" w:rsidRPr="0096330A" w:rsidRDefault="00D014DC" w:rsidP="00167A0C">
      <w:pPr>
        <w:rPr>
          <w:rFonts w:asciiTheme="majorHAnsi" w:hAnsiTheme="majorHAnsi"/>
        </w:rPr>
      </w:pPr>
    </w:p>
    <w:sectPr w:rsidR="00D014DC" w:rsidRPr="009633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1FC"/>
    <w:multiLevelType w:val="multilevel"/>
    <w:tmpl w:val="3C2848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A72593"/>
    <w:multiLevelType w:val="multilevel"/>
    <w:tmpl w:val="504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105BF"/>
    <w:multiLevelType w:val="multilevel"/>
    <w:tmpl w:val="3F1EC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9192986"/>
    <w:multiLevelType w:val="multilevel"/>
    <w:tmpl w:val="7C1011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207606"/>
    <w:multiLevelType w:val="hybridMultilevel"/>
    <w:tmpl w:val="49C2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54F62"/>
    <w:multiLevelType w:val="multilevel"/>
    <w:tmpl w:val="588A42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</w:compat>
  <w:rsids>
    <w:rsidRoot w:val="00D014DC"/>
    <w:rsid w:val="0001212F"/>
    <w:rsid w:val="0003323C"/>
    <w:rsid w:val="00035F9D"/>
    <w:rsid w:val="00055DBB"/>
    <w:rsid w:val="00071BDA"/>
    <w:rsid w:val="000936F8"/>
    <w:rsid w:val="000B4AFA"/>
    <w:rsid w:val="000E2B56"/>
    <w:rsid w:val="00106EAD"/>
    <w:rsid w:val="00113C7C"/>
    <w:rsid w:val="00155C4B"/>
    <w:rsid w:val="0016266F"/>
    <w:rsid w:val="00167A0C"/>
    <w:rsid w:val="00171DEA"/>
    <w:rsid w:val="001B2358"/>
    <w:rsid w:val="001E3E73"/>
    <w:rsid w:val="002304DE"/>
    <w:rsid w:val="00252818"/>
    <w:rsid w:val="00261FBA"/>
    <w:rsid w:val="00280D17"/>
    <w:rsid w:val="002A114C"/>
    <w:rsid w:val="002D416A"/>
    <w:rsid w:val="00321826"/>
    <w:rsid w:val="003771EA"/>
    <w:rsid w:val="00377EA2"/>
    <w:rsid w:val="003B42D8"/>
    <w:rsid w:val="003C2FD3"/>
    <w:rsid w:val="003E03B6"/>
    <w:rsid w:val="004B3C8F"/>
    <w:rsid w:val="00517FF1"/>
    <w:rsid w:val="005573C1"/>
    <w:rsid w:val="0066214F"/>
    <w:rsid w:val="006856FD"/>
    <w:rsid w:val="006A385B"/>
    <w:rsid w:val="006D2DD9"/>
    <w:rsid w:val="006E0190"/>
    <w:rsid w:val="007369C4"/>
    <w:rsid w:val="00737301"/>
    <w:rsid w:val="007539B7"/>
    <w:rsid w:val="00785540"/>
    <w:rsid w:val="007A3E41"/>
    <w:rsid w:val="007C32D4"/>
    <w:rsid w:val="007D457B"/>
    <w:rsid w:val="007F0364"/>
    <w:rsid w:val="00836000"/>
    <w:rsid w:val="00882422"/>
    <w:rsid w:val="008D157E"/>
    <w:rsid w:val="008F7659"/>
    <w:rsid w:val="00917E0E"/>
    <w:rsid w:val="009248AC"/>
    <w:rsid w:val="00962899"/>
    <w:rsid w:val="0096330A"/>
    <w:rsid w:val="009C14B8"/>
    <w:rsid w:val="00A50714"/>
    <w:rsid w:val="00B26A02"/>
    <w:rsid w:val="00B85547"/>
    <w:rsid w:val="00B91EB5"/>
    <w:rsid w:val="00BA36F9"/>
    <w:rsid w:val="00BB1DD2"/>
    <w:rsid w:val="00BB42DA"/>
    <w:rsid w:val="00BD4F22"/>
    <w:rsid w:val="00BF6764"/>
    <w:rsid w:val="00C065DE"/>
    <w:rsid w:val="00C33CF4"/>
    <w:rsid w:val="00C42EC4"/>
    <w:rsid w:val="00C5578C"/>
    <w:rsid w:val="00CA7A4E"/>
    <w:rsid w:val="00CE1B02"/>
    <w:rsid w:val="00CF0979"/>
    <w:rsid w:val="00D014DC"/>
    <w:rsid w:val="00D016CA"/>
    <w:rsid w:val="00D20DFC"/>
    <w:rsid w:val="00D61756"/>
    <w:rsid w:val="00D75E2B"/>
    <w:rsid w:val="00D811D8"/>
    <w:rsid w:val="00D8352C"/>
    <w:rsid w:val="00DF2439"/>
    <w:rsid w:val="00DF37A8"/>
    <w:rsid w:val="00E02D7A"/>
    <w:rsid w:val="00E1620A"/>
    <w:rsid w:val="00E32121"/>
    <w:rsid w:val="00E41FFE"/>
    <w:rsid w:val="00EE64D4"/>
    <w:rsid w:val="00F008C7"/>
    <w:rsid w:val="00F02892"/>
    <w:rsid w:val="00F118C5"/>
    <w:rsid w:val="00F26DE9"/>
    <w:rsid w:val="00F43E4A"/>
    <w:rsid w:val="00F61D8F"/>
    <w:rsid w:val="00F827F7"/>
    <w:rsid w:val="00F91308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121"/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167A0C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rCJ8G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874</Words>
  <Characters>4986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Vantomme</cp:lastModifiedBy>
  <cp:revision>73</cp:revision>
  <dcterms:created xsi:type="dcterms:W3CDTF">2017-07-08T21:55:00Z</dcterms:created>
  <dcterms:modified xsi:type="dcterms:W3CDTF">2017-07-10T03:30:00Z</dcterms:modified>
</cp:coreProperties>
</file>