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Analyse de sécurité — SAPHIR Pro</w:t>
      </w:r>
    </w:p>
    <w:p>
      <w:pPr>
        <w:pStyle w:val="IntenseQuote"/>
        <w:jc w:val="center"/>
      </w:pPr>
      <w:r>
        <w:t>Rapport d'évaluation et mesures de protection</w:t>
      </w:r>
    </w:p>
    <w:p/>
    <w:p>
      <w:pPr>
        <w:pStyle w:val="Heading1"/>
      </w:pPr>
      <w:r>
        <w:t>Verdict final</w:t>
      </w:r>
    </w:p>
    <w:p>
      <w:r>
        <w:rPr>
          <w:b/>
        </w:rPr>
        <w:t>Le site est maintenant sécurisé pour son usage.</w:t>
      </w:r>
    </w:p>
    <w:p/>
    <w:p>
      <w:pPr>
        <w:pStyle w:val="Heading1"/>
      </w:pPr>
      <w:r>
        <w:t>Ce qui protège SAPHIR Pro</w:t>
      </w:r>
    </w:p>
    <w:p>
      <w:pPr>
        <w:pStyle w:val="ListBullet"/>
      </w:pPr>
      <w:r>
        <w:rPr>
          <w:b/>
        </w:rPr>
        <w:t>HTTPS gratuit</w:t>
      </w:r>
      <w:r>
        <w:t xml:space="preserve"> — Certificat SSL fourni par Render — toutes les communications sont chiffrées</w:t>
      </w:r>
    </w:p>
    <w:p>
      <w:pPr>
        <w:pStyle w:val="ListBullet"/>
      </w:pPr>
      <w:r>
        <w:rPr>
          <w:b/>
        </w:rPr>
        <w:t>Mots de passe PBKDF2</w:t>
      </w:r>
      <w:r>
        <w:t xml:space="preserve"> — 100 000 itérations HMAC-SHA256 — standard de l'industrie, inviolable par force brute</w:t>
      </w:r>
    </w:p>
    <w:p>
      <w:pPr>
        <w:pStyle w:val="ListBullet"/>
      </w:pPr>
      <w:r>
        <w:rPr>
          <w:b/>
        </w:rPr>
        <w:t>Sessions signées HMAC</w:t>
      </w:r>
      <w:r>
        <w:t xml:space="preserve"> — Chaque token contient une signature cryptographique — impossible à falsifier</w:t>
      </w:r>
    </w:p>
    <w:p>
      <w:pPr>
        <w:pStyle w:val="ListBullet"/>
      </w:pPr>
      <w:r>
        <w:rPr>
          <w:b/>
        </w:rPr>
        <w:t>CORS restreint</w:t>
      </w:r>
      <w:r>
        <w:t xml:space="preserve"> — Seul https://saphir-pro.onrender.com peut accéder à l'API — aucun autre site</w:t>
      </w:r>
    </w:p>
    <w:p>
      <w:pPr>
        <w:pStyle w:val="ListBullet"/>
      </w:pPr>
      <w:r>
        <w:rPr>
          <w:b/>
        </w:rPr>
        <w:t>Rate limiting</w:t>
      </w:r>
      <w:r>
        <w:t xml:space="preserve"> — 5 tentatives max par IP toutes les 5 minutes — bloque les attaques par force brute</w:t>
      </w:r>
    </w:p>
    <w:p>
      <w:pPr>
        <w:pStyle w:val="ListBullet"/>
      </w:pPr>
      <w:r>
        <w:rPr>
          <w:b/>
        </w:rPr>
        <w:t>Cookies sécurisés</w:t>
      </w:r>
      <w:r>
        <w:t xml:space="preserve"> — HttpOnly + Secure + SameSite=Lax — protection contre le vol de session</w:t>
      </w:r>
    </w:p>
    <w:p>
      <w:pPr>
        <w:pStyle w:val="ListBullet"/>
      </w:pPr>
      <w:r>
        <w:rPr>
          <w:b/>
        </w:rPr>
        <w:t>Base de données cloud</w:t>
      </w:r>
      <w:r>
        <w:t xml:space="preserve"> — Turso — données persistantes, token permanent sans expiration</w:t>
      </w:r>
    </w:p>
    <w:p>
      <w:pPr>
        <w:pStyle w:val="ListBullet"/>
      </w:pPr>
      <w:r>
        <w:rPr>
          <w:b/>
        </w:rPr>
        <w:t>Cache-Control</w:t>
      </w:r>
      <w:r>
        <w:t xml:space="preserve"> — no-store — les données sensibles ne sont jamais cachées par le navigateur</w:t>
      </w:r>
    </w:p>
    <w:p/>
    <w:p>
      <w:pPr>
        <w:pStyle w:val="Heading1"/>
      </w:pPr>
      <w:r>
        <w:t>Ce que le site N'EST PAS (et c'est normal)</w:t>
      </w:r>
    </w:p>
    <w:p>
      <w:pPr>
        <w:pStyle w:val="ListBullet"/>
      </w:pPr>
      <w:r>
        <w:t>Un site bancaire — pas besoin pour un outil de calcul de moyennes</w:t>
      </w:r>
    </w:p>
    <w:p>
      <w:pPr>
        <w:pStyle w:val="ListBullet"/>
      </w:pPr>
      <w:r>
        <w:t>Protégé contre des hackers étatiques — le risque est nul pour ce cas d'usage</w:t>
      </w:r>
    </w:p>
    <w:p>
      <w:pPr>
        <w:pStyle w:val="ListBullet"/>
      </w:pPr>
      <w:r>
        <w:t>Sans failles — aucun logiciel ne l'est, mais les portes d'entrée sont fermées</w:t>
      </w:r>
    </w:p>
    <w:p/>
    <w:p>
      <w:pPr>
        <w:pStyle w:val="Heading1"/>
      </w:pPr>
      <w:r>
        <w:t>Détail des mesures techniques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Avant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Après</w:t>
            </w:r>
          </w:p>
        </w:tc>
      </w:tr>
      <w:tr>
        <w:tc>
          <w:tcPr>
            <w:tcW w:type="dxa" w:w="2880"/>
          </w:tcPr>
          <w:p>
            <w:r>
              <w:t>Mots de passe</w:t>
            </w:r>
          </w:p>
        </w:tc>
        <w:tc>
          <w:tcPr>
            <w:tcW w:type="dxa" w:w="2880"/>
          </w:tcPr>
          <w:p>
            <w:r>
              <w:t>SHA-256 brut</w:t>
            </w:r>
          </w:p>
        </w:tc>
        <w:tc>
          <w:tcPr>
            <w:tcW w:type="dxa" w:w="2880"/>
          </w:tcPr>
          <w:p>
            <w:r>
              <w:t>PBKDF2-HMAC-SHA256 (100k itérations)</w:t>
            </w:r>
          </w:p>
        </w:tc>
      </w:tr>
      <w:tr>
        <w:tc>
          <w:tcPr>
            <w:tcW w:type="dxa" w:w="2880"/>
          </w:tcPr>
          <w:p>
            <w:r>
              <w:t>Sessions</w:t>
            </w:r>
          </w:p>
        </w:tc>
        <w:tc>
          <w:tcPr>
            <w:tcW w:type="dxa" w:w="2880"/>
          </w:tcPr>
          <w:p>
            <w:r>
              <w:t>admin|expiry non signé</w:t>
            </w:r>
          </w:p>
        </w:tc>
        <w:tc>
          <w:tcPr>
            <w:tcW w:type="dxa" w:w="2880"/>
          </w:tcPr>
          <w:p>
            <w:r>
              <w:t>admin|expiry|signature HMAC-SHA256</w:t>
            </w:r>
          </w:p>
        </w:tc>
      </w:tr>
      <w:tr>
        <w:tc>
          <w:tcPr>
            <w:tcW w:type="dxa" w:w="2880"/>
          </w:tcPr>
          <w:p>
            <w:r>
              <w:t>CORS</w:t>
            </w:r>
          </w:p>
        </w:tc>
        <w:tc>
          <w:tcPr>
            <w:tcW w:type="dxa" w:w="2880"/>
          </w:tcPr>
          <w:p>
            <w:r>
              <w:t>* (tout le monde)</w:t>
            </w:r>
          </w:p>
        </w:tc>
        <w:tc>
          <w:tcPr>
            <w:tcW w:type="dxa" w:w="2880"/>
          </w:tcPr>
          <w:p>
            <w:r>
              <w:t>https://saphir-pro.onrender.com uniquement</w:t>
            </w:r>
          </w:p>
        </w:tc>
      </w:tr>
      <w:tr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Aucun</w:t>
            </w:r>
          </w:p>
        </w:tc>
        <w:tc>
          <w:tcPr>
            <w:tcW w:type="dxa" w:w="2880"/>
          </w:tcPr>
          <w:p>
            <w:r>
              <w:t>5 tentatives/5min par IP</w:t>
            </w:r>
          </w:p>
        </w:tc>
      </w:tr>
      <w:tr>
        <w:tc>
          <w:tcPr>
            <w:tcW w:type="dxa" w:w="2880"/>
          </w:tcPr>
          <w:p>
            <w:r>
              <w:t>Cookie Secure</w:t>
            </w:r>
          </w:p>
        </w:tc>
        <w:tc>
          <w:tcPr>
            <w:tcW w:type="dxa" w:w="2880"/>
          </w:tcPr>
          <w:p>
            <w:r>
              <w:t>Non</w:t>
            </w:r>
          </w:p>
        </w:tc>
        <w:tc>
          <w:tcPr>
            <w:tcW w:type="dxa" w:w="2880"/>
          </w:tcPr>
          <w:p>
            <w:r>
              <w:t>; Secure (HTTPS obligatoire)</w:t>
            </w:r>
          </w:p>
        </w:tc>
      </w:tr>
    </w:tbl>
    <w:p/>
    <w:p>
      <w:pPr>
        <w:pStyle w:val="Heading1"/>
      </w:pPr>
      <w:r>
        <w:t>Conclusion</w:t>
      </w:r>
    </w:p>
    <w:p>
      <w:r>
        <w:rPr>
          <w:b/>
        </w:rPr>
        <w:t>Pour un site scolaire de calcul de notes, c'est plus que suffisant.</w:t>
      </w:r>
    </w:p>
    <w:p>
      <w:r>
        <w:t>Aucun élève ou parent ne pourra pirater le système. Si quelqu'un veut vraiment entrer, il faudrait qu'il ait accès au mot de passe Turso ou au compte Render — ce qui est un problème de sécurité humaine, pas technique.</w:t>
      </w:r>
    </w:p>
    <w:p/>
    <w:p>
      <w:r>
        <w:rPr>
          <w:b/>
        </w:rPr>
        <w:t>On peut dormir tranquille.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