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50A2B" w14:textId="77777777" w:rsidR="0051332F" w:rsidRPr="0060094B" w:rsidRDefault="0051332F" w:rsidP="00420A5C">
      <w:pPr>
        <w:pStyle w:val="Sinespaciado"/>
        <w:rPr>
          <w:rFonts w:ascii="Gilroy" w:hAnsi="Gilroy"/>
          <w:lang w:val="es-ES"/>
        </w:rPr>
      </w:pPr>
      <w:r>
        <w:rPr>
          <w:noProof/>
        </w:rPr>
        <mc:AlternateContent>
          <mc:Choice Requires="wps">
            <w:drawing>
              <wp:anchor distT="152400" distB="152400" distL="152400" distR="152400" simplePos="0" relativeHeight="251659264" behindDoc="1" locked="0" layoutInCell="1" allowOverlap="1" wp14:anchorId="273588FA" wp14:editId="1C7979D8">
                <wp:simplePos x="0" y="0"/>
                <wp:positionH relativeFrom="margin">
                  <wp:posOffset>2818130</wp:posOffset>
                </wp:positionH>
                <wp:positionV relativeFrom="margin">
                  <wp:posOffset>96358</wp:posOffset>
                </wp:positionV>
                <wp:extent cx="2794000" cy="647700"/>
                <wp:effectExtent l="0" t="0" r="0" b="0"/>
                <wp:wrapTight wrapText="bothSides">
                  <wp:wrapPolygon edited="0">
                    <wp:start x="0" y="0"/>
                    <wp:lineTo x="0" y="20965"/>
                    <wp:lineTo x="21355" y="20965"/>
                    <wp:lineTo x="21355" y="0"/>
                    <wp:lineTo x="0" y="0"/>
                  </wp:wrapPolygon>
                </wp:wrapTight>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wps:spPr>
                      <wps:txbx>
                        <w:txbxContent>
                          <w:p w14:paraId="16F48A57" w14:textId="317F5E89" w:rsidR="0051332F" w:rsidRPr="001C2E5F" w:rsidRDefault="0051332F" w:rsidP="0051332F">
                            <w:pPr>
                              <w:pStyle w:val="Cuerpo"/>
                              <w:spacing w:line="264" w:lineRule="auto"/>
                              <w:jc w:val="right"/>
                              <w:rPr>
                                <w:rFonts w:ascii="Adelle Sans Extrabold" w:hAnsi="Adelle Sans Extrabold" w:cs="Arial"/>
                                <w:color w:val="auto"/>
                                <w:sz w:val="18"/>
                                <w:szCs w:val="18"/>
                                <w:u w:val="single"/>
                                <w:lang w:val="es-MX"/>
                              </w:rPr>
                            </w:pPr>
                            <w:r>
                              <w:rPr>
                                <w:rFonts w:ascii="Adelle Sans Extrabold" w:hAnsi="Adelle Sans Extrabold" w:cs="Arial"/>
                                <w:color w:val="auto"/>
                                <w:sz w:val="18"/>
                                <w:szCs w:val="18"/>
                                <w:lang w:val="es-MX"/>
                              </w:rPr>
                              <w:t xml:space="preserve">H. Puebla de Zaragoza a </w:t>
                            </w:r>
                            <w:r w:rsidR="006D63CD">
                              <w:rPr>
                                <w:rFonts w:ascii="Adelle Sans Extrabold" w:hAnsi="Adelle Sans Extrabold" w:cs="Arial"/>
                                <w:color w:val="auto"/>
                                <w:sz w:val="18"/>
                                <w:szCs w:val="18"/>
                                <w:lang w:val="es-MX"/>
                              </w:rPr>
                              <w:t>05</w:t>
                            </w:r>
                            <w:r>
                              <w:rPr>
                                <w:rFonts w:ascii="Adelle Sans Extrabold" w:hAnsi="Adelle Sans Extrabold" w:cs="Arial"/>
                                <w:color w:val="auto"/>
                                <w:sz w:val="18"/>
                                <w:szCs w:val="18"/>
                                <w:lang w:val="es-MX"/>
                              </w:rPr>
                              <w:t xml:space="preserve"> de </w:t>
                            </w:r>
                            <w:r w:rsidR="006D63CD">
                              <w:rPr>
                                <w:rFonts w:ascii="Adelle Sans Extrabold" w:hAnsi="Adelle Sans Extrabold" w:cs="Arial"/>
                                <w:color w:val="auto"/>
                                <w:sz w:val="18"/>
                                <w:szCs w:val="18"/>
                                <w:lang w:val="es-MX"/>
                              </w:rPr>
                              <w:t>octu</w:t>
                            </w:r>
                            <w:r w:rsidR="007F5EB1" w:rsidRPr="007F5EB1">
                              <w:rPr>
                                <w:rFonts w:ascii="Adelle Sans Extrabold" w:hAnsi="Adelle Sans Extrabold" w:cs="Arial"/>
                                <w:color w:val="auto"/>
                                <w:sz w:val="18"/>
                                <w:szCs w:val="18"/>
                                <w:lang w:val="es-MX"/>
                              </w:rPr>
                              <w:t xml:space="preserve">bre </w:t>
                            </w:r>
                            <w:r>
                              <w:rPr>
                                <w:rFonts w:ascii="Adelle Sans Extrabold" w:hAnsi="Adelle Sans Extrabold" w:cs="Arial"/>
                                <w:color w:val="auto"/>
                                <w:sz w:val="18"/>
                                <w:szCs w:val="18"/>
                                <w:lang w:val="es-MX"/>
                              </w:rPr>
                              <w:t>de 2026</w:t>
                            </w:r>
                          </w:p>
                          <w:p w14:paraId="3E6BE693" w14:textId="77777777" w:rsidR="0051332F" w:rsidRPr="00DE7EA6" w:rsidRDefault="0051332F" w:rsidP="0051332F">
                            <w:pPr>
                              <w:pStyle w:val="Cuerpo"/>
                              <w:spacing w:line="264" w:lineRule="auto"/>
                              <w:jc w:val="right"/>
                              <w:rPr>
                                <w:rFonts w:ascii="Adelle Sans" w:hAnsi="Adelle Sans" w:cs="Arial"/>
                                <w:b/>
                                <w:bCs/>
                                <w:color w:val="auto"/>
                                <w:sz w:val="16"/>
                                <w:szCs w:val="16"/>
                                <w:lang w:val="es-MX"/>
                              </w:rPr>
                            </w:pPr>
                            <w:r w:rsidRPr="00DE7EA6">
                              <w:rPr>
                                <w:rFonts w:ascii="Adelle Sans" w:hAnsi="Adelle Sans" w:cs="Arial"/>
                                <w:b/>
                                <w:bCs/>
                                <w:color w:val="auto"/>
                                <w:sz w:val="16"/>
                                <w:szCs w:val="16"/>
                                <w:lang w:val="es-MX"/>
                              </w:rPr>
                              <w:t xml:space="preserve">INSTITUTO POBLANO DE LOS PUEBLOS </w:t>
                            </w:r>
                            <w:r w:rsidRPr="001C2E5F">
                              <w:rPr>
                                <w:rFonts w:ascii="Adelle Sans" w:hAnsi="Adelle Sans" w:cs="Arial"/>
                                <w:b/>
                                <w:bCs/>
                                <w:color w:val="auto"/>
                                <w:sz w:val="16"/>
                                <w:szCs w:val="16"/>
                                <w:lang w:val="es-MX"/>
                              </w:rPr>
                              <w:t>INDIGENAS</w:t>
                            </w:r>
                          </w:p>
                          <w:p w14:paraId="4C796D5E" w14:textId="69902995" w:rsidR="0051332F" w:rsidRPr="00FA241B" w:rsidRDefault="00922FF6" w:rsidP="0051332F">
                            <w:pPr>
                              <w:pStyle w:val="Cuerpo"/>
                              <w:spacing w:line="264" w:lineRule="auto"/>
                              <w:jc w:val="right"/>
                              <w:rPr>
                                <w:rFonts w:ascii="Adelle Sans" w:hAnsi="Adelle Sans" w:cs="Arial"/>
                                <w:b/>
                                <w:bCs/>
                                <w:color w:val="auto"/>
                                <w:sz w:val="14"/>
                                <w:szCs w:val="18"/>
                                <w:lang w:val="es-MX"/>
                              </w:rPr>
                            </w:pPr>
                            <w:r>
                              <w:rPr>
                                <w:rFonts w:ascii="Adelle Sans" w:hAnsi="Adelle Sans" w:cs="Arial"/>
                                <w:b/>
                                <w:bCs/>
                                <w:color w:val="auto"/>
                                <w:sz w:val="14"/>
                                <w:szCs w:val="18"/>
                                <w:lang w:val="es-MX"/>
                              </w:rPr>
                              <w:t>Memorándum</w:t>
                            </w:r>
                            <w:r w:rsidR="0051332F">
                              <w:rPr>
                                <w:rFonts w:ascii="Adelle Sans" w:hAnsi="Adelle Sans" w:cs="Arial"/>
                                <w:b/>
                                <w:bCs/>
                                <w:color w:val="auto"/>
                                <w:sz w:val="14"/>
                                <w:szCs w:val="18"/>
                                <w:lang w:val="es-MX"/>
                              </w:rPr>
                              <w:t xml:space="preserve"> No.</w:t>
                            </w:r>
                            <w:r w:rsidR="001A615E" w:rsidRPr="001A615E">
                              <w:rPr>
                                <w:lang w:val="es-MX"/>
                              </w:rPr>
                              <w:t xml:space="preserve"> </w:t>
                            </w:r>
                            <w:r w:rsidR="007F5EB1">
                              <w:rPr>
                                <w:rFonts w:ascii="Adelle Sans" w:hAnsi="Adelle Sans" w:cs="Arial"/>
                                <w:b/>
                                <w:bCs/>
                                <w:color w:val="auto"/>
                                <w:sz w:val="14"/>
                                <w:szCs w:val="18"/>
                                <w:lang w:val="es-MX"/>
                              </w:rPr>
                              <w:t>IPPI/S</w:t>
                            </w:r>
                            <w:r w:rsidR="001A615E" w:rsidRPr="001A615E">
                              <w:rPr>
                                <w:rFonts w:ascii="Adelle Sans" w:hAnsi="Adelle Sans" w:cs="Arial"/>
                                <w:b/>
                                <w:bCs/>
                                <w:color w:val="auto"/>
                                <w:sz w:val="14"/>
                                <w:szCs w:val="18"/>
                                <w:lang w:val="es-MX"/>
                              </w:rPr>
                              <w:t>DTI/</w:t>
                            </w:r>
                            <w:r>
                              <w:rPr>
                                <w:rFonts w:ascii="Adelle Sans" w:hAnsi="Adelle Sans" w:cs="Arial"/>
                                <w:b/>
                                <w:bCs/>
                                <w:color w:val="auto"/>
                                <w:sz w:val="14"/>
                                <w:szCs w:val="18"/>
                                <w:lang w:val="es-MX"/>
                              </w:rPr>
                              <w:t>2</w:t>
                            </w:r>
                            <w:r w:rsidR="00B02B02">
                              <w:rPr>
                                <w:rFonts w:ascii="Adelle Sans" w:hAnsi="Adelle Sans" w:cs="Arial"/>
                                <w:b/>
                                <w:bCs/>
                                <w:color w:val="auto"/>
                                <w:sz w:val="14"/>
                                <w:szCs w:val="18"/>
                                <w:lang w:val="es-MX"/>
                              </w:rPr>
                              <w:t>6</w:t>
                            </w:r>
                            <w:r w:rsidR="001A615E" w:rsidRPr="001A615E">
                              <w:rPr>
                                <w:rFonts w:ascii="Adelle Sans" w:hAnsi="Adelle Sans" w:cs="Arial"/>
                                <w:b/>
                                <w:bCs/>
                                <w:color w:val="auto"/>
                                <w:sz w:val="14"/>
                                <w:szCs w:val="18"/>
                                <w:lang w:val="es-MX"/>
                              </w:rPr>
                              <w:t>/2026</w:t>
                            </w:r>
                            <w:r w:rsidR="001A615E">
                              <w:rPr>
                                <w:rFonts w:ascii="Adelle Sans" w:hAnsi="Adelle Sans" w:cs="Arial"/>
                                <w:b/>
                                <w:bCs/>
                                <w:color w:val="auto"/>
                                <w:sz w:val="14"/>
                                <w:szCs w:val="18"/>
                                <w:lang w:val="es-MX"/>
                              </w:rPr>
                              <w:t xml:space="preserve">  </w:t>
                            </w:r>
                          </w:p>
                          <w:p w14:paraId="78AF5349" w14:textId="621B83C3" w:rsidR="0051332F" w:rsidRPr="009C04C9" w:rsidRDefault="0051332F" w:rsidP="0051332F">
                            <w:pPr>
                              <w:pStyle w:val="Cuerpo"/>
                              <w:spacing w:line="264" w:lineRule="auto"/>
                              <w:jc w:val="right"/>
                              <w:rPr>
                                <w:rFonts w:ascii="Adelle Sans Light" w:hAnsi="Adelle Sans Light" w:cs="Arial"/>
                                <w:sz w:val="14"/>
                                <w:szCs w:val="18"/>
                                <w:lang w:val="es-MX"/>
                              </w:rPr>
                            </w:pPr>
                            <w:r>
                              <w:rPr>
                                <w:rFonts w:ascii="Adelle Sans Light" w:hAnsi="Adelle Sans Light" w:cs="Arial"/>
                                <w:color w:val="auto"/>
                                <w:sz w:val="14"/>
                                <w:szCs w:val="18"/>
                                <w:lang w:val="es-MX"/>
                              </w:rPr>
                              <w:t xml:space="preserve">Asunto: </w:t>
                            </w:r>
                            <w:r w:rsidR="001A615E" w:rsidRPr="001A615E">
                              <w:rPr>
                                <w:rFonts w:ascii="Adelle Sans Light" w:hAnsi="Adelle Sans Light" w:cs="Arial"/>
                                <w:color w:val="auto"/>
                                <w:sz w:val="14"/>
                                <w:szCs w:val="18"/>
                                <w:lang w:val="es-MX"/>
                              </w:rPr>
                              <w:t xml:space="preserve">Atención </w:t>
                            </w:r>
                            <w:r w:rsidR="001A615E">
                              <w:rPr>
                                <w:rFonts w:ascii="Adelle Sans Light" w:hAnsi="Adelle Sans Light" w:cs="Arial"/>
                                <w:color w:val="auto"/>
                                <w:sz w:val="14"/>
                                <w:szCs w:val="18"/>
                                <w:lang w:val="es-MX"/>
                              </w:rPr>
                              <w:t>IPPI/</w:t>
                            </w:r>
                            <w:r w:rsidR="00B02B02">
                              <w:rPr>
                                <w:rFonts w:ascii="Adelle Sans Light" w:hAnsi="Adelle Sans Light" w:cs="Arial"/>
                                <w:color w:val="auto"/>
                                <w:sz w:val="14"/>
                                <w:szCs w:val="18"/>
                                <w:lang w:val="es-MX"/>
                              </w:rPr>
                              <w:t>UT</w:t>
                            </w:r>
                            <w:r w:rsidR="001A615E">
                              <w:rPr>
                                <w:rFonts w:ascii="Adelle Sans Light" w:hAnsi="Adelle Sans Light" w:cs="Arial"/>
                                <w:color w:val="auto"/>
                                <w:sz w:val="14"/>
                                <w:szCs w:val="18"/>
                                <w:lang w:val="es-MX"/>
                              </w:rPr>
                              <w:t>/</w:t>
                            </w:r>
                            <w:r w:rsidR="00922FF6">
                              <w:rPr>
                                <w:rFonts w:ascii="Adelle Sans Light" w:hAnsi="Adelle Sans Light" w:cs="Arial"/>
                                <w:color w:val="auto"/>
                                <w:sz w:val="14"/>
                                <w:szCs w:val="18"/>
                                <w:lang w:val="es-MX"/>
                              </w:rPr>
                              <w:t>0</w:t>
                            </w:r>
                            <w:r w:rsidR="00B02B02">
                              <w:rPr>
                                <w:rFonts w:ascii="Adelle Sans Light" w:hAnsi="Adelle Sans Light" w:cs="Arial"/>
                                <w:color w:val="auto"/>
                                <w:sz w:val="14"/>
                                <w:szCs w:val="18"/>
                                <w:lang w:val="es-MX"/>
                              </w:rPr>
                              <w:t>94</w:t>
                            </w:r>
                            <w:r w:rsidR="001A615E">
                              <w:rPr>
                                <w:rFonts w:ascii="Adelle Sans Light" w:hAnsi="Adelle Sans Light" w:cs="Arial"/>
                                <w:color w:val="auto"/>
                                <w:sz w:val="14"/>
                                <w:szCs w:val="18"/>
                                <w:lang w:val="es-MX"/>
                              </w:rPr>
                              <w:t>/2026</w:t>
                            </w:r>
                          </w:p>
                        </w:txbxContent>
                      </wps:txbx>
                      <wps:bodyPr rot="0" vert="horz" wrap="square" lIns="50800" tIns="50800" rIns="50800" bIns="5080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3588FA" id="_x0000_t202" coordsize="21600,21600" o:spt="202" path="m,l,21600r21600,l21600,xe">
                <v:stroke joinstyle="miter"/>
                <v:path gradientshapeok="t" o:connecttype="rect"/>
              </v:shapetype>
              <v:shape id="Text Box 3" o:spid="_x0000_s1026" type="#_x0000_t202" style="position:absolute;margin-left:221.9pt;margin-top:7.6pt;width:220pt;height:51pt;z-index:-251657216;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" filled="f" stroked="f" strokeweight="1pt">
                <v:stroke miterlimit="4"/>
                <v:textbox inset="4pt,4pt,4pt,4pt">
                  <w:txbxContent>
                    <w:p w14:paraId="16F48A57" w14:textId="317F5E89" w:rsidR="0051332F" w:rsidRPr="001C2E5F" w:rsidRDefault="0051332F" w:rsidP="0051332F">
                      <w:pPr>
                        <w:pStyle w:val="Cuerpo"/>
                        <w:spacing w:line="264" w:lineRule="auto"/>
                        <w:jc w:val="right"/>
                        <w:rPr>
                          <w:rFonts w:ascii="Adelle Sans Extrabold" w:hAnsi="Adelle Sans Extrabold" w:cs="Arial"/>
                          <w:color w:val="auto"/>
                          <w:sz w:val="18"/>
                          <w:szCs w:val="18"/>
                          <w:u w:val="single"/>
                          <w:lang w:val="es-MX"/>
                        </w:rPr>
                      </w:pPr>
                      <w:r>
                        <w:rPr>
                          <w:rFonts w:ascii="Adelle Sans Extrabold" w:hAnsi="Adelle Sans Extrabold" w:cs="Arial"/>
                          <w:color w:val="auto"/>
                          <w:sz w:val="18"/>
                          <w:szCs w:val="18"/>
                          <w:lang w:val="es-MX"/>
                        </w:rPr>
                        <w:t xml:space="preserve">H. Puebla de Zaragoza a </w:t>
                      </w:r>
                      <w:r w:rsidR="006D63CD">
                        <w:rPr>
                          <w:rFonts w:ascii="Adelle Sans Extrabold" w:hAnsi="Adelle Sans Extrabold" w:cs="Arial"/>
                          <w:color w:val="auto"/>
                          <w:sz w:val="18"/>
                          <w:szCs w:val="18"/>
                          <w:lang w:val="es-MX"/>
                        </w:rPr>
                        <w:t>05</w:t>
                      </w:r>
                      <w:r>
                        <w:rPr>
                          <w:rFonts w:ascii="Adelle Sans Extrabold" w:hAnsi="Adelle Sans Extrabold" w:cs="Arial"/>
                          <w:color w:val="auto"/>
                          <w:sz w:val="18"/>
                          <w:szCs w:val="18"/>
                          <w:lang w:val="es-MX"/>
                        </w:rPr>
                        <w:t xml:space="preserve"> de </w:t>
                      </w:r>
                      <w:r w:rsidR="006D63CD">
                        <w:rPr>
                          <w:rFonts w:ascii="Adelle Sans Extrabold" w:hAnsi="Adelle Sans Extrabold" w:cs="Arial"/>
                          <w:color w:val="auto"/>
                          <w:sz w:val="18"/>
                          <w:szCs w:val="18"/>
                          <w:lang w:val="es-MX"/>
                        </w:rPr>
                        <w:t>octu</w:t>
                      </w:r>
                      <w:r w:rsidR="007F5EB1" w:rsidRPr="007F5EB1">
                        <w:rPr>
                          <w:rFonts w:ascii="Adelle Sans Extrabold" w:hAnsi="Adelle Sans Extrabold" w:cs="Arial"/>
                          <w:color w:val="auto"/>
                          <w:sz w:val="18"/>
                          <w:szCs w:val="18"/>
                          <w:lang w:val="es-MX"/>
                        </w:rPr>
                        <w:t xml:space="preserve">bre </w:t>
                      </w:r>
                      <w:r>
                        <w:rPr>
                          <w:rFonts w:ascii="Adelle Sans Extrabold" w:hAnsi="Adelle Sans Extrabold" w:cs="Arial"/>
                          <w:color w:val="auto"/>
                          <w:sz w:val="18"/>
                          <w:szCs w:val="18"/>
                          <w:lang w:val="es-MX"/>
                        </w:rPr>
                        <w:t>de 2026</w:t>
                      </w:r>
                    </w:p>
                    <w:p w14:paraId="3E6BE693" w14:textId="77777777" w:rsidR="0051332F" w:rsidRPr="00DE7EA6" w:rsidRDefault="0051332F" w:rsidP="0051332F">
                      <w:pPr>
                        <w:pStyle w:val="Cuerpo"/>
                        <w:spacing w:line="264" w:lineRule="auto"/>
                        <w:jc w:val="right"/>
                        <w:rPr>
                          <w:rFonts w:ascii="Adelle Sans" w:hAnsi="Adelle Sans" w:cs="Arial"/>
                          <w:b/>
                          <w:bCs/>
                          <w:color w:val="auto"/>
                          <w:sz w:val="16"/>
                          <w:szCs w:val="16"/>
                          <w:lang w:val="es-MX"/>
                        </w:rPr>
                      </w:pPr>
                      <w:r w:rsidRPr="00DE7EA6">
                        <w:rPr>
                          <w:rFonts w:ascii="Adelle Sans" w:hAnsi="Adelle Sans" w:cs="Arial"/>
                          <w:b/>
                          <w:bCs/>
                          <w:color w:val="auto"/>
                          <w:sz w:val="16"/>
                          <w:szCs w:val="16"/>
                          <w:lang w:val="es-MX"/>
                        </w:rPr>
                        <w:t xml:space="preserve">INSTITUTO POBLANO DE LOS PUEBLOS </w:t>
                      </w:r>
                      <w:r w:rsidRPr="001C2E5F">
                        <w:rPr>
                          <w:rFonts w:ascii="Adelle Sans" w:hAnsi="Adelle Sans" w:cs="Arial"/>
                          <w:b/>
                          <w:bCs/>
                          <w:color w:val="auto"/>
                          <w:sz w:val="16"/>
                          <w:szCs w:val="16"/>
                          <w:lang w:val="es-MX"/>
                        </w:rPr>
                        <w:t>INDIGENAS</w:t>
                      </w:r>
                    </w:p>
                    <w:p w14:paraId="4C796D5E" w14:textId="69902995" w:rsidR="0051332F" w:rsidRPr="00FA241B" w:rsidRDefault="00922FF6" w:rsidP="0051332F">
                      <w:pPr>
                        <w:pStyle w:val="Cuerpo"/>
                        <w:spacing w:line="264" w:lineRule="auto"/>
                        <w:jc w:val="right"/>
                        <w:rPr>
                          <w:rFonts w:ascii="Adelle Sans" w:hAnsi="Adelle Sans" w:cs="Arial"/>
                          <w:b/>
                          <w:bCs/>
                          <w:color w:val="auto"/>
                          <w:sz w:val="14"/>
                          <w:szCs w:val="18"/>
                          <w:lang w:val="es-MX"/>
                        </w:rPr>
                      </w:pPr>
                      <w:r>
                        <w:rPr>
                          <w:rFonts w:ascii="Adelle Sans" w:hAnsi="Adelle Sans" w:cs="Arial"/>
                          <w:b/>
                          <w:bCs/>
                          <w:color w:val="auto"/>
                          <w:sz w:val="14"/>
                          <w:szCs w:val="18"/>
                          <w:lang w:val="es-MX"/>
                        </w:rPr>
                        <w:t>Memorándum</w:t>
                      </w:r>
                      <w:r w:rsidR="0051332F">
                        <w:rPr>
                          <w:rFonts w:ascii="Adelle Sans" w:hAnsi="Adelle Sans" w:cs="Arial"/>
                          <w:b/>
                          <w:bCs/>
                          <w:color w:val="auto"/>
                          <w:sz w:val="14"/>
                          <w:szCs w:val="18"/>
                          <w:lang w:val="es-MX"/>
                        </w:rPr>
                        <w:t xml:space="preserve"> No.</w:t>
                      </w:r>
                      <w:r w:rsidR="001A615E" w:rsidRPr="001A615E">
                        <w:rPr>
                          <w:lang w:val="es-MX"/>
                        </w:rPr>
                        <w:t xml:space="preserve"> </w:t>
                      </w:r>
                      <w:r w:rsidR="007F5EB1">
                        <w:rPr>
                          <w:rFonts w:ascii="Adelle Sans" w:hAnsi="Adelle Sans" w:cs="Arial"/>
                          <w:b/>
                          <w:bCs/>
                          <w:color w:val="auto"/>
                          <w:sz w:val="14"/>
                          <w:szCs w:val="18"/>
                          <w:lang w:val="es-MX"/>
                        </w:rPr>
                        <w:t>IPPI/S</w:t>
                      </w:r>
                      <w:r w:rsidR="001A615E" w:rsidRPr="001A615E">
                        <w:rPr>
                          <w:rFonts w:ascii="Adelle Sans" w:hAnsi="Adelle Sans" w:cs="Arial"/>
                          <w:b/>
                          <w:bCs/>
                          <w:color w:val="auto"/>
                          <w:sz w:val="14"/>
                          <w:szCs w:val="18"/>
                          <w:lang w:val="es-MX"/>
                        </w:rPr>
                        <w:t>DTI/</w:t>
                      </w:r>
                      <w:r>
                        <w:rPr>
                          <w:rFonts w:ascii="Adelle Sans" w:hAnsi="Adelle Sans" w:cs="Arial"/>
                          <w:b/>
                          <w:bCs/>
                          <w:color w:val="auto"/>
                          <w:sz w:val="14"/>
                          <w:szCs w:val="18"/>
                          <w:lang w:val="es-MX"/>
                        </w:rPr>
                        <w:t>2</w:t>
                      </w:r>
                      <w:r w:rsidR="00B02B02">
                        <w:rPr>
                          <w:rFonts w:ascii="Adelle Sans" w:hAnsi="Adelle Sans" w:cs="Arial"/>
                          <w:b/>
                          <w:bCs/>
                          <w:color w:val="auto"/>
                          <w:sz w:val="14"/>
                          <w:szCs w:val="18"/>
                          <w:lang w:val="es-MX"/>
                        </w:rPr>
                        <w:t>6</w:t>
                      </w:r>
                      <w:r w:rsidR="001A615E" w:rsidRPr="001A615E">
                        <w:rPr>
                          <w:rFonts w:ascii="Adelle Sans" w:hAnsi="Adelle Sans" w:cs="Arial"/>
                          <w:b/>
                          <w:bCs/>
                          <w:color w:val="auto"/>
                          <w:sz w:val="14"/>
                          <w:szCs w:val="18"/>
                          <w:lang w:val="es-MX"/>
                        </w:rPr>
                        <w:t>/2026</w:t>
                      </w:r>
                      <w:r w:rsidR="001A615E">
                        <w:rPr>
                          <w:rFonts w:ascii="Adelle Sans" w:hAnsi="Adelle Sans" w:cs="Arial"/>
                          <w:b/>
                          <w:bCs/>
                          <w:color w:val="auto"/>
                          <w:sz w:val="14"/>
                          <w:szCs w:val="18"/>
                          <w:lang w:val="es-MX"/>
                        </w:rPr>
                        <w:t xml:space="preserve">  </w:t>
                      </w:r>
                    </w:p>
                    <w:p w14:paraId="78AF5349" w14:textId="621B83C3" w:rsidR="0051332F" w:rsidRPr="009C04C9" w:rsidRDefault="0051332F" w:rsidP="0051332F">
                      <w:pPr>
                        <w:pStyle w:val="Cuerpo"/>
                        <w:spacing w:line="264" w:lineRule="auto"/>
                        <w:jc w:val="right"/>
                        <w:rPr>
                          <w:rFonts w:ascii="Adelle Sans Light" w:hAnsi="Adelle Sans Light" w:cs="Arial"/>
                          <w:sz w:val="14"/>
                          <w:szCs w:val="18"/>
                          <w:lang w:val="es-MX"/>
                        </w:rPr>
                      </w:pPr>
                      <w:r>
                        <w:rPr>
                          <w:rFonts w:ascii="Adelle Sans Light" w:hAnsi="Adelle Sans Light" w:cs="Arial"/>
                          <w:color w:val="auto"/>
                          <w:sz w:val="14"/>
                          <w:szCs w:val="18"/>
                          <w:lang w:val="es-MX"/>
                        </w:rPr>
                        <w:t xml:space="preserve">Asunto: </w:t>
                      </w:r>
                      <w:r w:rsidR="001A615E" w:rsidRPr="001A615E">
                        <w:rPr>
                          <w:rFonts w:ascii="Adelle Sans Light" w:hAnsi="Adelle Sans Light" w:cs="Arial"/>
                          <w:color w:val="auto"/>
                          <w:sz w:val="14"/>
                          <w:szCs w:val="18"/>
                          <w:lang w:val="es-MX"/>
                        </w:rPr>
                        <w:t xml:space="preserve">Atención </w:t>
                      </w:r>
                      <w:r w:rsidR="001A615E">
                        <w:rPr>
                          <w:rFonts w:ascii="Adelle Sans Light" w:hAnsi="Adelle Sans Light" w:cs="Arial"/>
                          <w:color w:val="auto"/>
                          <w:sz w:val="14"/>
                          <w:szCs w:val="18"/>
                          <w:lang w:val="es-MX"/>
                        </w:rPr>
                        <w:t>IPPI/</w:t>
                      </w:r>
                      <w:r w:rsidR="00B02B02">
                        <w:rPr>
                          <w:rFonts w:ascii="Adelle Sans Light" w:hAnsi="Adelle Sans Light" w:cs="Arial"/>
                          <w:color w:val="auto"/>
                          <w:sz w:val="14"/>
                          <w:szCs w:val="18"/>
                          <w:lang w:val="es-MX"/>
                        </w:rPr>
                        <w:t>UT</w:t>
                      </w:r>
                      <w:r w:rsidR="001A615E">
                        <w:rPr>
                          <w:rFonts w:ascii="Adelle Sans Light" w:hAnsi="Adelle Sans Light" w:cs="Arial"/>
                          <w:color w:val="auto"/>
                          <w:sz w:val="14"/>
                          <w:szCs w:val="18"/>
                          <w:lang w:val="es-MX"/>
                        </w:rPr>
                        <w:t>/</w:t>
                      </w:r>
                      <w:r w:rsidR="00922FF6">
                        <w:rPr>
                          <w:rFonts w:ascii="Adelle Sans Light" w:hAnsi="Adelle Sans Light" w:cs="Arial"/>
                          <w:color w:val="auto"/>
                          <w:sz w:val="14"/>
                          <w:szCs w:val="18"/>
                          <w:lang w:val="es-MX"/>
                        </w:rPr>
                        <w:t>0</w:t>
                      </w:r>
                      <w:r w:rsidR="00B02B02">
                        <w:rPr>
                          <w:rFonts w:ascii="Adelle Sans Light" w:hAnsi="Adelle Sans Light" w:cs="Arial"/>
                          <w:color w:val="auto"/>
                          <w:sz w:val="14"/>
                          <w:szCs w:val="18"/>
                          <w:lang w:val="es-MX"/>
                        </w:rPr>
                        <w:t>94</w:t>
                      </w:r>
                      <w:r w:rsidR="001A615E">
                        <w:rPr>
                          <w:rFonts w:ascii="Adelle Sans Light" w:hAnsi="Adelle Sans Light" w:cs="Arial"/>
                          <w:color w:val="auto"/>
                          <w:sz w:val="14"/>
                          <w:szCs w:val="18"/>
                          <w:lang w:val="es-MX"/>
                        </w:rPr>
                        <w:t>/2026</w:t>
                      </w:r>
                    </w:p>
                  </w:txbxContent>
                </v:textbox>
                <w10:wrap type="tight" anchorx="margin" anchory="margin"/>
              </v:shape>
            </w:pict>
          </mc:Fallback>
        </mc:AlternateContent>
      </w:r>
    </w:p>
    <w:p w14:paraId="1FA3D0B1" w14:textId="3C2B9A88" w:rsidR="0051332F" w:rsidRDefault="0051332F" w:rsidP="0051332F">
      <w:pPr>
        <w:rPr>
          <w:rFonts w:ascii="Gilroy" w:hAnsi="Gilroy"/>
          <w:lang w:val="es-ES"/>
        </w:rPr>
      </w:pPr>
    </w:p>
    <w:p w14:paraId="6FD418DD" w14:textId="478FE473" w:rsidR="00E87678" w:rsidRDefault="00E87678" w:rsidP="0051332F">
      <w:pPr>
        <w:rPr>
          <w:rFonts w:ascii="Gilroy" w:hAnsi="Gilroy"/>
          <w:lang w:val="es-ES"/>
        </w:rPr>
      </w:pPr>
    </w:p>
    <w:p w14:paraId="6902FE6A" w14:textId="77777777" w:rsidR="00124675" w:rsidRDefault="00124675" w:rsidP="0051332F">
      <w:pPr>
        <w:pStyle w:val="Cuerpo"/>
        <w:jc w:val="both"/>
        <w:rPr>
          <w:rFonts w:ascii="Arial" w:eastAsia="Alegreya Sans Bold" w:hAnsi="Arial" w:cs="Arial"/>
          <w:b/>
          <w:bCs/>
          <w:color w:val="auto"/>
          <w:szCs w:val="20"/>
          <w:lang w:val="es-MX"/>
        </w:rPr>
      </w:pPr>
    </w:p>
    <w:p w14:paraId="64FE2EBB" w14:textId="0FC63D83" w:rsidR="00124675" w:rsidRDefault="00124675" w:rsidP="0051332F">
      <w:pPr>
        <w:pStyle w:val="Cuerpo"/>
        <w:jc w:val="both"/>
        <w:rPr>
          <w:rFonts w:ascii="Arial" w:eastAsia="Alegreya Sans Bold" w:hAnsi="Arial" w:cs="Arial"/>
          <w:b/>
          <w:bCs/>
          <w:color w:val="auto"/>
          <w:szCs w:val="20"/>
          <w:lang w:val="es-MX"/>
        </w:rPr>
      </w:pPr>
    </w:p>
    <w:p w14:paraId="7FB5F411" w14:textId="6F7314CF" w:rsidR="004147F2" w:rsidRPr="007178ED" w:rsidRDefault="004147F2" w:rsidP="00B02B02">
      <w:pPr>
        <w:pStyle w:val="Cuerpo"/>
        <w:rPr>
          <w:rFonts w:ascii="Gilroy" w:eastAsia="Alegreya Sans Bold" w:hAnsi="Gilroy" w:cs="Arial"/>
          <w:b/>
          <w:bCs/>
          <w:color w:val="auto"/>
          <w:szCs w:val="20"/>
          <w:lang w:val="es-MX"/>
        </w:rPr>
      </w:pPr>
      <w:r w:rsidRPr="007178ED">
        <w:rPr>
          <w:rFonts w:ascii="Gilroy" w:eastAsia="Alegreya Sans Bold" w:hAnsi="Gilroy" w:cs="Arial"/>
          <w:b/>
          <w:bCs/>
          <w:color w:val="auto"/>
          <w:szCs w:val="20"/>
          <w:lang w:val="es-MX"/>
        </w:rPr>
        <w:t xml:space="preserve">C. </w:t>
      </w:r>
      <w:r w:rsidR="00B02B02" w:rsidRPr="007178ED">
        <w:rPr>
          <w:rFonts w:ascii="Gilroy" w:eastAsia="Alegreya Sans Bold" w:hAnsi="Gilroy" w:cs="Arial"/>
          <w:b/>
          <w:bCs/>
          <w:color w:val="auto"/>
          <w:szCs w:val="20"/>
          <w:lang w:val="es-MX"/>
        </w:rPr>
        <w:t>MOISES ISMAEL ROSAS CABRERA</w:t>
      </w:r>
    </w:p>
    <w:p w14:paraId="02613F98" w14:textId="2E09BB24" w:rsidR="004147F2" w:rsidRPr="007178ED" w:rsidRDefault="00B02B02" w:rsidP="00B02B02">
      <w:pPr>
        <w:pStyle w:val="Cuerpo"/>
        <w:rPr>
          <w:rFonts w:ascii="Gilroy" w:eastAsia="Alegreya Sans Bold" w:hAnsi="Gilroy" w:cs="Arial"/>
          <w:b/>
          <w:bCs/>
          <w:color w:val="auto"/>
          <w:szCs w:val="20"/>
          <w:lang w:val="es-MX"/>
        </w:rPr>
      </w:pPr>
      <w:r w:rsidRPr="007178ED">
        <w:rPr>
          <w:rFonts w:ascii="Gilroy" w:eastAsia="Alegreya Sans Bold" w:hAnsi="Gilroy" w:cs="Arial"/>
          <w:b/>
          <w:bCs/>
          <w:color w:val="auto"/>
          <w:szCs w:val="20"/>
          <w:lang w:val="es-MX"/>
        </w:rPr>
        <w:t>TITULAR DE LA UNIDAD DE TRANSPARENCIA</w:t>
      </w:r>
      <w:r w:rsidRPr="007178ED">
        <w:rPr>
          <w:rFonts w:ascii="Gilroy" w:eastAsia="Alegreya Sans Bold" w:hAnsi="Gilroy" w:cs="Arial"/>
          <w:b/>
          <w:bCs/>
          <w:color w:val="auto"/>
          <w:szCs w:val="20"/>
          <w:lang w:val="es-MX"/>
        </w:rPr>
        <w:br/>
        <w:t>DEL INSTITUTO POBLANO DE LOS PUEBLOS INDIGENAS</w:t>
      </w:r>
    </w:p>
    <w:p w14:paraId="53AEC10B" w14:textId="35E27971" w:rsidR="0051332F" w:rsidRPr="007178ED" w:rsidRDefault="004147F2" w:rsidP="00B02B02">
      <w:pPr>
        <w:pStyle w:val="Cuerpo"/>
        <w:rPr>
          <w:rFonts w:ascii="Gilroy" w:eastAsia="Alegreya Sans Bold" w:hAnsi="Gilroy" w:cs="Arial"/>
          <w:b/>
          <w:color w:val="auto"/>
          <w:szCs w:val="20"/>
          <w:lang w:val="es-MX"/>
        </w:rPr>
      </w:pPr>
      <w:r w:rsidRPr="007178ED">
        <w:rPr>
          <w:rFonts w:ascii="Gilroy" w:eastAsia="Alegreya Sans Bold" w:hAnsi="Gilroy" w:cs="Arial"/>
          <w:b/>
          <w:bCs/>
          <w:color w:val="auto"/>
          <w:szCs w:val="20"/>
          <w:lang w:val="es-MX"/>
        </w:rPr>
        <w:t>PRESENTE:</w:t>
      </w:r>
    </w:p>
    <w:p w14:paraId="4C59B57F" w14:textId="77777777" w:rsidR="004147F2" w:rsidRPr="00EF4726" w:rsidRDefault="004147F2" w:rsidP="004147F2">
      <w:pPr>
        <w:pStyle w:val="Cuerpo"/>
        <w:jc w:val="both"/>
        <w:rPr>
          <w:rFonts w:ascii="Arial" w:eastAsia="Alegreya Sans Bold" w:hAnsi="Arial" w:cs="Arial"/>
          <w:b/>
          <w:color w:val="auto"/>
          <w:szCs w:val="20"/>
          <w:lang w:val="es-MX"/>
        </w:rPr>
      </w:pPr>
    </w:p>
    <w:p w14:paraId="10C5408A" w14:textId="77777777" w:rsidR="003E2EC3" w:rsidRPr="003E2EC3" w:rsidRDefault="003E2EC3" w:rsidP="00C24679">
      <w:pPr>
        <w:pStyle w:val="pdq2pgselectionanchorcontainer"/>
        <w:jc w:val="both"/>
        <w:rPr>
          <w:rFonts w:ascii="Gilroy" w:eastAsia="Alegreya Sans Bold" w:hAnsi="Gilroy" w:cs="Arial"/>
          <w:bCs/>
          <w:sz w:val="20"/>
          <w:szCs w:val="20"/>
          <w:bdr w:val="nil"/>
          <w:lang w:eastAsia="es-ES"/>
        </w:rPr>
      </w:pPr>
      <w:r w:rsidRPr="003E2EC3">
        <w:rPr>
          <w:rFonts w:ascii="Gilroy" w:eastAsia="Alegreya Sans Bold" w:hAnsi="Gilroy" w:cs="Arial"/>
          <w:bCs/>
          <w:sz w:val="20"/>
          <w:szCs w:val="20"/>
          <w:bdr w:val="nil"/>
          <w:lang w:eastAsia="es-ES"/>
        </w:rPr>
        <w:t>Con fundamento en lo dispuesto por los artículos 1° y 2° de la Constitución Política de los Estados Unidos Mexicanos; 13 de la Constitución Política del Estado Libre y Soberano de Puebla; 1°, 3, 81, 82 y 85 fracción XXXIII de la Ley de Derechos, Cultura y Desarrollo de los Pueblos y Comunidades Indígenas del Estado de Puebla; y 6, 7, 12 y 21 del Reglamento Interior del Instituto Poblano de los Pueblos Indígenas;</w:t>
      </w:r>
    </w:p>
    <w:p w14:paraId="75BF9914" w14:textId="77777777" w:rsidR="008F739E" w:rsidRPr="008F739E" w:rsidRDefault="008F739E" w:rsidP="008F739E">
      <w:pPr>
        <w:pStyle w:val="Cuerpo"/>
        <w:spacing w:line="276" w:lineRule="auto"/>
        <w:jc w:val="both"/>
        <w:rPr>
          <w:rFonts w:ascii="Gilroy" w:eastAsia="Times New Roman" w:hAnsi="Gilroy" w:cs="Arial"/>
          <w:color w:val="auto"/>
          <w:sz w:val="20"/>
          <w:szCs w:val="20"/>
          <w:bdr w:val="none" w:sz="0" w:space="0" w:color="auto"/>
          <w:lang w:val="es-MX" w:eastAsia="es-MX"/>
        </w:rPr>
      </w:pPr>
      <w:r w:rsidRPr="008F739E">
        <w:rPr>
          <w:rFonts w:ascii="Gilroy" w:eastAsia="Times New Roman" w:hAnsi="Gilroy" w:cs="Arial"/>
          <w:color w:val="auto"/>
          <w:sz w:val="20"/>
          <w:szCs w:val="20"/>
          <w:bdr w:val="none" w:sz="0" w:space="0" w:color="auto"/>
          <w:lang w:val="es-MX" w:eastAsia="es-MX"/>
        </w:rPr>
        <w:t xml:space="preserve">En atención al Memorándum </w:t>
      </w:r>
      <w:r w:rsidRPr="008F739E">
        <w:rPr>
          <w:rFonts w:ascii="Gilroy" w:eastAsia="Times New Roman" w:hAnsi="Gilroy" w:cs="Arial"/>
          <w:b/>
          <w:bCs/>
          <w:color w:val="auto"/>
          <w:sz w:val="20"/>
          <w:szCs w:val="20"/>
          <w:bdr w:val="none" w:sz="0" w:space="0" w:color="auto"/>
          <w:lang w:val="es-MX" w:eastAsia="es-MX"/>
        </w:rPr>
        <w:t>IPPI/UT/094/2026</w:t>
      </w:r>
      <w:r w:rsidRPr="008F739E">
        <w:rPr>
          <w:rFonts w:ascii="Gilroy" w:eastAsia="Times New Roman" w:hAnsi="Gilroy" w:cs="Arial"/>
          <w:color w:val="auto"/>
          <w:sz w:val="20"/>
          <w:szCs w:val="20"/>
          <w:bdr w:val="none" w:sz="0" w:space="0" w:color="auto"/>
          <w:lang w:val="es-MX" w:eastAsia="es-MX"/>
        </w:rPr>
        <w:t xml:space="preserve"> de fecha 30 de septiembre de 2026, relativo a la solicitud de información con folio </w:t>
      </w:r>
      <w:r w:rsidRPr="008F739E">
        <w:rPr>
          <w:rFonts w:ascii="Gilroy" w:eastAsia="Times New Roman" w:hAnsi="Gilroy" w:cs="Arial"/>
          <w:b/>
          <w:bCs/>
          <w:color w:val="auto"/>
          <w:sz w:val="20"/>
          <w:szCs w:val="20"/>
          <w:bdr w:val="none" w:sz="0" w:space="0" w:color="auto"/>
          <w:lang w:val="es-MX" w:eastAsia="es-MX"/>
        </w:rPr>
        <w:t>762627726000042</w:t>
      </w:r>
      <w:r w:rsidRPr="008F739E">
        <w:rPr>
          <w:rFonts w:ascii="Gilroy" w:eastAsia="Times New Roman" w:hAnsi="Gilroy" w:cs="Arial"/>
          <w:color w:val="auto"/>
          <w:sz w:val="20"/>
          <w:szCs w:val="20"/>
          <w:bdr w:val="none" w:sz="0" w:space="0" w:color="auto"/>
          <w:lang w:val="es-MX" w:eastAsia="es-MX"/>
        </w:rPr>
        <w:t>, se informa que se llevó a cabo una búsqueda exhaustiva y razonable en los archivos físicos, electrónicos, expedientes, bases de datos y sistemas de esta Subdirección.</w:t>
      </w:r>
    </w:p>
    <w:p w14:paraId="526090DF" w14:textId="77777777" w:rsidR="008F739E" w:rsidRPr="008F739E" w:rsidRDefault="008F739E" w:rsidP="008F739E">
      <w:pPr>
        <w:pStyle w:val="Cuerpo"/>
        <w:spacing w:line="276" w:lineRule="auto"/>
        <w:jc w:val="both"/>
        <w:rPr>
          <w:rFonts w:ascii="Gilroy" w:eastAsia="Times New Roman" w:hAnsi="Gilroy" w:cs="Arial"/>
          <w:color w:val="auto"/>
          <w:sz w:val="20"/>
          <w:szCs w:val="20"/>
          <w:bdr w:val="none" w:sz="0" w:space="0" w:color="auto"/>
          <w:lang w:val="es-MX" w:eastAsia="es-MX"/>
        </w:rPr>
      </w:pPr>
    </w:p>
    <w:p w14:paraId="5DA2978C" w14:textId="12DAA124" w:rsidR="008F739E" w:rsidRPr="008F739E" w:rsidRDefault="008F739E" w:rsidP="008F739E">
      <w:pPr>
        <w:pStyle w:val="Cuerpo"/>
        <w:spacing w:line="276" w:lineRule="auto"/>
        <w:jc w:val="both"/>
        <w:rPr>
          <w:rFonts w:ascii="Gilroy" w:eastAsia="Times New Roman" w:hAnsi="Gilroy" w:cs="Arial"/>
          <w:color w:val="auto"/>
          <w:sz w:val="20"/>
          <w:szCs w:val="20"/>
          <w:bdr w:val="none" w:sz="0" w:space="0" w:color="auto"/>
          <w:lang w:val="es-MX" w:eastAsia="es-MX"/>
        </w:rPr>
      </w:pPr>
      <w:r w:rsidRPr="008F739E">
        <w:rPr>
          <w:rFonts w:ascii="Gilroy" w:eastAsia="Times New Roman" w:hAnsi="Gilroy" w:cs="Arial"/>
          <w:color w:val="auto"/>
          <w:sz w:val="20"/>
          <w:szCs w:val="20"/>
          <w:bdr w:val="none" w:sz="0" w:space="0" w:color="auto"/>
          <w:lang w:val="es-MX" w:eastAsia="es-MX"/>
        </w:rPr>
        <w:t>Al respecto, no se localizó información relacionada con los puntos 1 al 6 de la solicitud</w:t>
      </w:r>
      <w:r>
        <w:rPr>
          <w:rFonts w:ascii="Gilroy" w:eastAsia="Times New Roman" w:hAnsi="Gilroy" w:cs="Arial"/>
          <w:color w:val="auto"/>
          <w:sz w:val="20"/>
          <w:szCs w:val="20"/>
          <w:bdr w:val="none" w:sz="0" w:space="0" w:color="auto"/>
          <w:lang w:val="es-MX" w:eastAsia="es-MX"/>
        </w:rPr>
        <w:t xml:space="preserve">: </w:t>
      </w:r>
      <w:r w:rsidRPr="008F739E">
        <w:rPr>
          <w:rFonts w:ascii="Gilroy" w:eastAsia="Times New Roman" w:hAnsi="Gilroy" w:cs="Arial"/>
          <w:color w:val="auto"/>
          <w:sz w:val="20"/>
          <w:szCs w:val="20"/>
          <w:bdr w:val="none" w:sz="0" w:space="0" w:color="auto"/>
          <w:lang w:val="es-MX" w:eastAsia="es-MX"/>
        </w:rPr>
        <w:t>referentes a consultas previas, libres e informadas; su incorporación en marcos normativos y planeación estatal; protocolos; presupuesto; solicitudes no atendidas, y foros sobre la reforma al artículo 2</w:t>
      </w:r>
      <w:r w:rsidRPr="008F739E">
        <w:rPr>
          <w:rFonts w:ascii="Calibri" w:eastAsia="Times New Roman" w:hAnsi="Calibri" w:cs="Calibri"/>
          <w:color w:val="auto"/>
          <w:sz w:val="20"/>
          <w:szCs w:val="20"/>
          <w:bdr w:val="none" w:sz="0" w:space="0" w:color="auto"/>
          <w:lang w:val="es-MX" w:eastAsia="es-MX"/>
        </w:rPr>
        <w:t>º</w:t>
      </w:r>
      <w:r w:rsidRPr="008F739E">
        <w:rPr>
          <w:rFonts w:ascii="Gilroy" w:eastAsia="Times New Roman" w:hAnsi="Gilroy" w:cs="Arial"/>
          <w:color w:val="auto"/>
          <w:sz w:val="20"/>
          <w:szCs w:val="20"/>
          <w:bdr w:val="none" w:sz="0" w:space="0" w:color="auto"/>
          <w:lang w:val="es-MX" w:eastAsia="es-MX"/>
        </w:rPr>
        <w:t xml:space="preserve"> constitucional o la Ley General de Pueblos Ind</w:t>
      </w:r>
      <w:r w:rsidRPr="008F739E">
        <w:rPr>
          <w:rFonts w:ascii="Gilroy" w:eastAsia="Times New Roman" w:hAnsi="Gilroy" w:cs="Gilroy"/>
          <w:color w:val="auto"/>
          <w:sz w:val="20"/>
          <w:szCs w:val="20"/>
          <w:bdr w:val="none" w:sz="0" w:space="0" w:color="auto"/>
          <w:lang w:val="es-MX" w:eastAsia="es-MX"/>
        </w:rPr>
        <w:t>í</w:t>
      </w:r>
      <w:r w:rsidRPr="008F739E">
        <w:rPr>
          <w:rFonts w:ascii="Gilroy" w:eastAsia="Times New Roman" w:hAnsi="Gilroy" w:cs="Arial"/>
          <w:color w:val="auto"/>
          <w:sz w:val="20"/>
          <w:szCs w:val="20"/>
          <w:bdr w:val="none" w:sz="0" w:space="0" w:color="auto"/>
          <w:lang w:val="es-MX" w:eastAsia="es-MX"/>
        </w:rPr>
        <w:t>genas y Afromexicanos.</w:t>
      </w:r>
    </w:p>
    <w:p w14:paraId="419CBC36" w14:textId="77777777" w:rsidR="008F739E" w:rsidRPr="008F739E" w:rsidRDefault="008F739E" w:rsidP="008F739E">
      <w:pPr>
        <w:pStyle w:val="Cuerpo"/>
        <w:spacing w:line="276" w:lineRule="auto"/>
        <w:jc w:val="both"/>
        <w:rPr>
          <w:rFonts w:ascii="Gilroy" w:eastAsia="Times New Roman" w:hAnsi="Gilroy" w:cs="Arial"/>
          <w:color w:val="auto"/>
          <w:sz w:val="20"/>
          <w:szCs w:val="20"/>
          <w:bdr w:val="none" w:sz="0" w:space="0" w:color="auto"/>
          <w:lang w:val="es-MX" w:eastAsia="es-MX"/>
        </w:rPr>
      </w:pPr>
    </w:p>
    <w:p w14:paraId="6E0A2854" w14:textId="623A5644" w:rsidR="00124675" w:rsidRDefault="00EB5FE8" w:rsidP="001A615E">
      <w:pPr>
        <w:pStyle w:val="Cuerpo"/>
        <w:spacing w:line="276" w:lineRule="auto"/>
        <w:jc w:val="both"/>
        <w:rPr>
          <w:rFonts w:ascii="Gilroy" w:eastAsia="Times New Roman" w:hAnsi="Gilroy" w:cs="Arial"/>
          <w:color w:val="auto"/>
          <w:sz w:val="20"/>
          <w:szCs w:val="20"/>
          <w:bdr w:val="none" w:sz="0" w:space="0" w:color="auto"/>
          <w:lang w:val="es-MX" w:eastAsia="es-MX"/>
        </w:rPr>
      </w:pPr>
      <w:r w:rsidRPr="00EB5FE8">
        <w:rPr>
          <w:rFonts w:ascii="Gilroy" w:eastAsia="Times New Roman" w:hAnsi="Gilroy" w:cs="Arial"/>
          <w:color w:val="auto"/>
          <w:sz w:val="20"/>
          <w:szCs w:val="20"/>
          <w:bdr w:val="none" w:sz="0" w:space="0" w:color="auto"/>
          <w:lang w:val="es-MX" w:eastAsia="es-MX"/>
        </w:rPr>
        <w:t>Lo anterior, toda vez que, conforme al artículo 21 del Reglamento Interior del Instituto Poblano de los Pueblos Indígenas, esta Subdirección no cuenta con facultades de planeación, coordinación, ejecución, presupuestación ni seguimiento respecto de los procesos de consulta referidos en la solicitud.</w:t>
      </w:r>
    </w:p>
    <w:p w14:paraId="730C4CBC" w14:textId="190F5F51" w:rsidR="00EB5FE8" w:rsidRDefault="00EB5FE8" w:rsidP="001A615E">
      <w:pPr>
        <w:pStyle w:val="Cuerpo"/>
        <w:spacing w:line="276" w:lineRule="auto"/>
        <w:jc w:val="both"/>
        <w:rPr>
          <w:rFonts w:ascii="Gilroy" w:eastAsia="Times New Roman" w:hAnsi="Gilroy" w:cs="Arial"/>
          <w:color w:val="auto"/>
          <w:sz w:val="20"/>
          <w:szCs w:val="20"/>
          <w:bdr w:val="none" w:sz="0" w:space="0" w:color="auto"/>
          <w:lang w:val="es-MX" w:eastAsia="es-MX"/>
        </w:rPr>
      </w:pPr>
    </w:p>
    <w:p w14:paraId="7DC870D3" w14:textId="7F5A2818" w:rsidR="00EB5FE8" w:rsidRDefault="00EB5FE8" w:rsidP="001A615E">
      <w:pPr>
        <w:pStyle w:val="Cuerpo"/>
        <w:spacing w:line="276" w:lineRule="auto"/>
        <w:jc w:val="both"/>
        <w:rPr>
          <w:rFonts w:ascii="Gilroy" w:eastAsia="Times New Roman" w:hAnsi="Gilroy" w:cs="Arial"/>
          <w:color w:val="auto"/>
          <w:sz w:val="20"/>
          <w:szCs w:val="20"/>
          <w:bdr w:val="none" w:sz="0" w:space="0" w:color="auto"/>
          <w:lang w:val="es-MX" w:eastAsia="es-MX"/>
        </w:rPr>
      </w:pPr>
      <w:r w:rsidRPr="00EB5FE8">
        <w:rPr>
          <w:rFonts w:ascii="Gilroy" w:eastAsia="Times New Roman" w:hAnsi="Gilroy" w:cs="Arial"/>
          <w:color w:val="auto"/>
          <w:sz w:val="20"/>
          <w:szCs w:val="20"/>
          <w:bdr w:val="none" w:sz="0" w:space="0" w:color="auto"/>
          <w:lang w:val="es-MX" w:eastAsia="es-MX"/>
        </w:rPr>
        <w:t>Sin otro particular, quedo a su disposición para cualquier duda o aclaración adicional.</w:t>
      </w:r>
    </w:p>
    <w:p w14:paraId="7973957A" w14:textId="77777777" w:rsidR="00EB5FE8" w:rsidRDefault="00EB5FE8" w:rsidP="001A615E">
      <w:pPr>
        <w:pStyle w:val="Cuerpo"/>
        <w:spacing w:line="276" w:lineRule="auto"/>
        <w:jc w:val="both"/>
        <w:rPr>
          <w:rFonts w:ascii="Arial" w:eastAsia="Alegreya Sans Bold" w:hAnsi="Arial" w:cs="Arial"/>
          <w:bCs/>
          <w:color w:val="auto"/>
          <w:lang w:val="es-MX"/>
        </w:rPr>
      </w:pPr>
    </w:p>
    <w:p w14:paraId="786B01F0" w14:textId="77777777" w:rsidR="00124675" w:rsidRDefault="00124675" w:rsidP="001A615E">
      <w:pPr>
        <w:pStyle w:val="Cuerpo"/>
        <w:spacing w:line="276" w:lineRule="auto"/>
        <w:jc w:val="both"/>
        <w:rPr>
          <w:rFonts w:ascii="Arial" w:eastAsia="Alegreya Sans Bold" w:hAnsi="Arial" w:cs="Arial"/>
          <w:bCs/>
          <w:color w:val="auto"/>
          <w:lang w:val="es-MX"/>
        </w:rPr>
      </w:pPr>
    </w:p>
    <w:p w14:paraId="2F039A34" w14:textId="77777777" w:rsidR="0051332F" w:rsidRPr="00944FEE" w:rsidRDefault="0051332F" w:rsidP="0051332F">
      <w:pPr>
        <w:jc w:val="center"/>
        <w:rPr>
          <w:rFonts w:ascii="Times New Roman" w:eastAsia="Times New Roman" w:hAnsi="Times New Roman" w:cs="Times New Roman"/>
        </w:rPr>
      </w:pPr>
      <w:r w:rsidRPr="00944FEE">
        <w:rPr>
          <w:rFonts w:ascii="Adelle Sans" w:eastAsia="Times New Roman" w:hAnsi="Adelle Sans" w:cs="Times New Roman"/>
          <w:b/>
          <w:bCs/>
          <w:color w:val="000000"/>
        </w:rPr>
        <w:t>A T E N T A M E N T E</w:t>
      </w:r>
    </w:p>
    <w:p w14:paraId="383F90A9" w14:textId="1FE6124E" w:rsidR="0051332F" w:rsidRPr="00944FEE" w:rsidRDefault="00E85560" w:rsidP="0051332F">
      <w:pPr>
        <w:jc w:val="center"/>
        <w:rPr>
          <w:rFonts w:ascii="Times New Roman" w:eastAsia="Times New Roman" w:hAnsi="Times New Roman" w:cs="Times New Roman"/>
        </w:rPr>
      </w:pPr>
      <w:r w:rsidRPr="00E85560">
        <w:rPr>
          <w:rFonts w:ascii="Adelle Sans" w:eastAsia="Times New Roman" w:hAnsi="Adelle Sans" w:cs="Times New Roman"/>
          <w:b/>
          <w:bCs/>
          <w:color w:val="000000"/>
        </w:rPr>
        <w:t>SUBDIRECCIÓN DE DESARROLLO DE TECNOLOGÍAS DE LA INFORMACIÓN</w:t>
      </w:r>
    </w:p>
    <w:p w14:paraId="16C57838" w14:textId="3C365A03" w:rsidR="00F41DB7" w:rsidRDefault="00F41DB7" w:rsidP="0051332F">
      <w:pPr>
        <w:jc w:val="center"/>
        <w:rPr>
          <w:rFonts w:ascii="Adelle Sans" w:eastAsia="Times New Roman" w:hAnsi="Adelle Sans" w:cs="Times New Roman"/>
          <w:b/>
          <w:bCs/>
          <w:color w:val="000000"/>
        </w:rPr>
      </w:pPr>
    </w:p>
    <w:p w14:paraId="70AD92DE" w14:textId="21DFF379" w:rsidR="00F41DB7" w:rsidRDefault="00E85560" w:rsidP="00B02B02">
      <w:pPr>
        <w:pStyle w:val="Cuerpo"/>
        <w:jc w:val="center"/>
        <w:rPr>
          <w:rFonts w:ascii="Adelle Sans" w:eastAsia="Alegreya Sans Bold" w:hAnsi="Adelle Sans" w:cs="Arial"/>
          <w:bCs/>
          <w:color w:val="auto"/>
          <w:sz w:val="10"/>
          <w:szCs w:val="10"/>
          <w:lang w:val="es-MX"/>
        </w:rPr>
      </w:pPr>
      <w:r w:rsidRPr="00E85560">
        <w:rPr>
          <w:rFonts w:ascii="Adelle Sans" w:eastAsia="Times New Roman" w:hAnsi="Adelle Sans" w:cs="Times New Roman"/>
          <w:b/>
          <w:bCs/>
          <w:bdr w:val="none" w:sz="0" w:space="0" w:color="auto"/>
          <w:lang w:val="es-MX" w:eastAsia="es-MX"/>
        </w:rPr>
        <w:t>MIGUEL TRINIDAD GÓMEZ HERNÁNDEZ</w:t>
      </w:r>
    </w:p>
    <w:p w14:paraId="60F297E0" w14:textId="3ADB297F" w:rsidR="00F41DB7" w:rsidRDefault="00F41DB7" w:rsidP="0051332F">
      <w:pPr>
        <w:pStyle w:val="Cuerpo"/>
        <w:jc w:val="both"/>
        <w:rPr>
          <w:rFonts w:ascii="Adelle Sans" w:eastAsia="Alegreya Sans Bold" w:hAnsi="Adelle Sans" w:cs="Arial"/>
          <w:bCs/>
          <w:color w:val="auto"/>
          <w:sz w:val="10"/>
          <w:szCs w:val="10"/>
          <w:lang w:val="es-MX"/>
        </w:rPr>
      </w:pPr>
    </w:p>
    <w:p w14:paraId="04D3AE2E" w14:textId="47CDC14D" w:rsidR="00124675" w:rsidRDefault="00124675" w:rsidP="0051332F">
      <w:pPr>
        <w:pStyle w:val="Cuerpo"/>
        <w:jc w:val="both"/>
        <w:rPr>
          <w:rFonts w:ascii="Adelle Sans" w:eastAsia="Alegreya Sans Bold" w:hAnsi="Adelle Sans" w:cs="Arial"/>
          <w:bCs/>
          <w:color w:val="auto"/>
          <w:sz w:val="10"/>
          <w:szCs w:val="10"/>
          <w:lang w:val="es-MX"/>
        </w:rPr>
      </w:pPr>
    </w:p>
    <w:p w14:paraId="3B7D6F5B" w14:textId="5625BB5E" w:rsidR="00124675" w:rsidRDefault="00124675" w:rsidP="0051332F">
      <w:pPr>
        <w:pStyle w:val="Cuerpo"/>
        <w:jc w:val="both"/>
        <w:rPr>
          <w:rFonts w:ascii="Adelle Sans" w:eastAsia="Alegreya Sans Bold" w:hAnsi="Adelle Sans" w:cs="Arial"/>
          <w:bCs/>
          <w:color w:val="auto"/>
          <w:sz w:val="10"/>
          <w:szCs w:val="10"/>
          <w:lang w:val="es-MX"/>
        </w:rPr>
      </w:pPr>
    </w:p>
    <w:p w14:paraId="0091DFAA" w14:textId="773E406A" w:rsidR="00124675" w:rsidRDefault="00124675" w:rsidP="0051332F">
      <w:pPr>
        <w:pStyle w:val="Cuerpo"/>
        <w:jc w:val="both"/>
        <w:rPr>
          <w:rFonts w:ascii="Adelle Sans" w:eastAsia="Alegreya Sans Bold" w:hAnsi="Adelle Sans" w:cs="Arial"/>
          <w:bCs/>
          <w:color w:val="auto"/>
          <w:sz w:val="10"/>
          <w:szCs w:val="10"/>
          <w:lang w:val="es-MX"/>
        </w:rPr>
      </w:pPr>
    </w:p>
    <w:p w14:paraId="2A3A238A" w14:textId="13721BE9" w:rsidR="00124675" w:rsidRDefault="00124675" w:rsidP="0051332F">
      <w:pPr>
        <w:pStyle w:val="Cuerpo"/>
        <w:jc w:val="both"/>
        <w:rPr>
          <w:rFonts w:ascii="Adelle Sans" w:eastAsia="Alegreya Sans Bold" w:hAnsi="Adelle Sans" w:cs="Arial"/>
          <w:bCs/>
          <w:color w:val="auto"/>
          <w:sz w:val="10"/>
          <w:szCs w:val="10"/>
          <w:lang w:val="es-MX"/>
        </w:rPr>
      </w:pPr>
    </w:p>
    <w:p w14:paraId="1BA564A8" w14:textId="33133E8C" w:rsidR="00124675" w:rsidRDefault="00124675" w:rsidP="0051332F">
      <w:pPr>
        <w:pStyle w:val="Cuerpo"/>
        <w:jc w:val="both"/>
        <w:rPr>
          <w:rFonts w:ascii="Adelle Sans" w:eastAsia="Alegreya Sans Bold" w:hAnsi="Adelle Sans" w:cs="Arial"/>
          <w:bCs/>
          <w:color w:val="auto"/>
          <w:sz w:val="10"/>
          <w:szCs w:val="10"/>
          <w:lang w:val="es-MX"/>
        </w:rPr>
      </w:pPr>
    </w:p>
    <w:p w14:paraId="04535F93" w14:textId="0D862E4C" w:rsidR="00124675" w:rsidRDefault="00124675" w:rsidP="0051332F">
      <w:pPr>
        <w:pStyle w:val="Cuerpo"/>
        <w:jc w:val="both"/>
        <w:rPr>
          <w:rFonts w:ascii="Adelle Sans" w:eastAsia="Alegreya Sans Bold" w:hAnsi="Adelle Sans" w:cs="Arial"/>
          <w:bCs/>
          <w:color w:val="auto"/>
          <w:sz w:val="10"/>
          <w:szCs w:val="10"/>
          <w:lang w:val="es-MX"/>
        </w:rPr>
      </w:pPr>
    </w:p>
    <w:p w14:paraId="3F969FDA" w14:textId="6B57F316" w:rsidR="00F41DB7" w:rsidRDefault="00F41DB7" w:rsidP="0051332F">
      <w:pPr>
        <w:pStyle w:val="Cuerpo"/>
        <w:jc w:val="both"/>
        <w:rPr>
          <w:rFonts w:ascii="Adelle Sans" w:eastAsia="Alegreya Sans Bold" w:hAnsi="Adelle Sans" w:cs="Arial"/>
          <w:bCs/>
          <w:color w:val="auto"/>
          <w:sz w:val="10"/>
          <w:szCs w:val="10"/>
          <w:lang w:val="es-MX"/>
        </w:rPr>
      </w:pPr>
    </w:p>
    <w:p w14:paraId="28AAA8B5" w14:textId="3489A18E" w:rsidR="0051332F" w:rsidRPr="00711D08" w:rsidRDefault="0051332F" w:rsidP="0051332F">
      <w:pPr>
        <w:pStyle w:val="Cuerpo"/>
        <w:jc w:val="both"/>
        <w:rPr>
          <w:rFonts w:ascii="Adelle Sans" w:eastAsia="Alegreya Sans Bold" w:hAnsi="Adelle Sans" w:cs="Arial"/>
          <w:bCs/>
          <w:color w:val="auto"/>
          <w:sz w:val="10"/>
          <w:szCs w:val="10"/>
          <w:lang w:val="es-MX"/>
        </w:rPr>
      </w:pPr>
      <w:r>
        <w:rPr>
          <w:rFonts w:ascii="Adelle Sans" w:eastAsia="Alegreya Sans Bold" w:hAnsi="Adelle Sans" w:cs="Arial"/>
          <w:bCs/>
          <w:color w:val="auto"/>
          <w:sz w:val="12"/>
          <w:szCs w:val="12"/>
          <w:lang w:val="es-MX"/>
        </w:rPr>
        <w:t>Archivo.</w:t>
      </w:r>
    </w:p>
    <w:p w14:paraId="7734C6FC" w14:textId="0F2311D8" w:rsidR="0011730A" w:rsidRPr="0051332F" w:rsidRDefault="0051332F" w:rsidP="0051332F">
      <w:pPr>
        <w:pStyle w:val="Cuerpo"/>
        <w:jc w:val="both"/>
        <w:rPr>
          <w:rFonts w:ascii="Gilroy" w:hAnsi="Gilroy"/>
          <w:lang w:val="es-ES"/>
        </w:rPr>
      </w:pPr>
      <w:r w:rsidRPr="00482B69">
        <w:rPr>
          <w:rFonts w:ascii="Adelle Sans" w:hAnsi="Adelle Sans"/>
          <w:sz w:val="10"/>
          <w:szCs w:val="10"/>
          <w:lang w:val="es-MX"/>
        </w:rPr>
        <w:t>Elaborado</w:t>
      </w:r>
      <w:r>
        <w:rPr>
          <w:rFonts w:ascii="Adelle Sans" w:hAnsi="Adelle Sans"/>
          <w:sz w:val="10"/>
          <w:szCs w:val="10"/>
          <w:lang w:val="es-MX"/>
        </w:rPr>
        <w:t xml:space="preserve"> </w:t>
      </w:r>
      <w:r w:rsidRPr="00482B69">
        <w:rPr>
          <w:rFonts w:ascii="Adelle Sans" w:hAnsi="Adelle Sans"/>
          <w:sz w:val="10"/>
          <w:szCs w:val="10"/>
          <w:lang w:val="es-MX"/>
        </w:rPr>
        <w:t xml:space="preserve">por </w:t>
      </w:r>
      <w:r>
        <w:rPr>
          <w:rFonts w:ascii="Adelle Sans" w:hAnsi="Adelle Sans"/>
          <w:sz w:val="10"/>
          <w:szCs w:val="10"/>
          <w:lang w:val="es-MX"/>
        </w:rPr>
        <w:t>Miguel Trinidad Gómez Hernández</w:t>
      </w:r>
      <w:r w:rsidR="00F41DB7">
        <w:rPr>
          <w:rFonts w:ascii="Adelle Sans" w:hAnsi="Adelle Sans"/>
          <w:sz w:val="10"/>
          <w:szCs w:val="10"/>
          <w:lang w:val="es-MX"/>
        </w:rPr>
        <w:t xml:space="preserve"> </w:t>
      </w:r>
      <w:r>
        <w:rPr>
          <w:rFonts w:ascii="Adelle Sans" w:hAnsi="Adelle Sans"/>
          <w:sz w:val="10"/>
          <w:szCs w:val="10"/>
          <w:lang w:val="es-MX"/>
        </w:rPr>
        <w:t>de la Subdirección de Desarrollo de Tecnologías de la Información</w:t>
      </w:r>
    </w:p>
    <w:sectPr w:rsidR="0011730A" w:rsidRPr="0051332F">
      <w:headerReference w:type="default" r:id="rId7"/>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0E772" w14:textId="77777777" w:rsidR="00EB6D3D" w:rsidRDefault="00EB6D3D">
      <w:pPr>
        <w:spacing w:after="0" w:line="240" w:lineRule="auto"/>
      </w:pPr>
      <w:r>
        <w:separator/>
      </w:r>
    </w:p>
  </w:endnote>
  <w:endnote w:type="continuationSeparator" w:id="0">
    <w:p w14:paraId="4F9B21AA" w14:textId="77777777" w:rsidR="00EB6D3D" w:rsidRDefault="00EB6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BECD6070-F45F-4892-9B57-65D86B56BA2D}"/>
    <w:embedBold r:id="rId2" w:fontKey="{AF62DEFB-29EC-46D7-B534-FD34F1CEFC82}"/>
    <w:embedItalic r:id="rId3" w:fontKey="{151071BD-A0B7-4DAF-8A4B-F5A328F672DE}"/>
    <w:embedBoldItalic r:id="rId4" w:fontKey="{374E64F1-B6E9-410A-9886-146CB95EBBD1}"/>
  </w:font>
  <w:font w:name="Calibri Light">
    <w:panose1 w:val="020F0302020204030204"/>
    <w:charset w:val="00"/>
    <w:family w:val="swiss"/>
    <w:pitch w:val="variable"/>
    <w:sig w:usb0="E4002EFF" w:usb1="C000247B" w:usb2="00000009" w:usb3="00000000" w:csb0="000001FF" w:csb1="00000000"/>
    <w:embedRegular r:id="rId5" w:fontKey="{838D15AC-3078-400C-8588-C07BB82648E3}"/>
    <w:embedBold r:id="rId6" w:fontKey="{B10F0849-C4A8-4F9E-867F-95241D35D7D4}"/>
    <w:embedItalic r:id="rId7" w:fontKey="{1C05B5EA-26FB-42BB-A02B-FE15B3756772}"/>
    <w:embedBoldItalic r:id="rId8" w:fontKey="{474AE2F5-6446-4911-A2A9-E8925A44D9B4}"/>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D359E9D8-4DE7-4279-A72F-16AB1EF83F1D}"/>
  </w:font>
  <w:font w:name="Bookman Old Style">
    <w:panose1 w:val="02050604050505020204"/>
    <w:charset w:val="00"/>
    <w:family w:val="roman"/>
    <w:pitch w:val="variable"/>
    <w:sig w:usb0="00000287" w:usb1="00000000" w:usb2="00000000" w:usb3="00000000" w:csb0="0000009F" w:csb1="00000000"/>
    <w:embedRegular r:id="rId10" w:fontKey="{833174D5-7A39-4F03-B27A-5F787C11FC9D}"/>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w:altName w:val="Calibri"/>
    <w:panose1 w:val="00000500000000000000"/>
    <w:charset w:val="00"/>
    <w:family w:val="modern"/>
    <w:notTrueType/>
    <w:pitch w:val="variable"/>
    <w:sig w:usb0="00000207" w:usb1="00000000" w:usb2="00000000" w:usb3="00000000" w:csb0="00000097" w:csb1="00000000"/>
  </w:font>
  <w:font w:name="Adelle Sans Extrabold">
    <w:altName w:val="Arial"/>
    <w:panose1 w:val="00000900000000000000"/>
    <w:charset w:val="00"/>
    <w:family w:val="modern"/>
    <w:notTrueType/>
    <w:pitch w:val="variable"/>
    <w:sig w:usb0="00000007" w:usb1="1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Adelle Sans">
    <w:panose1 w:val="02000503000000020004"/>
    <w:charset w:val="00"/>
    <w:family w:val="auto"/>
    <w:pitch w:val="variable"/>
    <w:sig w:usb0="80000087" w:usb1="0000004B" w:usb2="00000000" w:usb3="00000000" w:csb0="00000093" w:csb1="00000000"/>
    <w:embedRegular r:id="rId11" w:fontKey="{EC12F90F-2679-4A38-9DEB-BD0062554F8C}"/>
    <w:embedBold r:id="rId12" w:fontKey="{BB3631EC-A281-4F19-9652-5880701E999E}"/>
  </w:font>
  <w:font w:name="Adelle Sans Light">
    <w:altName w:val="Cambria"/>
    <w:panose1 w:val="00000400000000000000"/>
    <w:charset w:val="00"/>
    <w:family w:val="modern"/>
    <w:notTrueType/>
    <w:pitch w:val="variable"/>
    <w:sig w:usb0="00000007" w:usb1="10000001" w:usb2="00000000" w:usb3="00000000" w:csb0="00000093" w:csb1="00000000"/>
  </w:font>
  <w:font w:name="Alegreya Sans Bold">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BA0F4" w14:textId="77777777" w:rsidR="0011730A" w:rsidRDefault="0011730A">
    <w:pPr>
      <w:spacing w:after="0" w:line="240" w:lineRule="auto"/>
      <w:jc w:val="center"/>
      <w:rPr>
        <w:rFonts w:ascii="Gilroy" w:hAnsi="Gilroy"/>
      </w:rPr>
    </w:pPr>
  </w:p>
  <w:p w14:paraId="300A585B"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2BD90" w14:textId="77777777" w:rsidR="00EB6D3D" w:rsidRDefault="00EB6D3D">
      <w:pPr>
        <w:spacing w:after="0" w:line="240" w:lineRule="auto"/>
      </w:pPr>
      <w:r>
        <w:separator/>
      </w:r>
    </w:p>
  </w:footnote>
  <w:footnote w:type="continuationSeparator" w:id="0">
    <w:p w14:paraId="0B562C76" w14:textId="77777777" w:rsidR="00EB6D3D" w:rsidRDefault="00EB6D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2CB1"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4B85705A" wp14:editId="59340842">
          <wp:simplePos x="0" y="0"/>
          <wp:positionH relativeFrom="page">
            <wp:posOffset>156845</wp:posOffset>
          </wp:positionH>
          <wp:positionV relativeFrom="page">
            <wp:posOffset>43815</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44FE47AF"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6A10E60E"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5FB9"/>
    <w:rsid w:val="00067583"/>
    <w:rsid w:val="000710A6"/>
    <w:rsid w:val="000717C8"/>
    <w:rsid w:val="00084900"/>
    <w:rsid w:val="00084B4D"/>
    <w:rsid w:val="000A54DA"/>
    <w:rsid w:val="000E0ACA"/>
    <w:rsid w:val="000E59F3"/>
    <w:rsid w:val="000F32C4"/>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615E"/>
    <w:rsid w:val="001D30C7"/>
    <w:rsid w:val="001E03F0"/>
    <w:rsid w:val="001E7CE7"/>
    <w:rsid w:val="001F2EAE"/>
    <w:rsid w:val="00205462"/>
    <w:rsid w:val="00207B9B"/>
    <w:rsid w:val="00212F3D"/>
    <w:rsid w:val="002203B2"/>
    <w:rsid w:val="0022385D"/>
    <w:rsid w:val="00232B60"/>
    <w:rsid w:val="00233E5A"/>
    <w:rsid w:val="00234052"/>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5BCC"/>
    <w:rsid w:val="00336996"/>
    <w:rsid w:val="0034198F"/>
    <w:rsid w:val="003548DD"/>
    <w:rsid w:val="00355D70"/>
    <w:rsid w:val="00360160"/>
    <w:rsid w:val="00364497"/>
    <w:rsid w:val="00371F2C"/>
    <w:rsid w:val="003B18D2"/>
    <w:rsid w:val="003B3B42"/>
    <w:rsid w:val="003C46C0"/>
    <w:rsid w:val="003C5DDA"/>
    <w:rsid w:val="003C7005"/>
    <w:rsid w:val="003E2EC3"/>
    <w:rsid w:val="003E7AB3"/>
    <w:rsid w:val="003F0A81"/>
    <w:rsid w:val="003F477F"/>
    <w:rsid w:val="00412343"/>
    <w:rsid w:val="004147F2"/>
    <w:rsid w:val="00416321"/>
    <w:rsid w:val="00420A5C"/>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175E"/>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30364"/>
    <w:rsid w:val="00634FD5"/>
    <w:rsid w:val="00636A9C"/>
    <w:rsid w:val="0065437B"/>
    <w:rsid w:val="006622AA"/>
    <w:rsid w:val="006A1C14"/>
    <w:rsid w:val="006A7E08"/>
    <w:rsid w:val="006B469A"/>
    <w:rsid w:val="006B49BC"/>
    <w:rsid w:val="006B58FB"/>
    <w:rsid w:val="006C19FD"/>
    <w:rsid w:val="006D0B27"/>
    <w:rsid w:val="006D2910"/>
    <w:rsid w:val="006D5612"/>
    <w:rsid w:val="006D63CD"/>
    <w:rsid w:val="006E1D8E"/>
    <w:rsid w:val="006F7F5B"/>
    <w:rsid w:val="00700527"/>
    <w:rsid w:val="00705518"/>
    <w:rsid w:val="007178ED"/>
    <w:rsid w:val="007211D8"/>
    <w:rsid w:val="007278C6"/>
    <w:rsid w:val="007340D7"/>
    <w:rsid w:val="00751277"/>
    <w:rsid w:val="007652AA"/>
    <w:rsid w:val="00770A40"/>
    <w:rsid w:val="00787931"/>
    <w:rsid w:val="0079437C"/>
    <w:rsid w:val="00795F72"/>
    <w:rsid w:val="007A0E00"/>
    <w:rsid w:val="007B2790"/>
    <w:rsid w:val="007B5876"/>
    <w:rsid w:val="007C4ED3"/>
    <w:rsid w:val="007D1B52"/>
    <w:rsid w:val="007E4E9A"/>
    <w:rsid w:val="007E79D6"/>
    <w:rsid w:val="007F4617"/>
    <w:rsid w:val="007F5EB1"/>
    <w:rsid w:val="00807B76"/>
    <w:rsid w:val="00817726"/>
    <w:rsid w:val="00824FDD"/>
    <w:rsid w:val="0085542E"/>
    <w:rsid w:val="00856B84"/>
    <w:rsid w:val="00870117"/>
    <w:rsid w:val="00875F68"/>
    <w:rsid w:val="00882EAC"/>
    <w:rsid w:val="00883620"/>
    <w:rsid w:val="00885058"/>
    <w:rsid w:val="00890634"/>
    <w:rsid w:val="008922C7"/>
    <w:rsid w:val="008974BD"/>
    <w:rsid w:val="008B02C8"/>
    <w:rsid w:val="008D3539"/>
    <w:rsid w:val="008E0099"/>
    <w:rsid w:val="008F079E"/>
    <w:rsid w:val="008F73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F83"/>
    <w:rsid w:val="009F1BD3"/>
    <w:rsid w:val="009F7A79"/>
    <w:rsid w:val="009F7A83"/>
    <w:rsid w:val="00A1086C"/>
    <w:rsid w:val="00A323D8"/>
    <w:rsid w:val="00A43972"/>
    <w:rsid w:val="00A44159"/>
    <w:rsid w:val="00A63279"/>
    <w:rsid w:val="00A96159"/>
    <w:rsid w:val="00AA3E75"/>
    <w:rsid w:val="00AB654D"/>
    <w:rsid w:val="00AC1E3A"/>
    <w:rsid w:val="00AD3954"/>
    <w:rsid w:val="00AD44A2"/>
    <w:rsid w:val="00AE5FE5"/>
    <w:rsid w:val="00AF1491"/>
    <w:rsid w:val="00AF5204"/>
    <w:rsid w:val="00B02B02"/>
    <w:rsid w:val="00B11D0A"/>
    <w:rsid w:val="00B159B2"/>
    <w:rsid w:val="00B15EAD"/>
    <w:rsid w:val="00B2537F"/>
    <w:rsid w:val="00B408AD"/>
    <w:rsid w:val="00B55646"/>
    <w:rsid w:val="00B62FA0"/>
    <w:rsid w:val="00B63284"/>
    <w:rsid w:val="00B66F92"/>
    <w:rsid w:val="00B711AE"/>
    <w:rsid w:val="00B87581"/>
    <w:rsid w:val="00B9480A"/>
    <w:rsid w:val="00BA3CEB"/>
    <w:rsid w:val="00BA5746"/>
    <w:rsid w:val="00BB284A"/>
    <w:rsid w:val="00BB3D87"/>
    <w:rsid w:val="00BC2FD9"/>
    <w:rsid w:val="00BC5693"/>
    <w:rsid w:val="00BD50B9"/>
    <w:rsid w:val="00BD52B7"/>
    <w:rsid w:val="00BD5C88"/>
    <w:rsid w:val="00BE7E7C"/>
    <w:rsid w:val="00BF45E9"/>
    <w:rsid w:val="00C01B2C"/>
    <w:rsid w:val="00C13928"/>
    <w:rsid w:val="00C13F9B"/>
    <w:rsid w:val="00C24679"/>
    <w:rsid w:val="00C3011B"/>
    <w:rsid w:val="00C34942"/>
    <w:rsid w:val="00C36C66"/>
    <w:rsid w:val="00C40629"/>
    <w:rsid w:val="00C41C12"/>
    <w:rsid w:val="00C43386"/>
    <w:rsid w:val="00C613E8"/>
    <w:rsid w:val="00C70EDE"/>
    <w:rsid w:val="00C75093"/>
    <w:rsid w:val="00C7592A"/>
    <w:rsid w:val="00C86A5E"/>
    <w:rsid w:val="00C90AB4"/>
    <w:rsid w:val="00C938F9"/>
    <w:rsid w:val="00C97559"/>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2F7B"/>
    <w:rsid w:val="00E85560"/>
    <w:rsid w:val="00E87678"/>
    <w:rsid w:val="00E94DEE"/>
    <w:rsid w:val="00EA30F4"/>
    <w:rsid w:val="00EA43D7"/>
    <w:rsid w:val="00EB1778"/>
    <w:rsid w:val="00EB5FE8"/>
    <w:rsid w:val="00EB6D3D"/>
    <w:rsid w:val="00EC05F2"/>
    <w:rsid w:val="00EC1215"/>
    <w:rsid w:val="00EC2390"/>
    <w:rsid w:val="00EE1C8C"/>
    <w:rsid w:val="00EE5015"/>
    <w:rsid w:val="00EF02AE"/>
    <w:rsid w:val="00EF3B22"/>
    <w:rsid w:val="00EF4726"/>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0B56ED"/>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286</Words>
  <Characters>1577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Miguel Trinidad Gómez Hernandez</cp:lastModifiedBy>
  <cp:revision>7</cp:revision>
  <cp:lastPrinted>2026-10-05T23:49:00Z</cp:lastPrinted>
  <dcterms:created xsi:type="dcterms:W3CDTF">2026-10-06T20:10:00Z</dcterms:created>
  <dcterms:modified xsi:type="dcterms:W3CDTF">2026-10-29T18:13:00Z</dcterms:modified>
</cp:coreProperties>
</file>