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B2E1" w14:textId="3603E5BD" w:rsidR="002A0A59" w:rsidRPr="001E5A3B" w:rsidRDefault="00B3744B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1E5A3B">
        <w:rPr>
          <w:rFonts w:ascii="Arial" w:hAnsi="Arial" w:cs="Arial"/>
          <w:b/>
          <w:bCs/>
          <w:sz w:val="24"/>
          <w:szCs w:val="24"/>
        </w:rPr>
        <w:t xml:space="preserve">ESTRATEGIA DE COMINICACIÓN PARA LA FAENA TECNOLOGICA. </w:t>
      </w:r>
    </w:p>
    <w:p w14:paraId="119BA72C" w14:textId="0559CAB1" w:rsidR="00C65D1C" w:rsidRPr="00C65D1C" w:rsidRDefault="00C65D1C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65D1C">
        <w:rPr>
          <w:rFonts w:ascii="Arial" w:hAnsi="Arial" w:cs="Arial"/>
          <w:sz w:val="24"/>
          <w:szCs w:val="24"/>
        </w:rPr>
        <w:t>Plan de Comunicación</w:t>
      </w:r>
      <w:r w:rsidRPr="001E5A3B">
        <w:rPr>
          <w:rFonts w:ascii="Arial" w:hAnsi="Arial" w:cs="Arial"/>
          <w:b/>
          <w:bCs/>
          <w:sz w:val="24"/>
          <w:szCs w:val="24"/>
        </w:rPr>
        <w:t xml:space="preserve">: FASE 1 - </w:t>
      </w:r>
      <w:r w:rsidRPr="003C0724">
        <w:rPr>
          <w:rFonts w:ascii="Arial" w:hAnsi="Arial" w:cs="Arial"/>
          <w:b/>
          <w:bCs/>
          <w:sz w:val="24"/>
          <w:szCs w:val="24"/>
          <w:highlight w:val="yellow"/>
        </w:rPr>
        <w:t>INSTITUCIONALIZACIÓN DE LA GOBERNANZA</w:t>
      </w:r>
    </w:p>
    <w:p w14:paraId="1B68FCC2" w14:textId="3C7A99FA" w:rsidR="00C65D1C" w:rsidRPr="00C65D1C" w:rsidRDefault="00C65D1C" w:rsidP="001E5A3B">
      <w:pPr>
        <w:spacing w:line="360" w:lineRule="auto"/>
        <w:rPr>
          <w:rFonts w:ascii="Arial" w:hAnsi="Arial" w:cs="Arial"/>
          <w:sz w:val="24"/>
          <w:szCs w:val="24"/>
        </w:rPr>
      </w:pPr>
      <w:r w:rsidRPr="00C65D1C">
        <w:rPr>
          <w:rFonts w:ascii="Arial" w:hAnsi="Arial" w:cs="Arial"/>
          <w:b/>
          <w:bCs/>
          <w:sz w:val="24"/>
          <w:szCs w:val="24"/>
        </w:rPr>
        <w:t>Estatus:</w:t>
      </w:r>
      <w:r w:rsidRPr="00C65D1C">
        <w:rPr>
          <w:rFonts w:ascii="Arial" w:hAnsi="Arial" w:cs="Arial"/>
          <w:sz w:val="24"/>
          <w:szCs w:val="24"/>
        </w:rPr>
        <w:t xml:space="preserve"> Transición de infraestructura física a Ecosistema de Poder Comunitario</w:t>
      </w:r>
      <w:r w:rsidRPr="001E5A3B">
        <w:rPr>
          <w:rFonts w:ascii="Arial" w:hAnsi="Arial" w:cs="Arial"/>
          <w:sz w:val="24"/>
          <w:szCs w:val="24"/>
        </w:rPr>
        <w:t>.</w:t>
      </w:r>
    </w:p>
    <w:p w14:paraId="4FA37741" w14:textId="77777777" w:rsidR="004F0F05" w:rsidRPr="001E5A3B" w:rsidRDefault="004F0F05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E79E67E" w14:textId="393F621B" w:rsidR="00C65D1C" w:rsidRPr="00C65D1C" w:rsidRDefault="00C65D1C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65D1C">
        <w:rPr>
          <w:rFonts w:ascii="Arial" w:hAnsi="Arial" w:cs="Arial"/>
          <w:b/>
          <w:bCs/>
          <w:sz w:val="24"/>
          <w:szCs w:val="24"/>
        </w:rPr>
        <w:t>1. Objetivo</w:t>
      </w:r>
      <w:r w:rsidRPr="001E5A3B">
        <w:rPr>
          <w:rFonts w:ascii="Arial" w:hAnsi="Arial" w:cs="Arial"/>
          <w:b/>
          <w:bCs/>
          <w:sz w:val="24"/>
          <w:szCs w:val="24"/>
        </w:rPr>
        <w:t xml:space="preserve">. </w:t>
      </w:r>
    </w:p>
    <w:p w14:paraId="058C6664" w14:textId="7A7EF9CA" w:rsidR="00C65D1C" w:rsidRPr="001E5A3B" w:rsidRDefault="00C65D1C" w:rsidP="001E5A3B">
      <w:pPr>
        <w:spacing w:line="360" w:lineRule="auto"/>
        <w:rPr>
          <w:rFonts w:ascii="Arial" w:hAnsi="Arial" w:cs="Arial"/>
          <w:sz w:val="24"/>
          <w:szCs w:val="24"/>
        </w:rPr>
      </w:pPr>
      <w:r w:rsidRPr="00BB4252">
        <w:rPr>
          <w:rFonts w:ascii="Arial" w:hAnsi="Arial" w:cs="Arial"/>
          <w:sz w:val="24"/>
          <w:szCs w:val="24"/>
          <w:highlight w:val="yellow"/>
        </w:rPr>
        <w:t>Formalizar la personalidad jurídica de las comunidades indígenas</w:t>
      </w:r>
      <w:r w:rsidRPr="00C65D1C">
        <w:rPr>
          <w:rFonts w:ascii="Arial" w:hAnsi="Arial" w:cs="Arial"/>
          <w:sz w:val="24"/>
          <w:szCs w:val="24"/>
        </w:rPr>
        <w:t xml:space="preserve"> </w:t>
      </w:r>
      <w:r w:rsidRPr="003C0724">
        <w:rPr>
          <w:rFonts w:ascii="Arial" w:hAnsi="Arial" w:cs="Arial"/>
          <w:sz w:val="24"/>
          <w:szCs w:val="24"/>
          <w:highlight w:val="yellow"/>
        </w:rPr>
        <w:t>como Sujetos de Derecho Público mediante la instalación de la Asamblea Digital,</w:t>
      </w:r>
      <w:r w:rsidRPr="00C65D1C">
        <w:rPr>
          <w:rFonts w:ascii="Arial" w:hAnsi="Arial" w:cs="Arial"/>
          <w:sz w:val="24"/>
          <w:szCs w:val="24"/>
        </w:rPr>
        <w:t xml:space="preserve"> estableciendo que la rectoría del Módulo de Apropiación Digital (MADI) ahora reside en el territorio y no en el escritorio institucional</w:t>
      </w:r>
      <w:r w:rsidR="00BB4252">
        <w:rPr>
          <w:rFonts w:ascii="Arial" w:hAnsi="Arial" w:cs="Arial"/>
          <w:sz w:val="24"/>
          <w:szCs w:val="24"/>
        </w:rPr>
        <w:t xml:space="preserve">. </w:t>
      </w:r>
    </w:p>
    <w:p w14:paraId="6C454A46" w14:textId="77777777" w:rsidR="004F0F05" w:rsidRPr="001E5A3B" w:rsidRDefault="004F0F05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8C067C8" w14:textId="17C7EFC0" w:rsidR="00C65D1C" w:rsidRPr="00C65D1C" w:rsidRDefault="00C65D1C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65D1C">
        <w:rPr>
          <w:rFonts w:ascii="Arial" w:hAnsi="Arial" w:cs="Arial"/>
          <w:b/>
          <w:bCs/>
          <w:sz w:val="24"/>
          <w:szCs w:val="24"/>
        </w:rPr>
        <w:t xml:space="preserve">2. Público Objetivo </w:t>
      </w:r>
    </w:p>
    <w:p w14:paraId="285A254C" w14:textId="396C657A" w:rsidR="00C65D1C" w:rsidRPr="009B7FAD" w:rsidRDefault="00C65D1C" w:rsidP="001E5A3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highlight w:val="yellow"/>
        </w:rPr>
      </w:pPr>
      <w:r w:rsidRPr="00C65D1C">
        <w:rPr>
          <w:rFonts w:ascii="Arial" w:hAnsi="Arial" w:cs="Arial"/>
          <w:b/>
          <w:bCs/>
          <w:sz w:val="24"/>
          <w:szCs w:val="24"/>
        </w:rPr>
        <w:t>Primario:</w:t>
      </w:r>
      <w:r w:rsidRPr="00C65D1C">
        <w:rPr>
          <w:rFonts w:ascii="Arial" w:hAnsi="Arial" w:cs="Arial"/>
          <w:sz w:val="24"/>
          <w:szCs w:val="24"/>
        </w:rPr>
        <w:t xml:space="preserve"> Autoridades tradicionales, </w:t>
      </w:r>
      <w:r w:rsidRPr="001E5A3B">
        <w:rPr>
          <w:rFonts w:ascii="Arial" w:hAnsi="Arial" w:cs="Arial"/>
          <w:sz w:val="24"/>
          <w:szCs w:val="24"/>
        </w:rPr>
        <w:t xml:space="preserve">sabios </w:t>
      </w:r>
      <w:r w:rsidRPr="00C65D1C">
        <w:rPr>
          <w:rFonts w:ascii="Arial" w:hAnsi="Arial" w:cs="Arial"/>
          <w:sz w:val="24"/>
          <w:szCs w:val="24"/>
        </w:rPr>
        <w:t>y líderes comunitarios de los 58 municipios con mayor presencia indígena en Puebla.</w:t>
      </w:r>
      <w:r w:rsidR="003C0724">
        <w:rPr>
          <w:rFonts w:ascii="Arial" w:hAnsi="Arial" w:cs="Arial"/>
          <w:sz w:val="24"/>
          <w:szCs w:val="24"/>
        </w:rPr>
        <w:t xml:space="preserve"> </w:t>
      </w:r>
      <w:r w:rsidR="003C0724" w:rsidRPr="009B7FAD">
        <w:rPr>
          <w:rFonts w:ascii="Arial" w:hAnsi="Arial" w:cs="Arial"/>
          <w:sz w:val="24"/>
          <w:szCs w:val="24"/>
          <w:highlight w:val="yellow"/>
        </w:rPr>
        <w:t xml:space="preserve">(desglose de municipios) </w:t>
      </w:r>
    </w:p>
    <w:p w14:paraId="25558C95" w14:textId="18C298E1" w:rsidR="00C65D1C" w:rsidRPr="001E5A3B" w:rsidRDefault="00C65D1C" w:rsidP="001E5A3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C65D1C">
        <w:rPr>
          <w:rFonts w:ascii="Arial" w:hAnsi="Arial" w:cs="Arial"/>
          <w:b/>
          <w:bCs/>
          <w:sz w:val="24"/>
          <w:szCs w:val="24"/>
        </w:rPr>
        <w:t>Secundario:</w:t>
      </w:r>
      <w:r w:rsidRPr="00C65D1C">
        <w:rPr>
          <w:rFonts w:ascii="Arial" w:hAnsi="Arial" w:cs="Arial"/>
          <w:sz w:val="24"/>
          <w:szCs w:val="24"/>
        </w:rPr>
        <w:t xml:space="preserve"> Usuarios actuales de los MADI y juventudes indígenas interesadas en la autogestión</w:t>
      </w:r>
      <w:r w:rsidR="00BB4252" w:rsidRPr="009B7FAD">
        <w:rPr>
          <w:rFonts w:ascii="Arial" w:hAnsi="Arial" w:cs="Arial"/>
          <w:sz w:val="24"/>
          <w:szCs w:val="24"/>
          <w:highlight w:val="yellow"/>
        </w:rPr>
        <w:t xml:space="preserve">. </w:t>
      </w:r>
      <w:r w:rsidR="009B7FAD" w:rsidRPr="009B7FAD">
        <w:rPr>
          <w:rFonts w:ascii="Arial" w:hAnsi="Arial" w:cs="Arial"/>
          <w:sz w:val="24"/>
          <w:szCs w:val="24"/>
          <w:highlight w:val="yellow"/>
        </w:rPr>
        <w:t>(Ad. Edades de juventudes)</w:t>
      </w:r>
      <w:r w:rsidR="009B7FAD">
        <w:rPr>
          <w:rFonts w:ascii="Arial" w:hAnsi="Arial" w:cs="Arial"/>
          <w:sz w:val="24"/>
          <w:szCs w:val="24"/>
        </w:rPr>
        <w:t xml:space="preserve"> </w:t>
      </w:r>
    </w:p>
    <w:p w14:paraId="0D38FDAA" w14:textId="77777777" w:rsidR="00D33391" w:rsidRDefault="00D33391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9945431" w14:textId="77777777" w:rsidR="00D33391" w:rsidRDefault="00D33391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788403A" w14:textId="77777777" w:rsidR="00D33391" w:rsidRDefault="00D33391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80F037E" w14:textId="77777777" w:rsidR="00D33391" w:rsidRDefault="00D33391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06DCE38" w14:textId="77777777" w:rsidR="00D33391" w:rsidRDefault="00D33391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FB41E9F" w14:textId="77777777" w:rsidR="00D33391" w:rsidRDefault="00D33391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893F9AE" w14:textId="77777777" w:rsidR="00D33391" w:rsidRDefault="00D33391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075C921" w14:textId="77777777" w:rsidR="00D33391" w:rsidRDefault="00D33391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21D019D" w14:textId="3FDE5BD5" w:rsidR="004F0F05" w:rsidRPr="001E5A3B" w:rsidRDefault="004F0F05" w:rsidP="001E5A3B">
      <w:pPr>
        <w:spacing w:line="360" w:lineRule="auto"/>
        <w:rPr>
          <w:rFonts w:ascii="Arial" w:hAnsi="Arial" w:cs="Arial"/>
          <w:sz w:val="24"/>
          <w:szCs w:val="24"/>
        </w:rPr>
      </w:pPr>
      <w:r w:rsidRPr="001E5A3B">
        <w:rPr>
          <w:rFonts w:ascii="Arial" w:hAnsi="Arial" w:cs="Arial"/>
          <w:b/>
          <w:bCs/>
          <w:sz w:val="24"/>
          <w:szCs w:val="24"/>
        </w:rPr>
        <w:lastRenderedPageBreak/>
        <w:t>3.</w:t>
      </w:r>
      <w:r w:rsidRPr="001E5A3B">
        <w:rPr>
          <w:rFonts w:ascii="Arial" w:hAnsi="Arial" w:cs="Arial"/>
          <w:sz w:val="24"/>
          <w:szCs w:val="24"/>
        </w:rPr>
        <w:t xml:space="preserve"> </w:t>
      </w:r>
      <w:r w:rsidRPr="001E5A3B">
        <w:rPr>
          <w:rFonts w:ascii="Arial" w:hAnsi="Arial" w:cs="Arial"/>
          <w:b/>
          <w:bCs/>
          <w:sz w:val="24"/>
          <w:szCs w:val="24"/>
        </w:rPr>
        <w:t>Mensajes clave</w:t>
      </w:r>
      <w:r w:rsidRPr="001E5A3B">
        <w:rPr>
          <w:rFonts w:ascii="Arial" w:hAnsi="Arial" w:cs="Arial"/>
          <w:sz w:val="24"/>
          <w:szCs w:val="24"/>
        </w:rPr>
        <w:t xml:space="preserve">. 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942"/>
        <w:gridCol w:w="2943"/>
        <w:gridCol w:w="3182"/>
      </w:tblGrid>
      <w:tr w:rsidR="00C65D1C" w:rsidRPr="001E5A3B" w14:paraId="60B4C324" w14:textId="77777777" w:rsidTr="004C73E3">
        <w:tc>
          <w:tcPr>
            <w:tcW w:w="2942" w:type="dxa"/>
          </w:tcPr>
          <w:p w14:paraId="7AA71131" w14:textId="236D5FA1" w:rsidR="00C65D1C" w:rsidRPr="001E5A3B" w:rsidRDefault="00C65D1C" w:rsidP="001E5A3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A3B">
              <w:rPr>
                <w:rFonts w:ascii="Arial" w:hAnsi="Arial" w:cs="Arial"/>
                <w:b/>
                <w:bCs/>
                <w:sz w:val="24"/>
                <w:szCs w:val="24"/>
              </w:rPr>
              <w:t>CONCEPTO</w:t>
            </w:r>
          </w:p>
        </w:tc>
        <w:tc>
          <w:tcPr>
            <w:tcW w:w="2943" w:type="dxa"/>
          </w:tcPr>
          <w:p w14:paraId="764B7BA2" w14:textId="0AE519E4" w:rsidR="00C65D1C" w:rsidRPr="001E5A3B" w:rsidRDefault="00C65D1C" w:rsidP="001E5A3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A3B">
              <w:rPr>
                <w:rFonts w:ascii="Arial" w:hAnsi="Arial" w:cs="Arial"/>
                <w:b/>
                <w:bCs/>
                <w:sz w:val="24"/>
                <w:szCs w:val="24"/>
              </w:rPr>
              <w:t>Mensaje</w:t>
            </w:r>
          </w:p>
        </w:tc>
        <w:tc>
          <w:tcPr>
            <w:tcW w:w="3182" w:type="dxa"/>
          </w:tcPr>
          <w:p w14:paraId="48D2F95A" w14:textId="174BB261" w:rsidR="00C65D1C" w:rsidRPr="001E5A3B" w:rsidRDefault="00C65D1C" w:rsidP="001E5A3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A3B">
              <w:rPr>
                <w:rFonts w:ascii="Arial" w:hAnsi="Arial" w:cs="Arial"/>
                <w:b/>
                <w:bCs/>
                <w:sz w:val="24"/>
                <w:szCs w:val="24"/>
              </w:rPr>
              <w:t>Fundamento del Proyecto</w:t>
            </w:r>
          </w:p>
        </w:tc>
      </w:tr>
      <w:tr w:rsidR="00C65D1C" w:rsidRPr="001E5A3B" w14:paraId="79145F37" w14:textId="77777777" w:rsidTr="004C73E3">
        <w:tc>
          <w:tcPr>
            <w:tcW w:w="2942" w:type="dxa"/>
          </w:tcPr>
          <w:p w14:paraId="22DF21A1" w14:textId="77777777" w:rsidR="009B7FAD" w:rsidRDefault="009B7FAD" w:rsidP="001E5A3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93F735D" w14:textId="77777777" w:rsidR="009B7FAD" w:rsidRDefault="009B7FAD" w:rsidP="001E5A3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1AF26EE" w14:textId="1233D357" w:rsidR="00C65D1C" w:rsidRPr="001E5A3B" w:rsidRDefault="004F0F05" w:rsidP="001E5A3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7FAD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Soberanía</w:t>
            </w:r>
          </w:p>
        </w:tc>
        <w:tc>
          <w:tcPr>
            <w:tcW w:w="2943" w:type="dxa"/>
          </w:tcPr>
          <w:p w14:paraId="07752CB1" w14:textId="0C32FFD1" w:rsidR="00C65D1C" w:rsidRPr="001E5A3B" w:rsidRDefault="004F0F05" w:rsidP="001E5A3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E5A3B">
              <w:rPr>
                <w:rFonts w:ascii="Arial" w:hAnsi="Arial" w:cs="Arial"/>
                <w:sz w:val="24"/>
                <w:szCs w:val="24"/>
              </w:rPr>
              <w:t>“El MADI no es una oficina de gobierno; es territorio digital de la comunidad”.</w:t>
            </w:r>
          </w:p>
        </w:tc>
        <w:tc>
          <w:tcPr>
            <w:tcW w:w="3182" w:type="dxa"/>
          </w:tcPr>
          <w:p w14:paraId="35402691" w14:textId="14F10FB2" w:rsidR="00C65D1C" w:rsidRPr="001E5A3B" w:rsidRDefault="004F0F05" w:rsidP="001E5A3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E5A3B">
              <w:rPr>
                <w:rFonts w:ascii="Arial" w:hAnsi="Arial" w:cs="Arial"/>
                <w:sz w:val="24"/>
                <w:szCs w:val="24"/>
              </w:rPr>
              <w:t>Autodeterminación Digital.</w:t>
            </w:r>
          </w:p>
        </w:tc>
      </w:tr>
      <w:tr w:rsidR="00C65D1C" w:rsidRPr="001E5A3B" w14:paraId="5903A802" w14:textId="77777777" w:rsidTr="004C73E3">
        <w:tc>
          <w:tcPr>
            <w:tcW w:w="2942" w:type="dxa"/>
          </w:tcPr>
          <w:p w14:paraId="2E26FABA" w14:textId="77777777" w:rsidR="009B7FAD" w:rsidRDefault="009B7FAD" w:rsidP="001E5A3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E6C0CCB" w14:textId="77777777" w:rsidR="009B7FAD" w:rsidRDefault="009B7FAD" w:rsidP="001E5A3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D95B951" w14:textId="5B30E91E" w:rsidR="00C65D1C" w:rsidRPr="001E5A3B" w:rsidRDefault="004F0F05" w:rsidP="001E5A3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7FAD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Corresponsabilidad</w:t>
            </w:r>
          </w:p>
        </w:tc>
        <w:tc>
          <w:tcPr>
            <w:tcW w:w="2943" w:type="dxa"/>
          </w:tcPr>
          <w:p w14:paraId="13F3277A" w14:textId="61C212A9" w:rsidR="00C65D1C" w:rsidRPr="001E5A3B" w:rsidRDefault="004F0F05" w:rsidP="001E5A3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E5A3B">
              <w:rPr>
                <w:rFonts w:ascii="Arial" w:hAnsi="Arial" w:cs="Arial"/>
                <w:sz w:val="24"/>
                <w:szCs w:val="24"/>
              </w:rPr>
              <w:t>¨La Faena Tecnológica es el nuevo Tequio: cuidamos nuestra red como cuidamos nuestra tierra´´.</w:t>
            </w:r>
          </w:p>
        </w:tc>
        <w:tc>
          <w:tcPr>
            <w:tcW w:w="3182" w:type="dxa"/>
          </w:tcPr>
          <w:p w14:paraId="723E3EFF" w14:textId="26FDB62C" w:rsidR="00C65D1C" w:rsidRPr="001E5A3B" w:rsidRDefault="004F0F05" w:rsidP="001E5A3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E5A3B">
              <w:rPr>
                <w:rFonts w:ascii="Arial" w:hAnsi="Arial" w:cs="Arial"/>
                <w:sz w:val="24"/>
                <w:szCs w:val="24"/>
              </w:rPr>
              <w:t>Gobernanza Comunitaria.</w:t>
            </w:r>
          </w:p>
        </w:tc>
      </w:tr>
      <w:tr w:rsidR="00C65D1C" w:rsidRPr="001E5A3B" w14:paraId="4C5E6AD9" w14:textId="77777777" w:rsidTr="004C73E3">
        <w:tc>
          <w:tcPr>
            <w:tcW w:w="2942" w:type="dxa"/>
          </w:tcPr>
          <w:p w14:paraId="0AE3AB57" w14:textId="77777777" w:rsidR="009B7FAD" w:rsidRDefault="009B7FAD" w:rsidP="001E5A3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A45040F" w14:textId="77777777" w:rsidR="009B7FAD" w:rsidRDefault="009B7FAD" w:rsidP="001E5A3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C5139CD" w14:textId="4239B0EB" w:rsidR="00C65D1C" w:rsidRPr="001E5A3B" w:rsidRDefault="004F0F05" w:rsidP="001E5A3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7FAD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Derecho</w:t>
            </w:r>
          </w:p>
        </w:tc>
        <w:tc>
          <w:tcPr>
            <w:tcW w:w="2943" w:type="dxa"/>
          </w:tcPr>
          <w:p w14:paraId="479B14EA" w14:textId="77777777" w:rsidR="000C3157" w:rsidRDefault="000C3157" w:rsidP="001E5A3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53236EF3" w14:textId="7EEC3ADC" w:rsidR="00C65D1C" w:rsidRPr="001E5A3B" w:rsidRDefault="004F0F05" w:rsidP="001E5A3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E5A3B">
              <w:rPr>
                <w:rFonts w:ascii="Arial" w:hAnsi="Arial" w:cs="Arial"/>
                <w:sz w:val="24"/>
                <w:szCs w:val="24"/>
              </w:rPr>
              <w:t>“Por ley, la comunidad tiene el poder de administrar su propio patrimonio digital´´.</w:t>
            </w:r>
          </w:p>
        </w:tc>
        <w:tc>
          <w:tcPr>
            <w:tcW w:w="3182" w:type="dxa"/>
          </w:tcPr>
          <w:p w14:paraId="11643553" w14:textId="644324EB" w:rsidR="00C65D1C" w:rsidRPr="001E5A3B" w:rsidRDefault="004F0F05" w:rsidP="001E5A3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C3157">
              <w:rPr>
                <w:rFonts w:ascii="Arial" w:hAnsi="Arial" w:cs="Arial"/>
                <w:sz w:val="24"/>
                <w:szCs w:val="24"/>
              </w:rPr>
              <w:t>Art. 13 de la Constitución de Puebla.</w:t>
            </w:r>
            <w:r w:rsidR="000C3157"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0C3157" w:rsidRPr="000C3157">
              <w:rPr>
                <w:rFonts w:ascii="Arial" w:hAnsi="Arial" w:cs="Arial"/>
                <w:sz w:val="24"/>
                <w:szCs w:val="24"/>
              </w:rPr>
              <w:t xml:space="preserve">El artículo garantiza su </w:t>
            </w:r>
            <w:r w:rsidR="000C3157" w:rsidRPr="000C3157">
              <w:rPr>
                <w:rFonts w:ascii="Arial" w:hAnsi="Arial" w:cs="Arial"/>
                <w:sz w:val="24"/>
                <w:szCs w:val="24"/>
                <w:highlight w:val="yellow"/>
              </w:rPr>
              <w:t xml:space="preserve">derecho a la </w:t>
            </w:r>
            <w:r w:rsidR="000C3157" w:rsidRPr="000C3157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autodeterminación</w:t>
            </w:r>
            <w:r w:rsidR="000C3157" w:rsidRPr="000C3157">
              <w:rPr>
                <w:rFonts w:ascii="Arial" w:hAnsi="Arial" w:cs="Arial"/>
                <w:sz w:val="24"/>
                <w:szCs w:val="24"/>
              </w:rPr>
              <w:t xml:space="preserve"> y a preservar sus lenguas, cultura e instituciones propias</w:t>
            </w:r>
            <w:r w:rsidR="000C3157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</w:tbl>
    <w:p w14:paraId="1525A7E0" w14:textId="77777777" w:rsidR="001E5A3B" w:rsidRDefault="001E5A3B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F7AB6E7" w14:textId="60A609D9" w:rsidR="00C65D1C" w:rsidRPr="00C65D1C" w:rsidRDefault="004F0F05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1E5A3B">
        <w:rPr>
          <w:rFonts w:ascii="Arial" w:hAnsi="Arial" w:cs="Arial"/>
          <w:b/>
          <w:bCs/>
          <w:sz w:val="24"/>
          <w:szCs w:val="24"/>
        </w:rPr>
        <w:t xml:space="preserve">4. Canales y acciones. </w:t>
      </w:r>
    </w:p>
    <w:p w14:paraId="1A18305A" w14:textId="77777777" w:rsidR="004F0F05" w:rsidRPr="004F0F05" w:rsidRDefault="004F0F05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F0F05">
        <w:rPr>
          <w:rFonts w:ascii="Arial" w:hAnsi="Arial" w:cs="Arial"/>
          <w:b/>
          <w:bCs/>
          <w:sz w:val="24"/>
          <w:szCs w:val="24"/>
        </w:rPr>
        <w:t xml:space="preserve">Mix de </w:t>
      </w:r>
      <w:r w:rsidRPr="000C3157">
        <w:rPr>
          <w:rFonts w:ascii="Arial" w:hAnsi="Arial" w:cs="Arial"/>
          <w:b/>
          <w:bCs/>
          <w:sz w:val="24"/>
          <w:szCs w:val="24"/>
          <w:highlight w:val="yellow"/>
        </w:rPr>
        <w:t>Canales</w:t>
      </w:r>
      <w:r w:rsidRPr="004F0F05">
        <w:rPr>
          <w:rFonts w:ascii="Arial" w:hAnsi="Arial" w:cs="Arial"/>
          <w:b/>
          <w:bCs/>
          <w:sz w:val="24"/>
          <w:szCs w:val="24"/>
        </w:rPr>
        <w:t xml:space="preserve"> y </w:t>
      </w:r>
      <w:r w:rsidRPr="000C3157">
        <w:rPr>
          <w:rFonts w:ascii="Arial" w:hAnsi="Arial" w:cs="Arial"/>
          <w:b/>
          <w:bCs/>
          <w:sz w:val="24"/>
          <w:szCs w:val="24"/>
          <w:highlight w:val="cyan"/>
        </w:rPr>
        <w:t>Acciones</w:t>
      </w:r>
    </w:p>
    <w:p w14:paraId="2D039F20" w14:textId="77777777" w:rsidR="004F0F05" w:rsidRPr="004F0F05" w:rsidRDefault="004F0F05" w:rsidP="001E5A3B">
      <w:pPr>
        <w:spacing w:line="360" w:lineRule="auto"/>
        <w:rPr>
          <w:rFonts w:ascii="Arial" w:hAnsi="Arial" w:cs="Arial"/>
          <w:sz w:val="24"/>
          <w:szCs w:val="24"/>
        </w:rPr>
      </w:pPr>
      <w:r w:rsidRPr="004F0F05">
        <w:rPr>
          <w:rFonts w:ascii="Arial" w:hAnsi="Arial" w:cs="Arial"/>
          <w:sz w:val="24"/>
          <w:szCs w:val="24"/>
        </w:rPr>
        <w:t xml:space="preserve">Dada la brecha digital del 0.07% en hogares, </w:t>
      </w:r>
      <w:r w:rsidRPr="000C3157">
        <w:rPr>
          <w:rFonts w:ascii="Arial" w:hAnsi="Arial" w:cs="Arial"/>
          <w:sz w:val="24"/>
          <w:szCs w:val="24"/>
          <w:highlight w:val="yellow"/>
        </w:rPr>
        <w:t>priorizamos canales de proximidad:</w:t>
      </w:r>
    </w:p>
    <w:p w14:paraId="7EFC4B77" w14:textId="0C14470C" w:rsidR="004F0F05" w:rsidRPr="004F0F05" w:rsidRDefault="004F0F05" w:rsidP="001E5A3B">
      <w:pPr>
        <w:spacing w:line="360" w:lineRule="auto"/>
        <w:ind w:left="720"/>
        <w:rPr>
          <w:rFonts w:ascii="Arial" w:hAnsi="Arial" w:cs="Arial"/>
          <w:b/>
          <w:bCs/>
          <w:sz w:val="24"/>
          <w:szCs w:val="24"/>
        </w:rPr>
      </w:pPr>
      <w:r w:rsidRPr="000C3157">
        <w:rPr>
          <w:rFonts w:ascii="Arial" w:hAnsi="Arial" w:cs="Arial"/>
          <w:b/>
          <w:bCs/>
          <w:sz w:val="24"/>
          <w:szCs w:val="24"/>
          <w:highlight w:val="yellow"/>
        </w:rPr>
        <w:t>Comunicación Directa (BTL):</w:t>
      </w:r>
    </w:p>
    <w:p w14:paraId="2FE800F4" w14:textId="77777777" w:rsidR="004F0F05" w:rsidRPr="001E5A3B" w:rsidRDefault="004F0F05" w:rsidP="001E5A3B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0C3157">
        <w:rPr>
          <w:rFonts w:ascii="Arial" w:hAnsi="Arial" w:cs="Arial"/>
          <w:b/>
          <w:bCs/>
          <w:sz w:val="24"/>
          <w:szCs w:val="24"/>
          <w:highlight w:val="cyan"/>
        </w:rPr>
        <w:t>Gira de Asambleas</w:t>
      </w:r>
      <w:r w:rsidRPr="000C3157">
        <w:rPr>
          <w:rFonts w:ascii="Arial" w:hAnsi="Arial" w:cs="Arial"/>
          <w:sz w:val="24"/>
          <w:szCs w:val="24"/>
          <w:highlight w:val="cyan"/>
        </w:rPr>
        <w:t>:</w:t>
      </w:r>
      <w:r w:rsidRPr="000C3157">
        <w:rPr>
          <w:rFonts w:ascii="Arial" w:hAnsi="Arial" w:cs="Arial"/>
          <w:sz w:val="24"/>
          <w:szCs w:val="24"/>
        </w:rPr>
        <w:t xml:space="preserve"> </w:t>
      </w:r>
      <w:r w:rsidRPr="00286D77">
        <w:rPr>
          <w:rFonts w:ascii="Arial" w:hAnsi="Arial" w:cs="Arial"/>
          <w:sz w:val="24"/>
          <w:szCs w:val="24"/>
          <w:highlight w:val="cyan"/>
        </w:rPr>
        <w:t>Reuniones presenciales</w:t>
      </w:r>
      <w:r w:rsidRPr="001E5A3B">
        <w:rPr>
          <w:rFonts w:ascii="Arial" w:hAnsi="Arial" w:cs="Arial"/>
          <w:sz w:val="24"/>
          <w:szCs w:val="24"/>
        </w:rPr>
        <w:t xml:space="preserve"> para la firma de lineamientos de corresponsabilidad.</w:t>
      </w:r>
    </w:p>
    <w:p w14:paraId="727959B1" w14:textId="77777777" w:rsidR="004F0F05" w:rsidRPr="001E5A3B" w:rsidRDefault="004F0F05" w:rsidP="001E5A3B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0C3157">
        <w:rPr>
          <w:rFonts w:ascii="Arial" w:hAnsi="Arial" w:cs="Arial"/>
          <w:b/>
          <w:bCs/>
          <w:sz w:val="24"/>
          <w:szCs w:val="24"/>
          <w:highlight w:val="cyan"/>
        </w:rPr>
        <w:t>Perifoneo Bilingüe</w:t>
      </w:r>
      <w:r w:rsidRPr="000C3157">
        <w:rPr>
          <w:rFonts w:ascii="Arial" w:hAnsi="Arial" w:cs="Arial"/>
          <w:sz w:val="24"/>
          <w:szCs w:val="24"/>
          <w:highlight w:val="cyan"/>
        </w:rPr>
        <w:t>:</w:t>
      </w:r>
      <w:r w:rsidRPr="001E5A3B">
        <w:rPr>
          <w:rFonts w:ascii="Arial" w:hAnsi="Arial" w:cs="Arial"/>
          <w:sz w:val="24"/>
          <w:szCs w:val="24"/>
        </w:rPr>
        <w:t xml:space="preserve"> </w:t>
      </w:r>
      <w:r w:rsidRPr="000C3157">
        <w:rPr>
          <w:rFonts w:ascii="Arial" w:hAnsi="Arial" w:cs="Arial"/>
          <w:sz w:val="24"/>
          <w:szCs w:val="24"/>
        </w:rPr>
        <w:t>I</w:t>
      </w:r>
      <w:r w:rsidRPr="00286D77">
        <w:rPr>
          <w:rFonts w:ascii="Arial" w:hAnsi="Arial" w:cs="Arial"/>
          <w:sz w:val="24"/>
          <w:szCs w:val="24"/>
          <w:highlight w:val="cyan"/>
        </w:rPr>
        <w:t>nvitación</w:t>
      </w:r>
      <w:r w:rsidRPr="001E5A3B">
        <w:rPr>
          <w:rFonts w:ascii="Arial" w:hAnsi="Arial" w:cs="Arial"/>
          <w:sz w:val="24"/>
          <w:szCs w:val="24"/>
        </w:rPr>
        <w:t xml:space="preserve"> a la conformación de la Asamblea Digital en las lenguas maternas de la región.</w:t>
      </w:r>
    </w:p>
    <w:p w14:paraId="3472DF53" w14:textId="77777777" w:rsidR="004F0F05" w:rsidRPr="004F0F05" w:rsidRDefault="004F0F05" w:rsidP="001E5A3B">
      <w:pPr>
        <w:spacing w:line="360" w:lineRule="auto"/>
        <w:ind w:left="720"/>
        <w:rPr>
          <w:rFonts w:ascii="Arial" w:hAnsi="Arial" w:cs="Arial"/>
          <w:b/>
          <w:bCs/>
          <w:sz w:val="24"/>
          <w:szCs w:val="24"/>
        </w:rPr>
      </w:pPr>
      <w:r w:rsidRPr="000C3157">
        <w:rPr>
          <w:rFonts w:ascii="Arial" w:hAnsi="Arial" w:cs="Arial"/>
          <w:b/>
          <w:bCs/>
          <w:sz w:val="24"/>
          <w:szCs w:val="24"/>
          <w:highlight w:val="yellow"/>
        </w:rPr>
        <w:t>Materiales Gráficos (ATL/Digital):</w:t>
      </w:r>
    </w:p>
    <w:p w14:paraId="35EE4F17" w14:textId="77777777" w:rsidR="004F0F05" w:rsidRPr="001E5A3B" w:rsidRDefault="004F0F05" w:rsidP="001E5A3B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0C3157">
        <w:rPr>
          <w:rFonts w:ascii="Arial" w:hAnsi="Arial" w:cs="Arial"/>
          <w:b/>
          <w:bCs/>
          <w:sz w:val="24"/>
          <w:szCs w:val="24"/>
          <w:highlight w:val="cyan"/>
        </w:rPr>
        <w:lastRenderedPageBreak/>
        <w:t>Infografía "El Mapa de la Faena":</w:t>
      </w:r>
      <w:r w:rsidRPr="001E5A3B">
        <w:rPr>
          <w:rFonts w:ascii="Arial" w:hAnsi="Arial" w:cs="Arial"/>
          <w:sz w:val="24"/>
          <w:szCs w:val="24"/>
        </w:rPr>
        <w:t xml:space="preserve"> </w:t>
      </w:r>
      <w:r w:rsidRPr="00286D77">
        <w:rPr>
          <w:rFonts w:ascii="Arial" w:hAnsi="Arial" w:cs="Arial"/>
          <w:sz w:val="24"/>
          <w:szCs w:val="24"/>
          <w:highlight w:val="cyan"/>
        </w:rPr>
        <w:t>Carteles físicos</w:t>
      </w:r>
      <w:r w:rsidRPr="001E5A3B">
        <w:rPr>
          <w:rFonts w:ascii="Arial" w:hAnsi="Arial" w:cs="Arial"/>
          <w:sz w:val="24"/>
          <w:szCs w:val="24"/>
        </w:rPr>
        <w:t xml:space="preserve"> en los MADI explicando los 6 nodos operativos.</w:t>
      </w:r>
    </w:p>
    <w:p w14:paraId="125CFA54" w14:textId="77777777" w:rsidR="004F0F05" w:rsidRPr="00286D77" w:rsidRDefault="004F0F05" w:rsidP="001E5A3B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highlight w:val="cyan"/>
        </w:rPr>
      </w:pPr>
      <w:r w:rsidRPr="000C3157">
        <w:rPr>
          <w:rFonts w:ascii="Arial" w:hAnsi="Arial" w:cs="Arial"/>
          <w:b/>
          <w:bCs/>
          <w:sz w:val="24"/>
          <w:szCs w:val="24"/>
          <w:highlight w:val="cyan"/>
        </w:rPr>
        <w:t>Video Testimonial:</w:t>
      </w:r>
      <w:r w:rsidRPr="001E5A3B">
        <w:rPr>
          <w:rFonts w:ascii="Arial" w:hAnsi="Arial" w:cs="Arial"/>
          <w:sz w:val="24"/>
          <w:szCs w:val="24"/>
        </w:rPr>
        <w:t xml:space="preserve"> </w:t>
      </w:r>
      <w:r w:rsidRPr="00286D77">
        <w:rPr>
          <w:rFonts w:ascii="Arial" w:hAnsi="Arial" w:cs="Arial"/>
          <w:sz w:val="24"/>
          <w:szCs w:val="24"/>
          <w:highlight w:val="cyan"/>
        </w:rPr>
        <w:t xml:space="preserve">Explicación del concepto </w:t>
      </w:r>
      <w:proofErr w:type="spellStart"/>
      <w:r w:rsidRPr="00286D77">
        <w:rPr>
          <w:rFonts w:ascii="Arial" w:hAnsi="Arial" w:cs="Arial"/>
          <w:i/>
          <w:iCs/>
          <w:sz w:val="24"/>
          <w:szCs w:val="24"/>
          <w:highlight w:val="cyan"/>
        </w:rPr>
        <w:t>Yeknemilis</w:t>
      </w:r>
      <w:proofErr w:type="spellEnd"/>
      <w:r w:rsidRPr="00286D77">
        <w:rPr>
          <w:rFonts w:ascii="Arial" w:hAnsi="Arial" w:cs="Arial"/>
          <w:sz w:val="24"/>
          <w:szCs w:val="24"/>
          <w:highlight w:val="cyan"/>
        </w:rPr>
        <w:t xml:space="preserve"> (Buen Vivir) aplicado a la tecnología.</w:t>
      </w:r>
    </w:p>
    <w:p w14:paraId="4E768049" w14:textId="77777777" w:rsidR="001E5A3B" w:rsidRDefault="001E5A3B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D3B6787" w14:textId="15FF4066" w:rsidR="00195FF2" w:rsidRPr="001E5A3B" w:rsidRDefault="00195FF2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1E5A3B">
        <w:rPr>
          <w:rFonts w:ascii="Arial" w:hAnsi="Arial" w:cs="Arial"/>
          <w:b/>
          <w:bCs/>
          <w:sz w:val="24"/>
          <w:szCs w:val="24"/>
        </w:rPr>
        <w:t xml:space="preserve">5. Cronograma Táctico.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D0BBF" w:rsidRPr="001E5A3B" w14:paraId="7C3BFC7E" w14:textId="77777777" w:rsidTr="001D0BBF">
        <w:tc>
          <w:tcPr>
            <w:tcW w:w="2942" w:type="dxa"/>
          </w:tcPr>
          <w:p w14:paraId="7E917E58" w14:textId="334ED28B" w:rsidR="001D0BBF" w:rsidRPr="001E5A3B" w:rsidRDefault="001D0BBF" w:rsidP="001E5A3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A3B">
              <w:rPr>
                <w:rFonts w:ascii="Arial" w:hAnsi="Arial" w:cs="Arial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2943" w:type="dxa"/>
          </w:tcPr>
          <w:p w14:paraId="2EA8EFF4" w14:textId="03FAC313" w:rsidR="001D0BBF" w:rsidRPr="001E5A3B" w:rsidRDefault="001D0BBF" w:rsidP="001E5A3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A3B">
              <w:rPr>
                <w:rFonts w:ascii="Arial" w:hAnsi="Arial" w:cs="Arial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2943" w:type="dxa"/>
          </w:tcPr>
          <w:p w14:paraId="220A3264" w14:textId="1E41970E" w:rsidR="001D0BBF" w:rsidRPr="001E5A3B" w:rsidRDefault="001D0BBF" w:rsidP="001E5A3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A3B">
              <w:rPr>
                <w:rFonts w:ascii="Arial" w:hAnsi="Arial" w:cs="Arial"/>
                <w:b/>
                <w:bCs/>
                <w:sz w:val="24"/>
                <w:szCs w:val="24"/>
              </w:rPr>
              <w:t>Meta / Producto</w:t>
            </w:r>
          </w:p>
        </w:tc>
      </w:tr>
      <w:tr w:rsidR="001D0BBF" w:rsidRPr="001E5A3B" w14:paraId="7DBEEF9C" w14:textId="77777777" w:rsidTr="001D0BBF">
        <w:tc>
          <w:tcPr>
            <w:tcW w:w="2942" w:type="dxa"/>
          </w:tcPr>
          <w:p w14:paraId="4D21F6E3" w14:textId="77777777" w:rsidR="00641169" w:rsidRDefault="00641169" w:rsidP="001E5A3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45269A2" w14:textId="0B0EAD7B" w:rsidR="001D0BBF" w:rsidRPr="001E5A3B" w:rsidRDefault="001D0BBF" w:rsidP="001E5A3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A3B">
              <w:rPr>
                <w:rFonts w:ascii="Arial" w:hAnsi="Arial" w:cs="Arial"/>
                <w:b/>
                <w:bCs/>
                <w:sz w:val="24"/>
                <w:szCs w:val="24"/>
              </w:rPr>
              <w:t>Semana 1-2</w:t>
            </w:r>
          </w:p>
        </w:tc>
        <w:tc>
          <w:tcPr>
            <w:tcW w:w="2943" w:type="dxa"/>
          </w:tcPr>
          <w:p w14:paraId="453B328A" w14:textId="77777777" w:rsidR="00641169" w:rsidRDefault="00641169" w:rsidP="001E5A3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08AB2912" w14:textId="771D971D" w:rsidR="001D0BBF" w:rsidRPr="001E5A3B" w:rsidRDefault="001D0BBF" w:rsidP="001E5A3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E5A3B">
              <w:rPr>
                <w:rFonts w:ascii="Arial" w:hAnsi="Arial" w:cs="Arial"/>
                <w:sz w:val="24"/>
                <w:szCs w:val="24"/>
              </w:rPr>
              <w:t>Comunicación Social / IPPI</w:t>
            </w:r>
          </w:p>
        </w:tc>
        <w:tc>
          <w:tcPr>
            <w:tcW w:w="2943" w:type="dxa"/>
          </w:tcPr>
          <w:p w14:paraId="29535A60" w14:textId="2293E5DE" w:rsidR="001D0BBF" w:rsidRPr="001E5A3B" w:rsidRDefault="001D0BBF" w:rsidP="001E5A3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E5A3B">
              <w:rPr>
                <w:rFonts w:ascii="Arial" w:hAnsi="Arial" w:cs="Arial"/>
                <w:sz w:val="24"/>
                <w:szCs w:val="24"/>
              </w:rPr>
              <w:t>Diseño de convocatoria bilingüe y manual de identidad.</w:t>
            </w:r>
          </w:p>
        </w:tc>
      </w:tr>
      <w:tr w:rsidR="001D0BBF" w:rsidRPr="001E5A3B" w14:paraId="21B7BF50" w14:textId="77777777" w:rsidTr="001D0BBF">
        <w:tc>
          <w:tcPr>
            <w:tcW w:w="2942" w:type="dxa"/>
          </w:tcPr>
          <w:p w14:paraId="1ED9714D" w14:textId="77777777" w:rsidR="00641169" w:rsidRDefault="00641169" w:rsidP="001E5A3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0FB329A" w14:textId="2B094CF1" w:rsidR="001D0BBF" w:rsidRPr="001E5A3B" w:rsidRDefault="001D0BBF" w:rsidP="001E5A3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A3B">
              <w:rPr>
                <w:rFonts w:ascii="Arial" w:hAnsi="Arial" w:cs="Arial"/>
                <w:b/>
                <w:bCs/>
                <w:sz w:val="24"/>
                <w:szCs w:val="24"/>
              </w:rPr>
              <w:t>Semana 3-5</w:t>
            </w:r>
          </w:p>
        </w:tc>
        <w:tc>
          <w:tcPr>
            <w:tcW w:w="2943" w:type="dxa"/>
          </w:tcPr>
          <w:p w14:paraId="42CDBAE8" w14:textId="77777777" w:rsidR="00641169" w:rsidRDefault="00641169" w:rsidP="001E5A3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5FD10C65" w14:textId="16407B7A" w:rsidR="001D0BBF" w:rsidRPr="001E5A3B" w:rsidRDefault="001D0BBF" w:rsidP="001E5A3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E5A3B">
              <w:rPr>
                <w:rFonts w:ascii="Arial" w:hAnsi="Arial" w:cs="Arial"/>
                <w:sz w:val="24"/>
                <w:szCs w:val="24"/>
              </w:rPr>
              <w:t>Delegados Territoriales</w:t>
            </w:r>
          </w:p>
        </w:tc>
        <w:tc>
          <w:tcPr>
            <w:tcW w:w="2943" w:type="dxa"/>
          </w:tcPr>
          <w:p w14:paraId="71D55F59" w14:textId="4C58FA77" w:rsidR="001D0BBF" w:rsidRPr="001E5A3B" w:rsidRDefault="001D0BBF" w:rsidP="001E5A3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E5A3B">
              <w:rPr>
                <w:rFonts w:ascii="Arial" w:hAnsi="Arial" w:cs="Arial"/>
                <w:sz w:val="24"/>
                <w:szCs w:val="24"/>
              </w:rPr>
              <w:t>Instalación física de las primeras 10 Asambleas Digitales.</w:t>
            </w:r>
          </w:p>
        </w:tc>
      </w:tr>
      <w:tr w:rsidR="001D0BBF" w:rsidRPr="001E5A3B" w14:paraId="60F8E399" w14:textId="77777777" w:rsidTr="001D0BBF">
        <w:tc>
          <w:tcPr>
            <w:tcW w:w="2942" w:type="dxa"/>
          </w:tcPr>
          <w:p w14:paraId="1CEFE624" w14:textId="77777777" w:rsidR="00641169" w:rsidRDefault="00641169" w:rsidP="001E5A3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1331BC8" w14:textId="16DC4FD9" w:rsidR="001D0BBF" w:rsidRPr="001E5A3B" w:rsidRDefault="001D0BBF" w:rsidP="001E5A3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A3B">
              <w:rPr>
                <w:rFonts w:ascii="Arial" w:hAnsi="Arial" w:cs="Arial"/>
                <w:b/>
                <w:bCs/>
                <w:sz w:val="24"/>
                <w:szCs w:val="24"/>
              </w:rPr>
              <w:t>Semana 6</w:t>
            </w:r>
          </w:p>
        </w:tc>
        <w:tc>
          <w:tcPr>
            <w:tcW w:w="2943" w:type="dxa"/>
          </w:tcPr>
          <w:p w14:paraId="6FBB14E5" w14:textId="77777777" w:rsidR="00641169" w:rsidRDefault="00641169" w:rsidP="001E5A3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40BD9894" w14:textId="5A89B394" w:rsidR="001D0BBF" w:rsidRPr="001E5A3B" w:rsidRDefault="001D0BBF" w:rsidP="001E5A3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E5A3B">
              <w:rPr>
                <w:rFonts w:ascii="Arial" w:hAnsi="Arial" w:cs="Arial"/>
                <w:sz w:val="24"/>
                <w:szCs w:val="24"/>
              </w:rPr>
              <w:t>Jurídico y Comunicación</w:t>
            </w:r>
          </w:p>
        </w:tc>
        <w:tc>
          <w:tcPr>
            <w:tcW w:w="2943" w:type="dxa"/>
          </w:tcPr>
          <w:p w14:paraId="44934633" w14:textId="2E6AD8AF" w:rsidR="001D0BBF" w:rsidRPr="001E5A3B" w:rsidRDefault="001D0BBF" w:rsidP="001E5A3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E5A3B">
              <w:rPr>
                <w:rFonts w:ascii="Arial" w:hAnsi="Arial" w:cs="Arial"/>
                <w:sz w:val="24"/>
                <w:szCs w:val="24"/>
              </w:rPr>
              <w:t>Firma y difusión de los Reglamentos Internos Comunitarios.</w:t>
            </w:r>
          </w:p>
        </w:tc>
      </w:tr>
    </w:tbl>
    <w:p w14:paraId="57D4BCE9" w14:textId="77777777" w:rsidR="00C65D1C" w:rsidRPr="001E5A3B" w:rsidRDefault="00C65D1C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C4AEFC9" w14:textId="77777777" w:rsidR="00195FF2" w:rsidRPr="00195FF2" w:rsidRDefault="00195FF2" w:rsidP="001E5A3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195FF2">
        <w:rPr>
          <w:rFonts w:ascii="Arial" w:hAnsi="Arial" w:cs="Arial"/>
          <w:b/>
          <w:bCs/>
          <w:sz w:val="24"/>
          <w:szCs w:val="24"/>
        </w:rPr>
        <w:t>6. Indicadores de Éxito (</w:t>
      </w:r>
      <w:proofErr w:type="spellStart"/>
      <w:r w:rsidRPr="00195FF2">
        <w:rPr>
          <w:rFonts w:ascii="Arial" w:hAnsi="Arial" w:cs="Arial"/>
          <w:b/>
          <w:bCs/>
          <w:sz w:val="24"/>
          <w:szCs w:val="24"/>
        </w:rPr>
        <w:t>KPIs</w:t>
      </w:r>
      <w:proofErr w:type="spellEnd"/>
      <w:r w:rsidRPr="00195FF2">
        <w:rPr>
          <w:rFonts w:ascii="Arial" w:hAnsi="Arial" w:cs="Arial"/>
          <w:b/>
          <w:bCs/>
          <w:sz w:val="24"/>
          <w:szCs w:val="24"/>
        </w:rPr>
        <w:t>)</w:t>
      </w:r>
    </w:p>
    <w:p w14:paraId="61DDF36B" w14:textId="77777777" w:rsidR="00195FF2" w:rsidRPr="00195FF2" w:rsidRDefault="00195FF2" w:rsidP="001E5A3B">
      <w:pPr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195FF2">
        <w:rPr>
          <w:rFonts w:ascii="Arial" w:hAnsi="Arial" w:cs="Arial"/>
          <w:b/>
          <w:bCs/>
          <w:sz w:val="24"/>
          <w:szCs w:val="24"/>
        </w:rPr>
        <w:t xml:space="preserve">Legitimidad: </w:t>
      </w:r>
      <w:r w:rsidRPr="00195FF2">
        <w:rPr>
          <w:rFonts w:ascii="Arial" w:hAnsi="Arial" w:cs="Arial"/>
          <w:sz w:val="24"/>
          <w:szCs w:val="24"/>
        </w:rPr>
        <w:t>Número de autoridades tradicionales que integran la Asamblea Digital.</w:t>
      </w:r>
    </w:p>
    <w:p w14:paraId="1AD04463" w14:textId="77777777" w:rsidR="00195FF2" w:rsidRPr="00195FF2" w:rsidRDefault="00195FF2" w:rsidP="001E5A3B">
      <w:pPr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195FF2">
        <w:rPr>
          <w:rFonts w:ascii="Arial" w:hAnsi="Arial" w:cs="Arial"/>
          <w:b/>
          <w:bCs/>
          <w:sz w:val="24"/>
          <w:szCs w:val="24"/>
        </w:rPr>
        <w:t xml:space="preserve">Normatividad: </w:t>
      </w:r>
      <w:r w:rsidRPr="00195FF2">
        <w:rPr>
          <w:rFonts w:ascii="Arial" w:hAnsi="Arial" w:cs="Arial"/>
          <w:sz w:val="24"/>
          <w:szCs w:val="24"/>
        </w:rPr>
        <w:t xml:space="preserve">Porcentaje de </w:t>
      </w:r>
      <w:proofErr w:type="spellStart"/>
      <w:r w:rsidRPr="00195FF2">
        <w:rPr>
          <w:rFonts w:ascii="Arial" w:hAnsi="Arial" w:cs="Arial"/>
          <w:sz w:val="24"/>
          <w:szCs w:val="24"/>
        </w:rPr>
        <w:t>MADIs</w:t>
      </w:r>
      <w:proofErr w:type="spellEnd"/>
      <w:r w:rsidRPr="00195FF2">
        <w:rPr>
          <w:rFonts w:ascii="Arial" w:hAnsi="Arial" w:cs="Arial"/>
          <w:sz w:val="24"/>
          <w:szCs w:val="24"/>
        </w:rPr>
        <w:t xml:space="preserve"> con reglamento interno aprobado por la comunidad.</w:t>
      </w:r>
    </w:p>
    <w:p w14:paraId="42DC4EC0" w14:textId="3F974B22" w:rsidR="00195FF2" w:rsidRPr="00195FF2" w:rsidRDefault="00195FF2" w:rsidP="001E5A3B">
      <w:pPr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195FF2">
        <w:rPr>
          <w:rFonts w:ascii="Arial" w:hAnsi="Arial" w:cs="Arial"/>
          <w:b/>
          <w:bCs/>
          <w:sz w:val="24"/>
          <w:szCs w:val="24"/>
        </w:rPr>
        <w:t xml:space="preserve">Alcance: </w:t>
      </w:r>
      <w:r w:rsidRPr="00195FF2">
        <w:rPr>
          <w:rFonts w:ascii="Arial" w:hAnsi="Arial" w:cs="Arial"/>
          <w:sz w:val="24"/>
          <w:szCs w:val="24"/>
        </w:rPr>
        <w:t>Número de lenguas indígenas integradas en la difusión inicial</w:t>
      </w:r>
      <w:r w:rsidRPr="001E5A3B">
        <w:rPr>
          <w:rFonts w:ascii="Arial" w:hAnsi="Arial" w:cs="Arial"/>
          <w:sz w:val="24"/>
          <w:szCs w:val="24"/>
        </w:rPr>
        <w:t>.</w:t>
      </w:r>
    </w:p>
    <w:p w14:paraId="5BDE3F00" w14:textId="77777777" w:rsidR="00195FF2" w:rsidRDefault="00195FF2">
      <w:pPr>
        <w:rPr>
          <w:b/>
          <w:bCs/>
        </w:rPr>
      </w:pPr>
    </w:p>
    <w:p w14:paraId="5251AC79" w14:textId="77777777" w:rsidR="00796A4C" w:rsidRDefault="00796A4C">
      <w:pPr>
        <w:rPr>
          <w:b/>
          <w:bCs/>
        </w:rPr>
      </w:pPr>
    </w:p>
    <w:p w14:paraId="53993E73" w14:textId="77777777" w:rsidR="00796A4C" w:rsidRDefault="00796A4C">
      <w:pPr>
        <w:rPr>
          <w:b/>
          <w:bCs/>
        </w:rPr>
      </w:pPr>
    </w:p>
    <w:p w14:paraId="750B4546" w14:textId="77777777" w:rsidR="00796A4C" w:rsidRDefault="00796A4C">
      <w:pPr>
        <w:rPr>
          <w:b/>
          <w:bCs/>
        </w:rPr>
      </w:pPr>
    </w:p>
    <w:p w14:paraId="2034038D" w14:textId="77777777" w:rsidR="00796A4C" w:rsidRDefault="00796A4C">
      <w:pPr>
        <w:rPr>
          <w:b/>
          <w:bCs/>
        </w:rPr>
      </w:pPr>
    </w:p>
    <w:p w14:paraId="6B413DCE" w14:textId="77777777" w:rsidR="00796A4C" w:rsidRDefault="00796A4C">
      <w:pPr>
        <w:rPr>
          <w:b/>
          <w:bCs/>
        </w:rPr>
      </w:pPr>
    </w:p>
    <w:p w14:paraId="5D8E79A8" w14:textId="77777777" w:rsidR="00796A4C" w:rsidRDefault="00796A4C">
      <w:pPr>
        <w:rPr>
          <w:b/>
          <w:bCs/>
        </w:rPr>
      </w:pPr>
    </w:p>
    <w:p w14:paraId="08A70517" w14:textId="77777777" w:rsidR="00796A4C" w:rsidRDefault="00796A4C">
      <w:pPr>
        <w:rPr>
          <w:b/>
          <w:bCs/>
        </w:rPr>
      </w:pPr>
    </w:p>
    <w:p w14:paraId="2D4A594C" w14:textId="77777777" w:rsidR="00796A4C" w:rsidRDefault="00796A4C">
      <w:pPr>
        <w:rPr>
          <w:b/>
          <w:bCs/>
        </w:rPr>
      </w:pPr>
    </w:p>
    <w:p w14:paraId="65C73AAE" w14:textId="77777777" w:rsidR="00796A4C" w:rsidRDefault="00796A4C">
      <w:pPr>
        <w:rPr>
          <w:b/>
          <w:bCs/>
        </w:rPr>
      </w:pPr>
    </w:p>
    <w:p w14:paraId="6F943755" w14:textId="77777777" w:rsidR="00796A4C" w:rsidRDefault="00796A4C" w:rsidP="00796A4C">
      <w:pPr>
        <w:rPr>
          <w:rFonts w:ascii="Arial" w:hAnsi="Arial" w:cs="Arial"/>
          <w:sz w:val="24"/>
          <w:szCs w:val="24"/>
        </w:rPr>
      </w:pPr>
    </w:p>
    <w:p w14:paraId="2BDADD45" w14:textId="5A1B7400" w:rsidR="00796A4C" w:rsidRDefault="00796A4C" w:rsidP="00796A4C">
      <w:pPr>
        <w:rPr>
          <w:rFonts w:ascii="Arial" w:hAnsi="Arial" w:cs="Arial"/>
          <w:b/>
          <w:bCs/>
          <w:sz w:val="24"/>
          <w:szCs w:val="24"/>
        </w:rPr>
      </w:pPr>
      <w:r w:rsidRPr="00796A4C">
        <w:rPr>
          <w:rFonts w:ascii="Arial" w:hAnsi="Arial" w:cs="Arial"/>
          <w:sz w:val="24"/>
          <w:szCs w:val="24"/>
        </w:rPr>
        <w:t>PLAN DE COMUNICACIÓN</w:t>
      </w:r>
      <w:r w:rsidRPr="00796A4C">
        <w:rPr>
          <w:rFonts w:ascii="Arial" w:hAnsi="Arial" w:cs="Arial"/>
          <w:b/>
          <w:bCs/>
          <w:sz w:val="24"/>
          <w:szCs w:val="24"/>
        </w:rPr>
        <w:t>: FASE 2 - TRANSFERENCIA DE CAPACIDADE</w:t>
      </w:r>
    </w:p>
    <w:p w14:paraId="467DFBD7" w14:textId="77777777" w:rsidR="00796A4C" w:rsidRPr="00796A4C" w:rsidRDefault="00796A4C" w:rsidP="00796A4C">
      <w:pPr>
        <w:rPr>
          <w:rFonts w:ascii="Arial" w:hAnsi="Arial" w:cs="Arial"/>
          <w:sz w:val="24"/>
          <w:szCs w:val="24"/>
        </w:rPr>
      </w:pPr>
      <w:r w:rsidRPr="00796A4C">
        <w:rPr>
          <w:rFonts w:ascii="Arial" w:hAnsi="Arial" w:cs="Arial"/>
          <w:b/>
          <w:bCs/>
          <w:sz w:val="24"/>
          <w:szCs w:val="24"/>
        </w:rPr>
        <w:t xml:space="preserve">Estatus: </w:t>
      </w:r>
      <w:r w:rsidRPr="00796A4C">
        <w:rPr>
          <w:rFonts w:ascii="Arial" w:hAnsi="Arial" w:cs="Arial"/>
          <w:sz w:val="24"/>
          <w:szCs w:val="24"/>
        </w:rPr>
        <w:t>Activación del brazo de formación y motor de movilidad social</w:t>
      </w:r>
    </w:p>
    <w:p w14:paraId="3C5DF2FD" w14:textId="77777777" w:rsidR="00796A4C" w:rsidRDefault="00796A4C">
      <w:pPr>
        <w:rPr>
          <w:rFonts w:ascii="Arial" w:hAnsi="Arial" w:cs="Arial"/>
          <w:b/>
          <w:bCs/>
          <w:sz w:val="24"/>
          <w:szCs w:val="24"/>
        </w:rPr>
      </w:pPr>
    </w:p>
    <w:p w14:paraId="46E7DD7C" w14:textId="77777777" w:rsidR="00796A4C" w:rsidRPr="00796A4C" w:rsidRDefault="00796A4C" w:rsidP="00796A4C">
      <w:pPr>
        <w:rPr>
          <w:rFonts w:ascii="Arial" w:hAnsi="Arial" w:cs="Arial"/>
          <w:b/>
          <w:bCs/>
          <w:sz w:val="24"/>
          <w:szCs w:val="24"/>
        </w:rPr>
      </w:pPr>
      <w:r w:rsidRPr="00796A4C">
        <w:rPr>
          <w:rFonts w:ascii="Arial" w:hAnsi="Arial" w:cs="Arial"/>
          <w:b/>
          <w:bCs/>
          <w:sz w:val="24"/>
          <w:szCs w:val="24"/>
        </w:rPr>
        <w:t>1. Objetivo Estratégico de la Fase</w:t>
      </w:r>
    </w:p>
    <w:p w14:paraId="4828B14B" w14:textId="1E5BCCC7" w:rsidR="00796A4C" w:rsidRPr="00796A4C" w:rsidRDefault="00796A4C" w:rsidP="00796A4C">
      <w:pPr>
        <w:rPr>
          <w:rFonts w:ascii="Arial" w:hAnsi="Arial" w:cs="Arial"/>
          <w:sz w:val="24"/>
          <w:szCs w:val="24"/>
        </w:rPr>
      </w:pPr>
      <w:r w:rsidRPr="00796A4C">
        <w:rPr>
          <w:rFonts w:ascii="Arial" w:hAnsi="Arial" w:cs="Arial"/>
          <w:sz w:val="24"/>
          <w:szCs w:val="24"/>
        </w:rPr>
        <w:t>Comunicar y ejecutar la transferencia de conocimientos técnicos para que la comunidad pueda reparar, programar y gestionar su propia infraestructura, transformando el aprendizaje empírico en un activo jurídico con validez nacional</w:t>
      </w:r>
      <w:r>
        <w:rPr>
          <w:rFonts w:ascii="Arial" w:hAnsi="Arial" w:cs="Arial"/>
          <w:sz w:val="24"/>
          <w:szCs w:val="24"/>
        </w:rPr>
        <w:t>.</w:t>
      </w:r>
    </w:p>
    <w:p w14:paraId="2272B3CB" w14:textId="77777777" w:rsidR="00796A4C" w:rsidRDefault="00796A4C" w:rsidP="00796A4C">
      <w:pPr>
        <w:rPr>
          <w:rFonts w:ascii="Arial" w:hAnsi="Arial" w:cs="Arial"/>
          <w:b/>
          <w:bCs/>
          <w:sz w:val="24"/>
          <w:szCs w:val="24"/>
        </w:rPr>
      </w:pPr>
    </w:p>
    <w:p w14:paraId="0426A8A3" w14:textId="767C87CD" w:rsidR="00796A4C" w:rsidRPr="00796A4C" w:rsidRDefault="00796A4C" w:rsidP="00796A4C">
      <w:pPr>
        <w:rPr>
          <w:rFonts w:ascii="Arial" w:hAnsi="Arial" w:cs="Arial"/>
          <w:b/>
          <w:bCs/>
          <w:sz w:val="24"/>
          <w:szCs w:val="24"/>
        </w:rPr>
      </w:pPr>
      <w:r w:rsidRPr="00796A4C">
        <w:rPr>
          <w:rFonts w:ascii="Arial" w:hAnsi="Arial" w:cs="Arial"/>
          <w:b/>
          <w:bCs/>
          <w:sz w:val="24"/>
          <w:szCs w:val="24"/>
        </w:rPr>
        <w:t>2. Público Objetivo (Target)</w:t>
      </w:r>
    </w:p>
    <w:p w14:paraId="5A2029BD" w14:textId="77777777" w:rsidR="00796A4C" w:rsidRPr="00796A4C" w:rsidRDefault="00796A4C" w:rsidP="00796A4C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796A4C">
        <w:rPr>
          <w:rFonts w:ascii="Arial" w:hAnsi="Arial" w:cs="Arial"/>
          <w:b/>
          <w:bCs/>
          <w:sz w:val="24"/>
          <w:szCs w:val="24"/>
        </w:rPr>
        <w:t xml:space="preserve">Primario: </w:t>
      </w:r>
      <w:r w:rsidRPr="00796A4C">
        <w:rPr>
          <w:rFonts w:ascii="Arial" w:hAnsi="Arial" w:cs="Arial"/>
          <w:sz w:val="24"/>
          <w:szCs w:val="24"/>
        </w:rPr>
        <w:t>Juventudes indígenas (para combatir la migración ofreciendo empleabilidad local).</w:t>
      </w:r>
    </w:p>
    <w:p w14:paraId="002F2D15" w14:textId="77777777" w:rsidR="00796A4C" w:rsidRDefault="00796A4C" w:rsidP="00796A4C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796A4C">
        <w:rPr>
          <w:rFonts w:ascii="Arial" w:hAnsi="Arial" w:cs="Arial"/>
          <w:b/>
          <w:bCs/>
          <w:sz w:val="24"/>
          <w:szCs w:val="24"/>
        </w:rPr>
        <w:t xml:space="preserve">Secundario: </w:t>
      </w:r>
      <w:r w:rsidRPr="00796A4C">
        <w:rPr>
          <w:rFonts w:ascii="Arial" w:hAnsi="Arial" w:cs="Arial"/>
          <w:sz w:val="24"/>
          <w:szCs w:val="24"/>
        </w:rPr>
        <w:t>Usuarios del MADI interesados en certificarse y perfiles con habilidades técnicas para integrar la Brigada Tecnológica.</w:t>
      </w:r>
    </w:p>
    <w:p w14:paraId="539D140B" w14:textId="77777777" w:rsidR="00796A4C" w:rsidRDefault="00796A4C" w:rsidP="00796A4C">
      <w:pPr>
        <w:ind w:left="720"/>
        <w:rPr>
          <w:rFonts w:ascii="Arial" w:hAnsi="Arial" w:cs="Arial"/>
          <w:b/>
          <w:bCs/>
          <w:sz w:val="24"/>
          <w:szCs w:val="24"/>
        </w:rPr>
      </w:pPr>
    </w:p>
    <w:p w14:paraId="22ED5D30" w14:textId="77777777" w:rsidR="00796A4C" w:rsidRDefault="00796A4C" w:rsidP="00796A4C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64A96C0C" w14:textId="4C16D4C5" w:rsidR="00796A4C" w:rsidRPr="00796A4C" w:rsidRDefault="00796A4C" w:rsidP="00796A4C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796A4C">
        <w:rPr>
          <w:rFonts w:ascii="Arial" w:hAnsi="Arial" w:cs="Arial"/>
          <w:b/>
          <w:bCs/>
          <w:sz w:val="24"/>
          <w:szCs w:val="24"/>
        </w:rPr>
        <w:t xml:space="preserve">3. Mensajes clave.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96A4C" w14:paraId="6C539A23" w14:textId="77777777" w:rsidTr="00796A4C">
        <w:tc>
          <w:tcPr>
            <w:tcW w:w="2942" w:type="dxa"/>
          </w:tcPr>
          <w:p w14:paraId="47B070F0" w14:textId="5C978B64" w:rsidR="00796A4C" w:rsidRDefault="00796A4C" w:rsidP="00796A4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6A4C">
              <w:rPr>
                <w:rFonts w:ascii="Arial" w:hAnsi="Arial" w:cs="Arial"/>
                <w:b/>
                <w:bCs/>
                <w:sz w:val="24"/>
                <w:szCs w:val="24"/>
              </w:rPr>
              <w:t>Concepto</w:t>
            </w:r>
          </w:p>
        </w:tc>
        <w:tc>
          <w:tcPr>
            <w:tcW w:w="2943" w:type="dxa"/>
          </w:tcPr>
          <w:p w14:paraId="56E9854C" w14:textId="57BAADA9" w:rsidR="00796A4C" w:rsidRDefault="00796A4C" w:rsidP="00796A4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6A4C">
              <w:rPr>
                <w:rFonts w:ascii="Arial" w:hAnsi="Arial" w:cs="Arial"/>
                <w:b/>
                <w:bCs/>
                <w:sz w:val="24"/>
                <w:szCs w:val="24"/>
              </w:rPr>
              <w:t>Mensaje</w:t>
            </w:r>
          </w:p>
        </w:tc>
        <w:tc>
          <w:tcPr>
            <w:tcW w:w="2943" w:type="dxa"/>
          </w:tcPr>
          <w:p w14:paraId="57AB93D8" w14:textId="0CD9807C" w:rsidR="00796A4C" w:rsidRDefault="00796A4C" w:rsidP="00796A4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6A4C">
              <w:rPr>
                <w:rFonts w:ascii="Arial" w:hAnsi="Arial" w:cs="Arial"/>
                <w:b/>
                <w:bCs/>
                <w:sz w:val="24"/>
                <w:szCs w:val="24"/>
              </w:rPr>
              <w:t>Fundamento del Proyecto</w:t>
            </w:r>
          </w:p>
        </w:tc>
      </w:tr>
      <w:tr w:rsidR="00796A4C" w14:paraId="53FE849F" w14:textId="77777777" w:rsidTr="00796A4C">
        <w:tc>
          <w:tcPr>
            <w:tcW w:w="2942" w:type="dxa"/>
          </w:tcPr>
          <w:p w14:paraId="5E4D144B" w14:textId="2A173D29" w:rsidR="00796A4C" w:rsidRDefault="00796A4C" w:rsidP="00796A4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6A4C">
              <w:rPr>
                <w:rFonts w:ascii="Arial" w:hAnsi="Arial" w:cs="Arial"/>
                <w:b/>
                <w:bCs/>
                <w:sz w:val="24"/>
                <w:szCs w:val="24"/>
              </w:rPr>
              <w:t>Autonomía</w:t>
            </w:r>
          </w:p>
        </w:tc>
        <w:tc>
          <w:tcPr>
            <w:tcW w:w="2943" w:type="dxa"/>
          </w:tcPr>
          <w:p w14:paraId="4E106A85" w14:textId="586183B5" w:rsidR="00796A4C" w:rsidRPr="00796A4C" w:rsidRDefault="00796A4C" w:rsidP="00796A4C">
            <w:pPr>
              <w:rPr>
                <w:rFonts w:ascii="Arial" w:hAnsi="Arial" w:cs="Arial"/>
                <w:sz w:val="24"/>
                <w:szCs w:val="24"/>
              </w:rPr>
            </w:pPr>
            <w:r w:rsidRPr="00796A4C">
              <w:rPr>
                <w:rFonts w:ascii="Arial" w:hAnsi="Arial" w:cs="Arial"/>
                <w:sz w:val="24"/>
                <w:szCs w:val="24"/>
              </w:rPr>
              <w:t>"Tú tienes la llave: aprende a mantener y crear tu propia tecnología".</w:t>
            </w:r>
          </w:p>
        </w:tc>
        <w:tc>
          <w:tcPr>
            <w:tcW w:w="2943" w:type="dxa"/>
          </w:tcPr>
          <w:p w14:paraId="66D35205" w14:textId="57A06E29" w:rsidR="00796A4C" w:rsidRPr="00796A4C" w:rsidRDefault="00796A4C" w:rsidP="00796A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6A4C">
              <w:rPr>
                <w:rFonts w:ascii="Arial" w:hAnsi="Arial" w:cs="Arial"/>
                <w:sz w:val="24"/>
                <w:szCs w:val="24"/>
              </w:rPr>
              <w:t>Soberanía Tecnológica.</w:t>
            </w:r>
          </w:p>
        </w:tc>
      </w:tr>
      <w:tr w:rsidR="00796A4C" w14:paraId="7A8E6D35" w14:textId="77777777" w:rsidTr="00796A4C">
        <w:tc>
          <w:tcPr>
            <w:tcW w:w="2942" w:type="dxa"/>
          </w:tcPr>
          <w:p w14:paraId="6632BCCC" w14:textId="0D5DE064" w:rsidR="00796A4C" w:rsidRDefault="00796A4C" w:rsidP="00796A4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6A4C">
              <w:rPr>
                <w:rFonts w:ascii="Arial" w:hAnsi="Arial" w:cs="Arial"/>
                <w:b/>
                <w:bCs/>
                <w:sz w:val="24"/>
                <w:szCs w:val="24"/>
              </w:rPr>
              <w:t>Crecimiento</w:t>
            </w:r>
          </w:p>
        </w:tc>
        <w:tc>
          <w:tcPr>
            <w:tcW w:w="2943" w:type="dxa"/>
          </w:tcPr>
          <w:p w14:paraId="4381D3AC" w14:textId="24C2C404" w:rsidR="00796A4C" w:rsidRPr="00796A4C" w:rsidRDefault="00796A4C" w:rsidP="00796A4C">
            <w:pPr>
              <w:rPr>
                <w:rFonts w:ascii="Arial" w:hAnsi="Arial" w:cs="Arial"/>
                <w:sz w:val="24"/>
                <w:szCs w:val="24"/>
              </w:rPr>
            </w:pPr>
            <w:r w:rsidRPr="00796A4C">
              <w:rPr>
                <w:rFonts w:ascii="Arial" w:hAnsi="Arial" w:cs="Arial"/>
                <w:sz w:val="24"/>
                <w:szCs w:val="24"/>
              </w:rPr>
              <w:t>"Tu saber vale: obtén una certificación oficial de la SEP para trabajar en donde sea".</w:t>
            </w:r>
          </w:p>
        </w:tc>
        <w:tc>
          <w:tcPr>
            <w:tcW w:w="2943" w:type="dxa"/>
          </w:tcPr>
          <w:p w14:paraId="05ACDA8F" w14:textId="77777777" w:rsidR="00796A4C" w:rsidRDefault="00796A4C" w:rsidP="00796A4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6A24719" w14:textId="2CBAFDAC" w:rsidR="00796A4C" w:rsidRPr="00796A4C" w:rsidRDefault="00796A4C" w:rsidP="00796A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6A4C">
              <w:rPr>
                <w:rFonts w:ascii="Arial" w:hAnsi="Arial" w:cs="Arial"/>
                <w:sz w:val="24"/>
                <w:szCs w:val="24"/>
              </w:rPr>
              <w:t>Justicia Educativa.</w:t>
            </w:r>
          </w:p>
        </w:tc>
      </w:tr>
      <w:tr w:rsidR="00796A4C" w14:paraId="1EBCFBE9" w14:textId="77777777" w:rsidTr="00796A4C">
        <w:tc>
          <w:tcPr>
            <w:tcW w:w="2942" w:type="dxa"/>
          </w:tcPr>
          <w:p w14:paraId="4500965F" w14:textId="1BD3FC54" w:rsidR="00796A4C" w:rsidRDefault="00796A4C" w:rsidP="00796A4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6A4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Arraigo</w:t>
            </w:r>
          </w:p>
        </w:tc>
        <w:tc>
          <w:tcPr>
            <w:tcW w:w="2943" w:type="dxa"/>
          </w:tcPr>
          <w:p w14:paraId="429587C3" w14:textId="0F740005" w:rsidR="00796A4C" w:rsidRPr="00796A4C" w:rsidRDefault="00796A4C" w:rsidP="00796A4C">
            <w:pPr>
              <w:rPr>
                <w:rFonts w:ascii="Arial" w:hAnsi="Arial" w:cs="Arial"/>
                <w:sz w:val="24"/>
                <w:szCs w:val="24"/>
              </w:rPr>
            </w:pPr>
            <w:r w:rsidRPr="00796A4C">
              <w:rPr>
                <w:rFonts w:ascii="Arial" w:hAnsi="Arial" w:cs="Arial"/>
                <w:sz w:val="24"/>
                <w:szCs w:val="24"/>
              </w:rPr>
              <w:t>"No te vayas para crecer; usa la tecnología para mejorar tu tierra".</w:t>
            </w:r>
          </w:p>
        </w:tc>
        <w:tc>
          <w:tcPr>
            <w:tcW w:w="2943" w:type="dxa"/>
          </w:tcPr>
          <w:p w14:paraId="053D1927" w14:textId="77777777" w:rsidR="00796A4C" w:rsidRDefault="00796A4C" w:rsidP="00796A4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D862817" w14:textId="23880592" w:rsidR="00796A4C" w:rsidRPr="00796A4C" w:rsidRDefault="00796A4C" w:rsidP="00796A4C">
            <w:pPr>
              <w:tabs>
                <w:tab w:val="left" w:pos="895"/>
              </w:tabs>
              <w:rPr>
                <w:rFonts w:ascii="Arial" w:hAnsi="Arial" w:cs="Arial"/>
                <w:sz w:val="24"/>
                <w:szCs w:val="24"/>
              </w:rPr>
            </w:pPr>
            <w:r w:rsidRPr="00796A4C">
              <w:rPr>
                <w:rFonts w:ascii="Arial" w:hAnsi="Arial" w:cs="Arial"/>
                <w:sz w:val="24"/>
                <w:szCs w:val="24"/>
              </w:rPr>
              <w:t>Combate a la migración.</w:t>
            </w:r>
          </w:p>
        </w:tc>
      </w:tr>
    </w:tbl>
    <w:p w14:paraId="292D17C2" w14:textId="63F5B83A" w:rsidR="00796A4C" w:rsidRPr="00796A4C" w:rsidRDefault="00796A4C" w:rsidP="00796A4C">
      <w:pPr>
        <w:rPr>
          <w:rFonts w:ascii="Arial" w:hAnsi="Arial" w:cs="Arial"/>
          <w:b/>
          <w:bCs/>
          <w:sz w:val="24"/>
          <w:szCs w:val="24"/>
        </w:rPr>
      </w:pPr>
    </w:p>
    <w:p w14:paraId="36719A33" w14:textId="71F79127" w:rsidR="00796A4C" w:rsidRDefault="00796A4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Canales y Acciones. </w:t>
      </w:r>
    </w:p>
    <w:p w14:paraId="15543B7D" w14:textId="77777777" w:rsidR="00796A4C" w:rsidRPr="00796A4C" w:rsidRDefault="00796A4C" w:rsidP="00796A4C">
      <w:pPr>
        <w:rPr>
          <w:rFonts w:ascii="Arial" w:hAnsi="Arial" w:cs="Arial"/>
          <w:b/>
          <w:bCs/>
          <w:sz w:val="24"/>
          <w:szCs w:val="24"/>
        </w:rPr>
      </w:pPr>
      <w:r w:rsidRPr="00796A4C">
        <w:rPr>
          <w:rFonts w:ascii="Arial" w:hAnsi="Arial" w:cs="Arial"/>
          <w:b/>
          <w:bCs/>
          <w:sz w:val="24"/>
          <w:szCs w:val="24"/>
        </w:rPr>
        <w:t>Comunicación en el MADI (Punto de contacto):</w:t>
      </w:r>
    </w:p>
    <w:p w14:paraId="424CCB53" w14:textId="6F5CEC66" w:rsidR="00796A4C" w:rsidRPr="00796A4C" w:rsidRDefault="00796A4C" w:rsidP="00796A4C">
      <w:pPr>
        <w:pStyle w:val="Prrafodelista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796A4C">
        <w:rPr>
          <w:rFonts w:ascii="Arial" w:hAnsi="Arial" w:cs="Arial"/>
          <w:b/>
          <w:bCs/>
          <w:sz w:val="24"/>
          <w:szCs w:val="24"/>
        </w:rPr>
        <w:t xml:space="preserve">Carteles de Convocatoria Académica: </w:t>
      </w:r>
      <w:r w:rsidRPr="00796A4C">
        <w:rPr>
          <w:rFonts w:ascii="Arial" w:hAnsi="Arial" w:cs="Arial"/>
          <w:sz w:val="24"/>
          <w:szCs w:val="24"/>
        </w:rPr>
        <w:t>Detallando los programas alineados a los Estándares de Competencia del CONOCER.</w:t>
      </w:r>
    </w:p>
    <w:p w14:paraId="5CEF7F54" w14:textId="5F55744B" w:rsidR="00796A4C" w:rsidRDefault="00796A4C" w:rsidP="00796A4C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96A4C">
        <w:rPr>
          <w:rFonts w:ascii="Arial" w:hAnsi="Arial" w:cs="Arial"/>
          <w:b/>
          <w:bCs/>
          <w:sz w:val="24"/>
          <w:szCs w:val="24"/>
        </w:rPr>
        <w:t xml:space="preserve">Demostraciones en vivo: </w:t>
      </w:r>
      <w:r w:rsidRPr="00796A4C">
        <w:rPr>
          <w:rFonts w:ascii="Arial" w:hAnsi="Arial" w:cs="Arial"/>
          <w:sz w:val="24"/>
          <w:szCs w:val="24"/>
        </w:rPr>
        <w:t>Pequeñas ferias tecnológicas donde la Brigada Tecnológica muestra cómo se repara un equipo o se actualiza software.</w:t>
      </w:r>
    </w:p>
    <w:p w14:paraId="2BD5E657" w14:textId="77777777" w:rsidR="00871339" w:rsidRDefault="00796A4C" w:rsidP="00796A4C">
      <w:pPr>
        <w:rPr>
          <w:rFonts w:ascii="Arial" w:hAnsi="Arial" w:cs="Arial"/>
          <w:b/>
          <w:bCs/>
          <w:sz w:val="24"/>
          <w:szCs w:val="24"/>
        </w:rPr>
      </w:pPr>
      <w:r w:rsidRPr="00796A4C">
        <w:rPr>
          <w:rFonts w:ascii="Arial" w:hAnsi="Arial" w:cs="Arial"/>
          <w:b/>
          <w:bCs/>
          <w:sz w:val="24"/>
          <w:szCs w:val="24"/>
        </w:rPr>
        <w:t>Digital y Redes:</w:t>
      </w:r>
    </w:p>
    <w:p w14:paraId="0372271B" w14:textId="5C2AC39B" w:rsidR="00796A4C" w:rsidRPr="00871339" w:rsidRDefault="00871339" w:rsidP="00871339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71339">
        <w:rPr>
          <w:rFonts w:ascii="Arial" w:hAnsi="Arial" w:cs="Arial"/>
          <w:b/>
          <w:bCs/>
          <w:sz w:val="24"/>
          <w:szCs w:val="24"/>
        </w:rPr>
        <w:t xml:space="preserve">Cápsulas "Talento de mi Pueblo": </w:t>
      </w:r>
      <w:r w:rsidRPr="00871339">
        <w:rPr>
          <w:rFonts w:ascii="Arial" w:hAnsi="Arial" w:cs="Arial"/>
          <w:sz w:val="24"/>
          <w:szCs w:val="24"/>
        </w:rPr>
        <w:t>Videos cortos de jóvenes locales explicando qué están aprendiendo y cómo ayuda a su comunidad.</w:t>
      </w:r>
    </w:p>
    <w:p w14:paraId="3603641F" w14:textId="629C68DF" w:rsidR="00871339" w:rsidRDefault="00871339" w:rsidP="00796A4C">
      <w:pPr>
        <w:rPr>
          <w:rFonts w:ascii="Arial" w:hAnsi="Arial" w:cs="Arial"/>
          <w:b/>
          <w:bCs/>
          <w:sz w:val="24"/>
          <w:szCs w:val="24"/>
        </w:rPr>
      </w:pPr>
      <w:r w:rsidRPr="00871339">
        <w:rPr>
          <w:rFonts w:ascii="Arial" w:hAnsi="Arial" w:cs="Arial"/>
          <w:b/>
          <w:bCs/>
          <w:sz w:val="24"/>
          <w:szCs w:val="24"/>
        </w:rPr>
        <w:t>Gestión Directa:</w:t>
      </w:r>
    </w:p>
    <w:p w14:paraId="1E7F537F" w14:textId="77777777" w:rsidR="00871339" w:rsidRDefault="00871339" w:rsidP="00871339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71339">
        <w:rPr>
          <w:rFonts w:ascii="Arial" w:hAnsi="Arial" w:cs="Arial"/>
          <w:sz w:val="24"/>
          <w:szCs w:val="24"/>
        </w:rPr>
        <w:t>Vinculación con escuelas locales para integrar a los estudiantes en el Taller Comunitario.</w:t>
      </w:r>
    </w:p>
    <w:p w14:paraId="3DCF2AD6" w14:textId="77777777" w:rsidR="00EA76E4" w:rsidRDefault="00EA76E4" w:rsidP="00EA76E4">
      <w:pPr>
        <w:rPr>
          <w:rFonts w:ascii="Arial" w:hAnsi="Arial" w:cs="Arial"/>
          <w:b/>
          <w:bCs/>
          <w:sz w:val="24"/>
          <w:szCs w:val="24"/>
        </w:rPr>
      </w:pPr>
    </w:p>
    <w:p w14:paraId="4F64CFBB" w14:textId="466BC25A" w:rsidR="00EA76E4" w:rsidRPr="00EA76E4" w:rsidRDefault="00EA76E4" w:rsidP="00EA76E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5. </w:t>
      </w:r>
      <w:r w:rsidRPr="00EA76E4">
        <w:rPr>
          <w:rFonts w:ascii="Arial" w:hAnsi="Arial" w:cs="Arial"/>
          <w:b/>
          <w:bCs/>
          <w:sz w:val="24"/>
          <w:szCs w:val="24"/>
        </w:rPr>
        <w:t>Cronograma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71339" w14:paraId="60E3A1CB" w14:textId="77777777" w:rsidTr="00871339">
        <w:tc>
          <w:tcPr>
            <w:tcW w:w="2942" w:type="dxa"/>
          </w:tcPr>
          <w:p w14:paraId="63C055D8" w14:textId="439935E9" w:rsidR="00871339" w:rsidRDefault="00871339" w:rsidP="00871339">
            <w:pPr>
              <w:rPr>
                <w:rFonts w:ascii="Arial" w:hAnsi="Arial" w:cs="Arial"/>
                <w:sz w:val="24"/>
                <w:szCs w:val="24"/>
              </w:rPr>
            </w:pPr>
            <w:r w:rsidRPr="00871339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2943" w:type="dxa"/>
          </w:tcPr>
          <w:p w14:paraId="64AA1E2D" w14:textId="7CD0EE8B" w:rsidR="00871339" w:rsidRDefault="00871339" w:rsidP="00871339">
            <w:pPr>
              <w:rPr>
                <w:rFonts w:ascii="Arial" w:hAnsi="Arial" w:cs="Arial"/>
                <w:sz w:val="24"/>
                <w:szCs w:val="24"/>
              </w:rPr>
            </w:pPr>
            <w:r w:rsidRPr="00871339">
              <w:rPr>
                <w:rFonts w:ascii="Arial" w:hAnsi="Arial" w:cs="Arial"/>
                <w:sz w:val="24"/>
                <w:szCs w:val="24"/>
              </w:rPr>
              <w:t>Responsable</w:t>
            </w:r>
          </w:p>
        </w:tc>
        <w:tc>
          <w:tcPr>
            <w:tcW w:w="2943" w:type="dxa"/>
          </w:tcPr>
          <w:p w14:paraId="6D5494F6" w14:textId="31AF47DB" w:rsidR="00871339" w:rsidRDefault="00871339" w:rsidP="00871339">
            <w:pPr>
              <w:rPr>
                <w:rFonts w:ascii="Arial" w:hAnsi="Arial" w:cs="Arial"/>
                <w:sz w:val="24"/>
                <w:szCs w:val="24"/>
              </w:rPr>
            </w:pPr>
            <w:r w:rsidRPr="00871339">
              <w:rPr>
                <w:rFonts w:ascii="Arial" w:hAnsi="Arial" w:cs="Arial"/>
                <w:sz w:val="24"/>
                <w:szCs w:val="24"/>
              </w:rPr>
              <w:t>Meta / Producto</w:t>
            </w:r>
          </w:p>
        </w:tc>
      </w:tr>
      <w:tr w:rsidR="00871339" w14:paraId="15E81B69" w14:textId="77777777" w:rsidTr="00871339">
        <w:tc>
          <w:tcPr>
            <w:tcW w:w="2942" w:type="dxa"/>
          </w:tcPr>
          <w:p w14:paraId="17C2CF7A" w14:textId="483D4C0C" w:rsidR="00871339" w:rsidRDefault="00871339" w:rsidP="00871339">
            <w:pPr>
              <w:rPr>
                <w:rFonts w:ascii="Arial" w:hAnsi="Arial" w:cs="Arial"/>
                <w:sz w:val="24"/>
                <w:szCs w:val="24"/>
              </w:rPr>
            </w:pPr>
            <w:r w:rsidRPr="00871339">
              <w:rPr>
                <w:rFonts w:ascii="Arial" w:hAnsi="Arial" w:cs="Arial"/>
                <w:sz w:val="24"/>
                <w:szCs w:val="24"/>
              </w:rPr>
              <w:t>Semana 1-2</w:t>
            </w:r>
          </w:p>
        </w:tc>
        <w:tc>
          <w:tcPr>
            <w:tcW w:w="2943" w:type="dxa"/>
          </w:tcPr>
          <w:p w14:paraId="279E2FEC" w14:textId="4F446BFB" w:rsidR="00871339" w:rsidRDefault="00871339" w:rsidP="00871339">
            <w:pPr>
              <w:rPr>
                <w:rFonts w:ascii="Arial" w:hAnsi="Arial" w:cs="Arial"/>
                <w:sz w:val="24"/>
                <w:szCs w:val="24"/>
              </w:rPr>
            </w:pPr>
            <w:r w:rsidRPr="00871339">
              <w:rPr>
                <w:rFonts w:ascii="Arial" w:hAnsi="Arial" w:cs="Arial"/>
                <w:sz w:val="24"/>
                <w:szCs w:val="24"/>
              </w:rPr>
              <w:t>Área Académica / Comunicación</w:t>
            </w:r>
          </w:p>
        </w:tc>
        <w:tc>
          <w:tcPr>
            <w:tcW w:w="2943" w:type="dxa"/>
          </w:tcPr>
          <w:p w14:paraId="7AA137D7" w14:textId="44B42435" w:rsidR="00871339" w:rsidRDefault="00871339" w:rsidP="00871339">
            <w:pPr>
              <w:rPr>
                <w:rFonts w:ascii="Arial" w:hAnsi="Arial" w:cs="Arial"/>
                <w:sz w:val="24"/>
                <w:szCs w:val="24"/>
              </w:rPr>
            </w:pPr>
            <w:r w:rsidRPr="00871339">
              <w:rPr>
                <w:rFonts w:ascii="Arial" w:hAnsi="Arial" w:cs="Arial"/>
                <w:sz w:val="24"/>
                <w:szCs w:val="24"/>
              </w:rPr>
              <w:t>Difusión de la oferta de talleres bilingües y certificaciones.</w:t>
            </w:r>
          </w:p>
        </w:tc>
      </w:tr>
      <w:tr w:rsidR="00871339" w14:paraId="267E9C7C" w14:textId="77777777" w:rsidTr="00871339">
        <w:tc>
          <w:tcPr>
            <w:tcW w:w="2942" w:type="dxa"/>
          </w:tcPr>
          <w:p w14:paraId="047038A1" w14:textId="00A1186D" w:rsidR="00871339" w:rsidRDefault="00871339" w:rsidP="00871339">
            <w:pPr>
              <w:rPr>
                <w:rFonts w:ascii="Arial" w:hAnsi="Arial" w:cs="Arial"/>
                <w:sz w:val="24"/>
                <w:szCs w:val="24"/>
              </w:rPr>
            </w:pPr>
            <w:r w:rsidRPr="00871339">
              <w:rPr>
                <w:rFonts w:ascii="Arial" w:hAnsi="Arial" w:cs="Arial"/>
                <w:sz w:val="24"/>
                <w:szCs w:val="24"/>
              </w:rPr>
              <w:t>Semana 3-8</w:t>
            </w:r>
          </w:p>
        </w:tc>
        <w:tc>
          <w:tcPr>
            <w:tcW w:w="2943" w:type="dxa"/>
          </w:tcPr>
          <w:p w14:paraId="603935C7" w14:textId="18C969A3" w:rsidR="00871339" w:rsidRDefault="00871339" w:rsidP="00871339">
            <w:pPr>
              <w:rPr>
                <w:rFonts w:ascii="Arial" w:hAnsi="Arial" w:cs="Arial"/>
                <w:sz w:val="24"/>
                <w:szCs w:val="24"/>
              </w:rPr>
            </w:pPr>
            <w:r w:rsidRPr="00871339">
              <w:rPr>
                <w:rFonts w:ascii="Arial" w:hAnsi="Arial" w:cs="Arial"/>
                <w:sz w:val="24"/>
                <w:szCs w:val="24"/>
              </w:rPr>
              <w:t>Instructores del Taller</w:t>
            </w:r>
          </w:p>
        </w:tc>
        <w:tc>
          <w:tcPr>
            <w:tcW w:w="2943" w:type="dxa"/>
          </w:tcPr>
          <w:p w14:paraId="0DD10377" w14:textId="71CE58F6" w:rsidR="00871339" w:rsidRDefault="00871339" w:rsidP="00871339">
            <w:pPr>
              <w:rPr>
                <w:rFonts w:ascii="Arial" w:hAnsi="Arial" w:cs="Arial"/>
                <w:sz w:val="24"/>
                <w:szCs w:val="24"/>
              </w:rPr>
            </w:pPr>
            <w:r w:rsidRPr="00871339">
              <w:rPr>
                <w:rFonts w:ascii="Arial" w:hAnsi="Arial" w:cs="Arial"/>
                <w:sz w:val="24"/>
                <w:szCs w:val="24"/>
              </w:rPr>
              <w:t xml:space="preserve">Puesta en marcha de las clases y formación intensiva de la </w:t>
            </w:r>
            <w:r w:rsidRPr="00FA062A">
              <w:rPr>
                <w:rFonts w:ascii="Arial" w:hAnsi="Arial" w:cs="Arial"/>
                <w:sz w:val="24"/>
                <w:szCs w:val="24"/>
              </w:rPr>
              <w:t>Brigada.</w:t>
            </w:r>
          </w:p>
        </w:tc>
      </w:tr>
      <w:tr w:rsidR="00871339" w14:paraId="2C12579A" w14:textId="77777777" w:rsidTr="00871339">
        <w:tc>
          <w:tcPr>
            <w:tcW w:w="2942" w:type="dxa"/>
          </w:tcPr>
          <w:p w14:paraId="624619FC" w14:textId="5B70810F" w:rsidR="00871339" w:rsidRDefault="00871339" w:rsidP="00871339">
            <w:pPr>
              <w:rPr>
                <w:rFonts w:ascii="Arial" w:hAnsi="Arial" w:cs="Arial"/>
                <w:sz w:val="24"/>
                <w:szCs w:val="24"/>
              </w:rPr>
            </w:pPr>
            <w:r w:rsidRPr="00871339">
              <w:rPr>
                <w:rFonts w:ascii="Arial" w:hAnsi="Arial" w:cs="Arial"/>
                <w:sz w:val="24"/>
                <w:szCs w:val="24"/>
              </w:rPr>
              <w:t>Semana 9</w:t>
            </w:r>
          </w:p>
        </w:tc>
        <w:tc>
          <w:tcPr>
            <w:tcW w:w="2943" w:type="dxa"/>
          </w:tcPr>
          <w:p w14:paraId="365FC9B1" w14:textId="3A871315" w:rsidR="00871339" w:rsidRDefault="00871339" w:rsidP="00871339">
            <w:pPr>
              <w:ind w:firstLine="708"/>
              <w:rPr>
                <w:rFonts w:ascii="Arial" w:hAnsi="Arial" w:cs="Arial"/>
                <w:sz w:val="24"/>
                <w:szCs w:val="24"/>
              </w:rPr>
            </w:pPr>
            <w:r w:rsidRPr="00871339">
              <w:rPr>
                <w:rFonts w:ascii="Arial" w:hAnsi="Arial" w:cs="Arial"/>
                <w:sz w:val="24"/>
                <w:szCs w:val="24"/>
              </w:rPr>
              <w:t>IPPI / SEP</w:t>
            </w:r>
          </w:p>
        </w:tc>
        <w:tc>
          <w:tcPr>
            <w:tcW w:w="2943" w:type="dxa"/>
          </w:tcPr>
          <w:p w14:paraId="13C9496B" w14:textId="2CE3A55D" w:rsidR="00871339" w:rsidRDefault="00871339" w:rsidP="00871339">
            <w:pPr>
              <w:rPr>
                <w:rFonts w:ascii="Arial" w:hAnsi="Arial" w:cs="Arial"/>
                <w:sz w:val="24"/>
                <w:szCs w:val="24"/>
              </w:rPr>
            </w:pPr>
            <w:r w:rsidRPr="00871339">
              <w:rPr>
                <w:rFonts w:ascii="Arial" w:hAnsi="Arial" w:cs="Arial"/>
                <w:sz w:val="24"/>
                <w:szCs w:val="24"/>
              </w:rPr>
              <w:t>Entrega pública de certificaciones de competencia laboral.</w:t>
            </w:r>
          </w:p>
        </w:tc>
      </w:tr>
    </w:tbl>
    <w:p w14:paraId="6E91F0CE" w14:textId="77777777" w:rsidR="00871339" w:rsidRDefault="00871339" w:rsidP="00871339">
      <w:pPr>
        <w:rPr>
          <w:rFonts w:ascii="Arial" w:hAnsi="Arial" w:cs="Arial"/>
          <w:sz w:val="24"/>
          <w:szCs w:val="24"/>
        </w:rPr>
      </w:pPr>
    </w:p>
    <w:p w14:paraId="05022BA7" w14:textId="77777777" w:rsidR="00EA76E4" w:rsidRPr="00EA76E4" w:rsidRDefault="00EA76E4" w:rsidP="00EA76E4">
      <w:pPr>
        <w:rPr>
          <w:rFonts w:ascii="Arial" w:hAnsi="Arial" w:cs="Arial"/>
          <w:b/>
          <w:bCs/>
          <w:sz w:val="24"/>
          <w:szCs w:val="24"/>
        </w:rPr>
      </w:pPr>
      <w:r w:rsidRPr="00EA76E4">
        <w:rPr>
          <w:rFonts w:ascii="Arial" w:hAnsi="Arial" w:cs="Arial"/>
          <w:b/>
          <w:bCs/>
          <w:sz w:val="24"/>
          <w:szCs w:val="24"/>
        </w:rPr>
        <w:t>6. Indicadores de Éxito (</w:t>
      </w:r>
      <w:proofErr w:type="spellStart"/>
      <w:r w:rsidRPr="00EA76E4">
        <w:rPr>
          <w:rFonts w:ascii="Arial" w:hAnsi="Arial" w:cs="Arial"/>
          <w:b/>
          <w:bCs/>
          <w:sz w:val="24"/>
          <w:szCs w:val="24"/>
        </w:rPr>
        <w:t>KPIs</w:t>
      </w:r>
      <w:proofErr w:type="spellEnd"/>
      <w:r w:rsidRPr="00EA76E4">
        <w:rPr>
          <w:rFonts w:ascii="Arial" w:hAnsi="Arial" w:cs="Arial"/>
          <w:b/>
          <w:bCs/>
          <w:sz w:val="24"/>
          <w:szCs w:val="24"/>
        </w:rPr>
        <w:t>)</w:t>
      </w:r>
    </w:p>
    <w:p w14:paraId="3F5168BB" w14:textId="77777777" w:rsidR="00EA76E4" w:rsidRPr="00EA76E4" w:rsidRDefault="00EA76E4" w:rsidP="00EA76E4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A76E4">
        <w:rPr>
          <w:rFonts w:ascii="Arial" w:hAnsi="Arial" w:cs="Arial"/>
          <w:b/>
          <w:bCs/>
          <w:sz w:val="24"/>
          <w:szCs w:val="24"/>
        </w:rPr>
        <w:t>Capacitación:</w:t>
      </w:r>
      <w:r w:rsidRPr="00EA76E4">
        <w:rPr>
          <w:rFonts w:ascii="Arial" w:hAnsi="Arial" w:cs="Arial"/>
          <w:sz w:val="24"/>
          <w:szCs w:val="24"/>
        </w:rPr>
        <w:t xml:space="preserve"> Número de jóvenes inscritos en el Taller Comunitario.</w:t>
      </w:r>
    </w:p>
    <w:p w14:paraId="312B9737" w14:textId="77777777" w:rsidR="00EA76E4" w:rsidRPr="00EA76E4" w:rsidRDefault="00EA76E4" w:rsidP="00EA76E4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A76E4">
        <w:rPr>
          <w:rFonts w:ascii="Arial" w:hAnsi="Arial" w:cs="Arial"/>
          <w:b/>
          <w:bCs/>
          <w:sz w:val="24"/>
          <w:szCs w:val="24"/>
        </w:rPr>
        <w:t>Certificación:</w:t>
      </w:r>
      <w:r w:rsidRPr="00EA76E4">
        <w:rPr>
          <w:rFonts w:ascii="Arial" w:hAnsi="Arial" w:cs="Arial"/>
          <w:sz w:val="24"/>
          <w:szCs w:val="24"/>
        </w:rPr>
        <w:t xml:space="preserve"> Porcentaje de alumnos que obtienen su documento oficial de CONOCER/SEP.</w:t>
      </w:r>
    </w:p>
    <w:p w14:paraId="7054E52E" w14:textId="77777777" w:rsidR="00EA76E4" w:rsidRDefault="00EA76E4" w:rsidP="00EA76E4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A76E4">
        <w:rPr>
          <w:rFonts w:ascii="Arial" w:hAnsi="Arial" w:cs="Arial"/>
          <w:b/>
          <w:bCs/>
          <w:sz w:val="24"/>
          <w:szCs w:val="24"/>
        </w:rPr>
        <w:t>Resiliencia:</w:t>
      </w:r>
      <w:r w:rsidRPr="00EA76E4">
        <w:rPr>
          <w:rFonts w:ascii="Arial" w:hAnsi="Arial" w:cs="Arial"/>
          <w:sz w:val="24"/>
          <w:szCs w:val="24"/>
        </w:rPr>
        <w:t xml:space="preserve"> Reducción de solicitudes de soporte técnico externo (el IPPI pasa a ser solo supervisor).</w:t>
      </w:r>
    </w:p>
    <w:p w14:paraId="333C8308" w14:textId="77777777" w:rsidR="00D33391" w:rsidRDefault="00D33391" w:rsidP="00D33391">
      <w:pPr>
        <w:rPr>
          <w:rFonts w:ascii="Arial" w:hAnsi="Arial" w:cs="Arial"/>
          <w:sz w:val="24"/>
          <w:szCs w:val="24"/>
        </w:rPr>
      </w:pPr>
    </w:p>
    <w:p w14:paraId="277C9CA0" w14:textId="77777777" w:rsidR="00D33391" w:rsidRDefault="00D33391" w:rsidP="00D33391">
      <w:pPr>
        <w:rPr>
          <w:rFonts w:ascii="Arial" w:hAnsi="Arial" w:cs="Arial"/>
          <w:sz w:val="24"/>
          <w:szCs w:val="24"/>
        </w:rPr>
      </w:pPr>
    </w:p>
    <w:p w14:paraId="4D8BD617" w14:textId="77777777" w:rsidR="00D33391" w:rsidRDefault="00D33391" w:rsidP="00D33391">
      <w:pPr>
        <w:rPr>
          <w:rFonts w:ascii="Arial" w:hAnsi="Arial" w:cs="Arial"/>
          <w:sz w:val="24"/>
          <w:szCs w:val="24"/>
        </w:rPr>
      </w:pPr>
    </w:p>
    <w:p w14:paraId="26642294" w14:textId="77777777" w:rsidR="00D33391" w:rsidRDefault="00D33391" w:rsidP="00D33391">
      <w:pPr>
        <w:rPr>
          <w:rFonts w:ascii="Arial" w:hAnsi="Arial" w:cs="Arial"/>
          <w:sz w:val="24"/>
          <w:szCs w:val="24"/>
        </w:rPr>
      </w:pPr>
    </w:p>
    <w:p w14:paraId="15AC7682" w14:textId="77777777" w:rsidR="00D33391" w:rsidRDefault="00D33391" w:rsidP="00D33391">
      <w:pPr>
        <w:rPr>
          <w:rFonts w:ascii="Arial" w:hAnsi="Arial" w:cs="Arial"/>
          <w:sz w:val="24"/>
          <w:szCs w:val="24"/>
        </w:rPr>
      </w:pPr>
    </w:p>
    <w:p w14:paraId="1D0DF442" w14:textId="77777777" w:rsidR="00D33391" w:rsidRDefault="00D33391" w:rsidP="00D33391">
      <w:pPr>
        <w:rPr>
          <w:rFonts w:ascii="Arial" w:hAnsi="Arial" w:cs="Arial"/>
          <w:sz w:val="24"/>
          <w:szCs w:val="24"/>
        </w:rPr>
      </w:pPr>
    </w:p>
    <w:p w14:paraId="7585266E" w14:textId="77777777" w:rsidR="00D33391" w:rsidRDefault="00D33391" w:rsidP="00D33391">
      <w:pPr>
        <w:rPr>
          <w:rFonts w:ascii="Arial" w:hAnsi="Arial" w:cs="Arial"/>
          <w:sz w:val="24"/>
          <w:szCs w:val="24"/>
        </w:rPr>
      </w:pPr>
    </w:p>
    <w:p w14:paraId="41C43F43" w14:textId="77777777" w:rsidR="00D33391" w:rsidRDefault="00D33391" w:rsidP="00D33391">
      <w:pPr>
        <w:rPr>
          <w:rFonts w:ascii="Arial" w:hAnsi="Arial" w:cs="Arial"/>
          <w:sz w:val="24"/>
          <w:szCs w:val="24"/>
        </w:rPr>
      </w:pPr>
    </w:p>
    <w:p w14:paraId="610B47E7" w14:textId="77777777" w:rsidR="00D33391" w:rsidRDefault="00D33391" w:rsidP="00D33391">
      <w:pPr>
        <w:rPr>
          <w:rFonts w:ascii="Arial" w:hAnsi="Arial" w:cs="Arial"/>
          <w:sz w:val="24"/>
          <w:szCs w:val="24"/>
        </w:rPr>
      </w:pPr>
    </w:p>
    <w:p w14:paraId="576E9F29" w14:textId="56A4C91A" w:rsidR="00D33391" w:rsidRDefault="00D33391" w:rsidP="00D3339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D33391">
        <w:rPr>
          <w:rFonts w:ascii="Arial" w:hAnsi="Arial" w:cs="Arial"/>
          <w:sz w:val="24"/>
          <w:szCs w:val="24"/>
        </w:rPr>
        <w:t xml:space="preserve">lan de Comunicación: </w:t>
      </w:r>
      <w:r w:rsidRPr="00D33391">
        <w:rPr>
          <w:rFonts w:ascii="Arial" w:hAnsi="Arial" w:cs="Arial"/>
          <w:b/>
          <w:bCs/>
          <w:sz w:val="24"/>
          <w:szCs w:val="24"/>
        </w:rPr>
        <w:t>FASE 3 - CONSOLIDACIÓN Y SOBERANÍA</w:t>
      </w:r>
    </w:p>
    <w:p w14:paraId="0D3CA6CD" w14:textId="495ECA25" w:rsidR="00D33391" w:rsidRDefault="00D33391" w:rsidP="00D33391">
      <w:pPr>
        <w:tabs>
          <w:tab w:val="left" w:pos="7836"/>
        </w:tabs>
        <w:rPr>
          <w:rFonts w:ascii="Arial" w:hAnsi="Arial" w:cs="Arial"/>
          <w:sz w:val="24"/>
          <w:szCs w:val="24"/>
        </w:rPr>
      </w:pPr>
      <w:r w:rsidRPr="00D33391">
        <w:rPr>
          <w:rFonts w:ascii="Arial" w:hAnsi="Arial" w:cs="Arial"/>
          <w:b/>
          <w:bCs/>
          <w:sz w:val="24"/>
          <w:szCs w:val="24"/>
        </w:rPr>
        <w:t xml:space="preserve">Estatus: </w:t>
      </w:r>
      <w:r w:rsidRPr="00D33391">
        <w:rPr>
          <w:rFonts w:ascii="Arial" w:hAnsi="Arial" w:cs="Arial"/>
          <w:sz w:val="24"/>
          <w:szCs w:val="24"/>
        </w:rPr>
        <w:t>El MADI como nodo autónomo, blindado y autofinanciable.</w:t>
      </w:r>
      <w:r>
        <w:rPr>
          <w:rFonts w:ascii="Arial" w:hAnsi="Arial" w:cs="Arial"/>
          <w:sz w:val="24"/>
          <w:szCs w:val="24"/>
        </w:rPr>
        <w:tab/>
      </w:r>
    </w:p>
    <w:tbl>
      <w:tblPr>
        <w:tblpPr w:leftFromText="141" w:rightFromText="141" w:vertAnchor="page" w:horzAnchor="margin" w:tblpY="6942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7"/>
        <w:gridCol w:w="3411"/>
        <w:gridCol w:w="2574"/>
      </w:tblGrid>
      <w:tr w:rsidR="00D33391" w:rsidRPr="00D33391" w14:paraId="072D646F" w14:textId="77777777" w:rsidTr="00D333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74E212" w14:textId="77777777" w:rsidR="00D33391" w:rsidRPr="00D33391" w:rsidRDefault="00D33391" w:rsidP="00D33391">
            <w:pPr>
              <w:numPr>
                <w:ilvl w:val="0"/>
                <w:numId w:val="11"/>
              </w:num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b/>
                <w:bCs/>
                <w:sz w:val="24"/>
                <w:szCs w:val="24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1B270" w14:textId="77777777" w:rsidR="00D33391" w:rsidRPr="00D33391" w:rsidRDefault="00D33391" w:rsidP="00D33391">
            <w:pPr>
              <w:numPr>
                <w:ilvl w:val="0"/>
                <w:numId w:val="11"/>
              </w:num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b/>
                <w:bCs/>
                <w:sz w:val="24"/>
                <w:szCs w:val="24"/>
              </w:rPr>
              <w:t>Mensaje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F77417" w14:textId="77777777" w:rsidR="00D33391" w:rsidRPr="00D33391" w:rsidRDefault="00D33391" w:rsidP="00D33391">
            <w:pPr>
              <w:numPr>
                <w:ilvl w:val="0"/>
                <w:numId w:val="11"/>
              </w:num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b/>
                <w:bCs/>
                <w:sz w:val="24"/>
                <w:szCs w:val="24"/>
              </w:rPr>
              <w:t>Fundamento del Proyecto</w:t>
            </w:r>
          </w:p>
        </w:tc>
      </w:tr>
      <w:tr w:rsidR="00D33391" w:rsidRPr="00D33391" w14:paraId="032CF097" w14:textId="77777777" w:rsidTr="00D333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72B423" w14:textId="77777777" w:rsidR="00D33391" w:rsidRPr="00D33391" w:rsidRDefault="00D33391" w:rsidP="00D33391">
            <w:pPr>
              <w:numPr>
                <w:ilvl w:val="0"/>
                <w:numId w:val="11"/>
              </w:num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b/>
                <w:bCs/>
                <w:sz w:val="24"/>
                <w:szCs w:val="24"/>
              </w:rPr>
              <w:t>Economía Circular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759D4D" w14:textId="77777777" w:rsidR="00D33391" w:rsidRPr="00D33391" w:rsidRDefault="00D33391" w:rsidP="00D33391">
            <w:pPr>
              <w:numPr>
                <w:ilvl w:val="0"/>
                <w:numId w:val="11"/>
              </w:num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sz w:val="24"/>
                <w:szCs w:val="24"/>
              </w:rPr>
              <w:t>"Nuestra red se mantiene con lo que producimos".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204CBE" w14:textId="77777777" w:rsidR="00D33391" w:rsidRPr="00D33391" w:rsidRDefault="00D33391" w:rsidP="00D33391">
            <w:pPr>
              <w:numPr>
                <w:ilvl w:val="0"/>
                <w:numId w:val="11"/>
              </w:num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sz w:val="24"/>
                <w:szCs w:val="24"/>
              </w:rPr>
              <w:t>Trueque Tecnológico.</w:t>
            </w:r>
          </w:p>
        </w:tc>
      </w:tr>
      <w:tr w:rsidR="00D33391" w:rsidRPr="00D33391" w14:paraId="6A26EDDA" w14:textId="77777777" w:rsidTr="00D333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1682FB" w14:textId="77777777" w:rsidR="00D33391" w:rsidRPr="00D33391" w:rsidRDefault="00D33391" w:rsidP="00D33391">
            <w:pPr>
              <w:numPr>
                <w:ilvl w:val="0"/>
                <w:numId w:val="11"/>
              </w:num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b/>
                <w:bCs/>
                <w:sz w:val="24"/>
                <w:szCs w:val="24"/>
              </w:rPr>
              <w:t>Memoria Viva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ABC4E1" w14:textId="77777777" w:rsidR="00D33391" w:rsidRPr="00D33391" w:rsidRDefault="00D33391" w:rsidP="00D33391">
            <w:pPr>
              <w:numPr>
                <w:ilvl w:val="0"/>
                <w:numId w:val="11"/>
              </w:num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sz w:val="24"/>
                <w:szCs w:val="24"/>
              </w:rPr>
              <w:t>"Nuestra lengua y saberes ahora son digitales y eternos".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ACD9A9" w14:textId="77777777" w:rsidR="00D33391" w:rsidRPr="00D33391" w:rsidRDefault="00D33391" w:rsidP="00D33391">
            <w:pPr>
              <w:numPr>
                <w:ilvl w:val="0"/>
                <w:numId w:val="11"/>
              </w:num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sz w:val="24"/>
                <w:szCs w:val="24"/>
              </w:rPr>
              <w:t>La Voz de la Comunidad.</w:t>
            </w:r>
          </w:p>
        </w:tc>
      </w:tr>
      <w:tr w:rsidR="00D33391" w:rsidRPr="00D33391" w14:paraId="76B1512F" w14:textId="77777777" w:rsidTr="00D333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7FACA5" w14:textId="77777777" w:rsidR="00D33391" w:rsidRPr="00D33391" w:rsidRDefault="00D33391" w:rsidP="00D33391">
            <w:pPr>
              <w:numPr>
                <w:ilvl w:val="0"/>
                <w:numId w:val="11"/>
              </w:num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b/>
                <w:bCs/>
                <w:sz w:val="24"/>
                <w:szCs w:val="24"/>
              </w:rPr>
              <w:t>Sustentabilidad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0F17BA" w14:textId="77777777" w:rsidR="00D33391" w:rsidRPr="00D33391" w:rsidRDefault="00D33391" w:rsidP="00D33391">
            <w:pPr>
              <w:numPr>
                <w:ilvl w:val="0"/>
                <w:numId w:val="11"/>
              </w:num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sz w:val="24"/>
                <w:szCs w:val="24"/>
              </w:rPr>
              <w:t>"Este espacio es nuestro y no depende de nadie más".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0DEFB3" w14:textId="77777777" w:rsidR="00D33391" w:rsidRPr="00D33391" w:rsidRDefault="00D33391" w:rsidP="00D33391">
            <w:pPr>
              <w:numPr>
                <w:ilvl w:val="0"/>
                <w:numId w:val="11"/>
              </w:num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sz w:val="24"/>
                <w:szCs w:val="24"/>
              </w:rPr>
              <w:t>Soberanía Financiera.</w:t>
            </w:r>
          </w:p>
        </w:tc>
      </w:tr>
    </w:tbl>
    <w:p w14:paraId="76D777E5" w14:textId="77777777" w:rsidR="00D33391" w:rsidRDefault="00D33391" w:rsidP="00D33391">
      <w:pPr>
        <w:tabs>
          <w:tab w:val="left" w:pos="7836"/>
        </w:tabs>
        <w:rPr>
          <w:rFonts w:ascii="Arial" w:hAnsi="Arial" w:cs="Arial"/>
          <w:sz w:val="24"/>
          <w:szCs w:val="24"/>
        </w:rPr>
      </w:pPr>
    </w:p>
    <w:p w14:paraId="359A0F90" w14:textId="77777777" w:rsidR="00D33391" w:rsidRPr="00D33391" w:rsidRDefault="00D33391" w:rsidP="00D33391">
      <w:pPr>
        <w:tabs>
          <w:tab w:val="left" w:pos="7836"/>
        </w:tabs>
        <w:rPr>
          <w:rFonts w:ascii="Arial" w:hAnsi="Arial" w:cs="Arial"/>
          <w:b/>
          <w:bCs/>
          <w:sz w:val="24"/>
          <w:szCs w:val="24"/>
        </w:rPr>
      </w:pPr>
      <w:r w:rsidRPr="00D33391">
        <w:rPr>
          <w:rFonts w:ascii="Arial" w:hAnsi="Arial" w:cs="Arial"/>
          <w:b/>
          <w:bCs/>
          <w:sz w:val="24"/>
          <w:szCs w:val="24"/>
        </w:rPr>
        <w:t>1. Objetivo Estratégico de la Fase</w:t>
      </w:r>
    </w:p>
    <w:p w14:paraId="7253CA72" w14:textId="446B8DEB" w:rsidR="00D33391" w:rsidRDefault="00D33391" w:rsidP="00D33391">
      <w:pPr>
        <w:tabs>
          <w:tab w:val="left" w:pos="7836"/>
        </w:tabs>
        <w:rPr>
          <w:rFonts w:ascii="Arial" w:hAnsi="Arial" w:cs="Arial"/>
          <w:sz w:val="24"/>
          <w:szCs w:val="24"/>
        </w:rPr>
      </w:pPr>
      <w:r w:rsidRPr="00D33391">
        <w:rPr>
          <w:rFonts w:ascii="Arial" w:hAnsi="Arial" w:cs="Arial"/>
          <w:sz w:val="24"/>
          <w:szCs w:val="24"/>
        </w:rPr>
        <w:t xml:space="preserve">Posicionar al MADI como un </w:t>
      </w:r>
      <w:r w:rsidRPr="00D33391">
        <w:rPr>
          <w:rFonts w:ascii="Arial" w:hAnsi="Arial" w:cs="Arial"/>
          <w:b/>
          <w:bCs/>
          <w:sz w:val="24"/>
          <w:szCs w:val="24"/>
        </w:rPr>
        <w:t>Ecosistema Vivo</w:t>
      </w:r>
      <w:r w:rsidRPr="00D33391">
        <w:rPr>
          <w:rFonts w:ascii="Arial" w:hAnsi="Arial" w:cs="Arial"/>
          <w:sz w:val="24"/>
          <w:szCs w:val="24"/>
        </w:rPr>
        <w:t xml:space="preserve"> y un </w:t>
      </w:r>
      <w:r w:rsidRPr="00D33391">
        <w:rPr>
          <w:rFonts w:ascii="Arial" w:hAnsi="Arial" w:cs="Arial"/>
          <w:b/>
          <w:bCs/>
          <w:sz w:val="24"/>
          <w:szCs w:val="24"/>
        </w:rPr>
        <w:t>Territorio Digital Soberano</w:t>
      </w:r>
      <w:r w:rsidRPr="00D33391">
        <w:rPr>
          <w:rFonts w:ascii="Arial" w:hAnsi="Arial" w:cs="Arial"/>
          <w:sz w:val="24"/>
          <w:szCs w:val="24"/>
        </w:rPr>
        <w:t>. El enfoque pasa de la capacitación a la producción y el intercambio, demostrando que la tecnología es un motor de rentabilidad social y económica local</w:t>
      </w:r>
      <w:r>
        <w:rPr>
          <w:rFonts w:ascii="Arial" w:hAnsi="Arial" w:cs="Arial"/>
          <w:sz w:val="24"/>
          <w:szCs w:val="24"/>
        </w:rPr>
        <w:t>.</w:t>
      </w:r>
    </w:p>
    <w:p w14:paraId="710EC61D" w14:textId="77777777" w:rsidR="00D33391" w:rsidRDefault="00D33391" w:rsidP="00D33391">
      <w:pPr>
        <w:tabs>
          <w:tab w:val="left" w:pos="7836"/>
        </w:tabs>
        <w:rPr>
          <w:rFonts w:ascii="Arial" w:hAnsi="Arial" w:cs="Arial"/>
          <w:sz w:val="24"/>
          <w:szCs w:val="24"/>
        </w:rPr>
      </w:pPr>
    </w:p>
    <w:p w14:paraId="728A231D" w14:textId="77777777" w:rsidR="00D33391" w:rsidRPr="00D33391" w:rsidRDefault="00D33391" w:rsidP="00D33391">
      <w:pPr>
        <w:tabs>
          <w:tab w:val="left" w:pos="7836"/>
        </w:tabs>
        <w:rPr>
          <w:rFonts w:ascii="Arial" w:hAnsi="Arial" w:cs="Arial"/>
          <w:b/>
          <w:bCs/>
          <w:sz w:val="24"/>
          <w:szCs w:val="24"/>
        </w:rPr>
      </w:pPr>
      <w:r w:rsidRPr="00D33391">
        <w:rPr>
          <w:rFonts w:ascii="Arial" w:hAnsi="Arial" w:cs="Arial"/>
          <w:b/>
          <w:bCs/>
          <w:sz w:val="24"/>
          <w:szCs w:val="24"/>
        </w:rPr>
        <w:lastRenderedPageBreak/>
        <w:t>2. Público Objetivo (Target)</w:t>
      </w:r>
    </w:p>
    <w:p w14:paraId="38720A45" w14:textId="77777777" w:rsidR="00D33391" w:rsidRPr="00D33391" w:rsidRDefault="00D33391" w:rsidP="00D33391">
      <w:pPr>
        <w:numPr>
          <w:ilvl w:val="0"/>
          <w:numId w:val="11"/>
        </w:numPr>
        <w:tabs>
          <w:tab w:val="left" w:pos="7836"/>
        </w:tabs>
        <w:rPr>
          <w:rFonts w:ascii="Arial" w:hAnsi="Arial" w:cs="Arial"/>
          <w:sz w:val="24"/>
          <w:szCs w:val="24"/>
        </w:rPr>
      </w:pPr>
      <w:r w:rsidRPr="00D33391">
        <w:rPr>
          <w:rFonts w:ascii="Arial" w:hAnsi="Arial" w:cs="Arial"/>
          <w:b/>
          <w:bCs/>
          <w:sz w:val="24"/>
          <w:szCs w:val="24"/>
        </w:rPr>
        <w:t>Primario:</w:t>
      </w:r>
      <w:r w:rsidRPr="00D33391">
        <w:rPr>
          <w:rFonts w:ascii="Arial" w:hAnsi="Arial" w:cs="Arial"/>
          <w:sz w:val="24"/>
          <w:szCs w:val="24"/>
        </w:rPr>
        <w:t xml:space="preserve"> Productores agrícolas, artesanas, comités de agua y ciudadanos en general.</w:t>
      </w:r>
    </w:p>
    <w:p w14:paraId="0A00C0ED" w14:textId="77777777" w:rsidR="00D33391" w:rsidRDefault="00D33391" w:rsidP="00D33391">
      <w:pPr>
        <w:numPr>
          <w:ilvl w:val="0"/>
          <w:numId w:val="11"/>
        </w:numPr>
        <w:tabs>
          <w:tab w:val="left" w:pos="7836"/>
        </w:tabs>
        <w:rPr>
          <w:rFonts w:ascii="Arial" w:hAnsi="Arial" w:cs="Arial"/>
          <w:sz w:val="24"/>
          <w:szCs w:val="24"/>
        </w:rPr>
      </w:pPr>
      <w:r w:rsidRPr="00D33391">
        <w:rPr>
          <w:rFonts w:ascii="Arial" w:hAnsi="Arial" w:cs="Arial"/>
          <w:b/>
          <w:bCs/>
          <w:sz w:val="24"/>
          <w:szCs w:val="24"/>
        </w:rPr>
        <w:t>Secundario:</w:t>
      </w:r>
      <w:r w:rsidRPr="00D33391">
        <w:rPr>
          <w:rFonts w:ascii="Arial" w:hAnsi="Arial" w:cs="Arial"/>
          <w:sz w:val="24"/>
          <w:szCs w:val="24"/>
        </w:rPr>
        <w:t xml:space="preserve"> Administraciones gubernamentales entrantes (para demostrar que el proyecto está "blindado" por la comunidad).</w:t>
      </w:r>
    </w:p>
    <w:p w14:paraId="003EF97E" w14:textId="77777777" w:rsidR="00D33391" w:rsidRDefault="00D33391" w:rsidP="00D33391">
      <w:pPr>
        <w:tabs>
          <w:tab w:val="left" w:pos="7836"/>
        </w:tabs>
        <w:ind w:left="720"/>
        <w:rPr>
          <w:rFonts w:ascii="Arial" w:hAnsi="Arial" w:cs="Arial"/>
          <w:sz w:val="24"/>
          <w:szCs w:val="24"/>
        </w:rPr>
      </w:pPr>
    </w:p>
    <w:p w14:paraId="2F6E3386" w14:textId="77777777" w:rsidR="00D33391" w:rsidRPr="00D33391" w:rsidRDefault="00D33391" w:rsidP="00D33391">
      <w:pPr>
        <w:tabs>
          <w:tab w:val="left" w:pos="7836"/>
        </w:tabs>
        <w:rPr>
          <w:rFonts w:ascii="Arial" w:hAnsi="Arial" w:cs="Arial"/>
          <w:sz w:val="24"/>
          <w:szCs w:val="24"/>
        </w:rPr>
      </w:pPr>
    </w:p>
    <w:p w14:paraId="688D2694" w14:textId="77777777" w:rsidR="00D33391" w:rsidRPr="00D33391" w:rsidRDefault="00D33391" w:rsidP="00D33391">
      <w:pPr>
        <w:tabs>
          <w:tab w:val="left" w:pos="7836"/>
        </w:tabs>
        <w:rPr>
          <w:rFonts w:ascii="Arial" w:hAnsi="Arial" w:cs="Arial"/>
          <w:sz w:val="24"/>
          <w:szCs w:val="24"/>
        </w:rPr>
      </w:pPr>
    </w:p>
    <w:p w14:paraId="4F2B43A6" w14:textId="77777777" w:rsidR="00D33391" w:rsidRPr="00D33391" w:rsidRDefault="00D33391" w:rsidP="00D33391">
      <w:pPr>
        <w:tabs>
          <w:tab w:val="left" w:pos="7836"/>
        </w:tabs>
        <w:rPr>
          <w:rFonts w:ascii="Arial" w:hAnsi="Arial" w:cs="Arial"/>
          <w:b/>
          <w:bCs/>
          <w:sz w:val="24"/>
          <w:szCs w:val="24"/>
        </w:rPr>
      </w:pPr>
      <w:r w:rsidRPr="00D33391">
        <w:rPr>
          <w:rFonts w:ascii="Arial" w:hAnsi="Arial" w:cs="Arial"/>
          <w:b/>
          <w:bCs/>
          <w:sz w:val="24"/>
          <w:szCs w:val="24"/>
        </w:rPr>
        <w:t>4. Mix de Canales y Acciones</w:t>
      </w:r>
    </w:p>
    <w:p w14:paraId="49CF1A23" w14:textId="77777777" w:rsidR="00D33391" w:rsidRPr="00D33391" w:rsidRDefault="00D33391" w:rsidP="00D33391">
      <w:pPr>
        <w:numPr>
          <w:ilvl w:val="0"/>
          <w:numId w:val="12"/>
        </w:numPr>
        <w:tabs>
          <w:tab w:val="left" w:pos="7836"/>
        </w:tabs>
        <w:rPr>
          <w:rFonts w:ascii="Arial" w:hAnsi="Arial" w:cs="Arial"/>
          <w:sz w:val="24"/>
          <w:szCs w:val="24"/>
        </w:rPr>
      </w:pPr>
      <w:r w:rsidRPr="00D33391">
        <w:rPr>
          <w:rFonts w:ascii="Arial" w:hAnsi="Arial" w:cs="Arial"/>
          <w:b/>
          <w:bCs/>
          <w:sz w:val="24"/>
          <w:szCs w:val="24"/>
        </w:rPr>
        <w:t>Mercados y Espacios Públicos:</w:t>
      </w:r>
    </w:p>
    <w:p w14:paraId="292A7A99" w14:textId="77777777" w:rsidR="00D33391" w:rsidRPr="00D33391" w:rsidRDefault="00D33391" w:rsidP="00D33391">
      <w:pPr>
        <w:numPr>
          <w:ilvl w:val="1"/>
          <w:numId w:val="12"/>
        </w:numPr>
        <w:tabs>
          <w:tab w:val="left" w:pos="7836"/>
        </w:tabs>
        <w:rPr>
          <w:rFonts w:ascii="Arial" w:hAnsi="Arial" w:cs="Arial"/>
          <w:sz w:val="24"/>
          <w:szCs w:val="24"/>
        </w:rPr>
      </w:pPr>
      <w:r w:rsidRPr="00D33391">
        <w:rPr>
          <w:rFonts w:ascii="Arial" w:hAnsi="Arial" w:cs="Arial"/>
          <w:b/>
          <w:bCs/>
          <w:sz w:val="24"/>
          <w:szCs w:val="24"/>
        </w:rPr>
        <w:t>Feria del Trueque Digital:</w:t>
      </w:r>
      <w:r w:rsidRPr="00D33391">
        <w:rPr>
          <w:rFonts w:ascii="Arial" w:hAnsi="Arial" w:cs="Arial"/>
          <w:sz w:val="24"/>
          <w:szCs w:val="24"/>
        </w:rPr>
        <w:t xml:space="preserve"> Eventos donde se muestran los catálogos digitales de artesanas y sistemas de inventario agrícola creados por el Comité de Proyectos.</w:t>
      </w:r>
    </w:p>
    <w:p w14:paraId="5DADF6CD" w14:textId="77777777" w:rsidR="00D33391" w:rsidRPr="00D33391" w:rsidRDefault="00D33391" w:rsidP="00D33391">
      <w:pPr>
        <w:numPr>
          <w:ilvl w:val="0"/>
          <w:numId w:val="12"/>
        </w:numPr>
        <w:tabs>
          <w:tab w:val="left" w:pos="7836"/>
        </w:tabs>
        <w:rPr>
          <w:rFonts w:ascii="Arial" w:hAnsi="Arial" w:cs="Arial"/>
          <w:sz w:val="24"/>
          <w:szCs w:val="24"/>
        </w:rPr>
      </w:pPr>
      <w:r w:rsidRPr="00D33391">
        <w:rPr>
          <w:rFonts w:ascii="Arial" w:hAnsi="Arial" w:cs="Arial"/>
          <w:b/>
          <w:bCs/>
          <w:sz w:val="24"/>
          <w:szCs w:val="24"/>
        </w:rPr>
        <w:t xml:space="preserve">Contenidos </w:t>
      </w:r>
      <w:proofErr w:type="spellStart"/>
      <w:r w:rsidRPr="00D33391">
        <w:rPr>
          <w:rFonts w:ascii="Arial" w:hAnsi="Arial" w:cs="Arial"/>
          <w:b/>
          <w:bCs/>
          <w:sz w:val="24"/>
          <w:szCs w:val="24"/>
        </w:rPr>
        <w:t>Transmedia</w:t>
      </w:r>
      <w:proofErr w:type="spellEnd"/>
      <w:r w:rsidRPr="00D33391">
        <w:rPr>
          <w:rFonts w:ascii="Arial" w:hAnsi="Arial" w:cs="Arial"/>
          <w:b/>
          <w:bCs/>
          <w:sz w:val="24"/>
          <w:szCs w:val="24"/>
        </w:rPr>
        <w:t>:</w:t>
      </w:r>
    </w:p>
    <w:p w14:paraId="75E211A7" w14:textId="77777777" w:rsidR="00D33391" w:rsidRPr="00D33391" w:rsidRDefault="00D33391" w:rsidP="00D33391">
      <w:pPr>
        <w:numPr>
          <w:ilvl w:val="1"/>
          <w:numId w:val="12"/>
        </w:numPr>
        <w:tabs>
          <w:tab w:val="left" w:pos="7836"/>
        </w:tabs>
        <w:rPr>
          <w:rFonts w:ascii="Arial" w:hAnsi="Arial" w:cs="Arial"/>
          <w:sz w:val="24"/>
          <w:szCs w:val="24"/>
        </w:rPr>
      </w:pPr>
      <w:r w:rsidRPr="00D33391">
        <w:rPr>
          <w:rFonts w:ascii="Arial" w:hAnsi="Arial" w:cs="Arial"/>
          <w:b/>
          <w:bCs/>
          <w:sz w:val="24"/>
          <w:szCs w:val="24"/>
        </w:rPr>
        <w:t>Podcast "La Voz de la Comunidad":</w:t>
      </w:r>
      <w:r w:rsidRPr="00D33391">
        <w:rPr>
          <w:rFonts w:ascii="Arial" w:hAnsi="Arial" w:cs="Arial"/>
          <w:sz w:val="24"/>
          <w:szCs w:val="24"/>
        </w:rPr>
        <w:t xml:space="preserve"> Difusión de audios bilingües sobre medicina tradicional y acuerdos de asamblea producidos en el MADI.</w:t>
      </w:r>
    </w:p>
    <w:p w14:paraId="7CCC252E" w14:textId="77777777" w:rsidR="00D33391" w:rsidRPr="00D33391" w:rsidRDefault="00D33391" w:rsidP="00D33391">
      <w:pPr>
        <w:numPr>
          <w:ilvl w:val="0"/>
          <w:numId w:val="12"/>
        </w:numPr>
        <w:tabs>
          <w:tab w:val="left" w:pos="7836"/>
        </w:tabs>
        <w:rPr>
          <w:rFonts w:ascii="Arial" w:hAnsi="Arial" w:cs="Arial"/>
          <w:sz w:val="24"/>
          <w:szCs w:val="24"/>
        </w:rPr>
      </w:pPr>
      <w:r w:rsidRPr="00D33391">
        <w:rPr>
          <w:rFonts w:ascii="Arial" w:hAnsi="Arial" w:cs="Arial"/>
          <w:b/>
          <w:bCs/>
          <w:sz w:val="24"/>
          <w:szCs w:val="24"/>
        </w:rPr>
        <w:t>Gráfica de Transparencia:</w:t>
      </w:r>
    </w:p>
    <w:p w14:paraId="3EBB5D1B" w14:textId="77777777" w:rsidR="00D33391" w:rsidRPr="00D33391" w:rsidRDefault="00D33391" w:rsidP="00D33391">
      <w:pPr>
        <w:numPr>
          <w:ilvl w:val="1"/>
          <w:numId w:val="12"/>
        </w:numPr>
        <w:tabs>
          <w:tab w:val="left" w:pos="7836"/>
        </w:tabs>
        <w:rPr>
          <w:rFonts w:ascii="Arial" w:hAnsi="Arial" w:cs="Arial"/>
          <w:sz w:val="24"/>
          <w:szCs w:val="24"/>
        </w:rPr>
      </w:pPr>
      <w:r w:rsidRPr="00D33391">
        <w:rPr>
          <w:rFonts w:ascii="Arial" w:hAnsi="Arial" w:cs="Arial"/>
          <w:b/>
          <w:bCs/>
          <w:sz w:val="24"/>
          <w:szCs w:val="24"/>
        </w:rPr>
        <w:t>Pizarra del Trueque:</w:t>
      </w:r>
      <w:r w:rsidRPr="00D33391">
        <w:rPr>
          <w:rFonts w:ascii="Arial" w:hAnsi="Arial" w:cs="Arial"/>
          <w:sz w:val="24"/>
          <w:szCs w:val="24"/>
        </w:rPr>
        <w:t xml:space="preserve"> Un tablero físico en el MADI que muestra las aportaciones en especie (luz, limpieza, insumos) a cambio de servicios digitales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6"/>
        <w:gridCol w:w="2213"/>
        <w:gridCol w:w="5273"/>
      </w:tblGrid>
      <w:tr w:rsidR="00D33391" w:rsidRPr="00D33391" w14:paraId="1E4263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7325CB" w14:textId="77777777" w:rsidR="00D33391" w:rsidRPr="00D33391" w:rsidRDefault="00D33391" w:rsidP="00D33391">
            <w:p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7D7F4A" w14:textId="77777777" w:rsidR="00D33391" w:rsidRPr="00D33391" w:rsidRDefault="00D33391" w:rsidP="00D33391">
            <w:p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89099B" w14:textId="77777777" w:rsidR="00D33391" w:rsidRPr="00D33391" w:rsidRDefault="00D33391" w:rsidP="00D33391">
            <w:p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b/>
                <w:bCs/>
                <w:sz w:val="24"/>
                <w:szCs w:val="24"/>
              </w:rPr>
              <w:t>Meta / Producto</w:t>
            </w:r>
          </w:p>
        </w:tc>
      </w:tr>
      <w:tr w:rsidR="00D33391" w:rsidRPr="00D33391" w14:paraId="5392AA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E9C6E3" w14:textId="77777777" w:rsidR="00D33391" w:rsidRPr="00D33391" w:rsidRDefault="00D33391" w:rsidP="00D33391">
            <w:p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b/>
                <w:bCs/>
                <w:sz w:val="24"/>
                <w:szCs w:val="24"/>
              </w:rPr>
              <w:t>Mes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7FDAD6" w14:textId="77777777" w:rsidR="00D33391" w:rsidRPr="00D33391" w:rsidRDefault="00D33391" w:rsidP="00D33391">
            <w:p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sz w:val="24"/>
                <w:szCs w:val="24"/>
              </w:rPr>
              <w:t>Comité de Proyectos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FB44FE" w14:textId="77777777" w:rsidR="00D33391" w:rsidRPr="00D33391" w:rsidRDefault="00D33391" w:rsidP="00D33391">
            <w:p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sz w:val="24"/>
                <w:szCs w:val="24"/>
              </w:rPr>
              <w:t>Lanzamiento de las primeras soluciones tecnológicas situadas (ej. padrones de agua).</w:t>
            </w:r>
          </w:p>
        </w:tc>
      </w:tr>
      <w:tr w:rsidR="00D33391" w:rsidRPr="00D33391" w14:paraId="42F33C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AE5A5A" w14:textId="77777777" w:rsidR="00D33391" w:rsidRPr="00D33391" w:rsidRDefault="00D33391" w:rsidP="00D33391">
            <w:p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b/>
                <w:bCs/>
                <w:sz w:val="24"/>
                <w:szCs w:val="24"/>
              </w:rPr>
              <w:t>Mes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CD022B" w14:textId="77777777" w:rsidR="00D33391" w:rsidRPr="00D33391" w:rsidRDefault="00D33391" w:rsidP="00D33391">
            <w:p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sz w:val="24"/>
                <w:szCs w:val="24"/>
              </w:rPr>
              <w:t>La Voz de la Comunidad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D8EC6F" w14:textId="77777777" w:rsidR="00D33391" w:rsidRPr="00D33391" w:rsidRDefault="00D33391" w:rsidP="00D33391">
            <w:p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sz w:val="24"/>
                <w:szCs w:val="24"/>
              </w:rPr>
              <w:t>Primera serie de contenidos bilingües alimentando el Ecosistema de Intercambio Digital.</w:t>
            </w:r>
          </w:p>
        </w:tc>
      </w:tr>
      <w:tr w:rsidR="00D33391" w:rsidRPr="00D33391" w14:paraId="431160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6DCD0B" w14:textId="77777777" w:rsidR="00D33391" w:rsidRPr="00D33391" w:rsidRDefault="00D33391" w:rsidP="00D33391">
            <w:p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Mes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5FE32E" w14:textId="77777777" w:rsidR="00D33391" w:rsidRPr="00D33391" w:rsidRDefault="00D33391" w:rsidP="00D33391">
            <w:p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sz w:val="24"/>
                <w:szCs w:val="24"/>
              </w:rPr>
              <w:t>Asamblea Digital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9B40CA" w14:textId="77777777" w:rsidR="00D33391" w:rsidRPr="00D33391" w:rsidRDefault="00D33391" w:rsidP="00D33391">
            <w:pPr>
              <w:tabs>
                <w:tab w:val="left" w:pos="7836"/>
              </w:tabs>
              <w:rPr>
                <w:rFonts w:ascii="Arial" w:hAnsi="Arial" w:cs="Arial"/>
                <w:sz w:val="24"/>
                <w:szCs w:val="24"/>
              </w:rPr>
            </w:pPr>
            <w:r w:rsidRPr="00D33391">
              <w:rPr>
                <w:rFonts w:ascii="Arial" w:hAnsi="Arial" w:cs="Arial"/>
                <w:sz w:val="24"/>
                <w:szCs w:val="24"/>
              </w:rPr>
              <w:t xml:space="preserve">Informe de </w:t>
            </w:r>
            <w:proofErr w:type="spellStart"/>
            <w:r w:rsidRPr="00D33391">
              <w:rPr>
                <w:rFonts w:ascii="Arial" w:hAnsi="Arial" w:cs="Arial"/>
                <w:sz w:val="24"/>
                <w:szCs w:val="24"/>
              </w:rPr>
              <w:t>autosustentabilidad</w:t>
            </w:r>
            <w:proofErr w:type="spellEnd"/>
            <w:r w:rsidRPr="00D33391">
              <w:rPr>
                <w:rFonts w:ascii="Arial" w:hAnsi="Arial" w:cs="Arial"/>
                <w:sz w:val="24"/>
                <w:szCs w:val="24"/>
              </w:rPr>
              <w:t xml:space="preserve"> (Balance de Trueque Tecnológico).</w:t>
            </w:r>
          </w:p>
        </w:tc>
      </w:tr>
    </w:tbl>
    <w:p w14:paraId="2D510551" w14:textId="77777777" w:rsidR="00D33391" w:rsidRDefault="00D33391" w:rsidP="00D33391">
      <w:pPr>
        <w:tabs>
          <w:tab w:val="left" w:pos="7836"/>
        </w:tabs>
        <w:rPr>
          <w:rFonts w:ascii="Arial" w:hAnsi="Arial" w:cs="Arial"/>
          <w:sz w:val="24"/>
          <w:szCs w:val="24"/>
        </w:rPr>
      </w:pPr>
    </w:p>
    <w:p w14:paraId="1AC03397" w14:textId="77777777" w:rsidR="00D33391" w:rsidRPr="00D33391" w:rsidRDefault="00D33391" w:rsidP="00D33391">
      <w:pPr>
        <w:tabs>
          <w:tab w:val="left" w:pos="7836"/>
        </w:tabs>
        <w:rPr>
          <w:rFonts w:ascii="Arial" w:hAnsi="Arial" w:cs="Arial"/>
          <w:b/>
          <w:bCs/>
          <w:sz w:val="24"/>
          <w:szCs w:val="24"/>
        </w:rPr>
      </w:pPr>
      <w:r w:rsidRPr="00D33391">
        <w:rPr>
          <w:rFonts w:ascii="Arial" w:hAnsi="Arial" w:cs="Arial"/>
          <w:b/>
          <w:bCs/>
          <w:sz w:val="24"/>
          <w:szCs w:val="24"/>
        </w:rPr>
        <w:t>6. Indicadores de Éxito (</w:t>
      </w:r>
      <w:proofErr w:type="spellStart"/>
      <w:r w:rsidRPr="00D33391">
        <w:rPr>
          <w:rFonts w:ascii="Arial" w:hAnsi="Arial" w:cs="Arial"/>
          <w:b/>
          <w:bCs/>
          <w:sz w:val="24"/>
          <w:szCs w:val="24"/>
        </w:rPr>
        <w:t>KPIs</w:t>
      </w:r>
      <w:proofErr w:type="spellEnd"/>
      <w:r w:rsidRPr="00D33391">
        <w:rPr>
          <w:rFonts w:ascii="Arial" w:hAnsi="Arial" w:cs="Arial"/>
          <w:b/>
          <w:bCs/>
          <w:sz w:val="24"/>
          <w:szCs w:val="24"/>
        </w:rPr>
        <w:t>)</w:t>
      </w:r>
    </w:p>
    <w:p w14:paraId="5A87EA8A" w14:textId="77777777" w:rsidR="00D33391" w:rsidRPr="00D33391" w:rsidRDefault="00D33391" w:rsidP="00D33391">
      <w:pPr>
        <w:numPr>
          <w:ilvl w:val="0"/>
          <w:numId w:val="13"/>
        </w:numPr>
        <w:tabs>
          <w:tab w:val="left" w:pos="7836"/>
        </w:tabs>
        <w:rPr>
          <w:rFonts w:ascii="Arial" w:hAnsi="Arial" w:cs="Arial"/>
          <w:sz w:val="24"/>
          <w:szCs w:val="24"/>
        </w:rPr>
      </w:pPr>
      <w:proofErr w:type="spellStart"/>
      <w:r w:rsidRPr="00D33391">
        <w:rPr>
          <w:rFonts w:ascii="Arial" w:hAnsi="Arial" w:cs="Arial"/>
          <w:b/>
          <w:bCs/>
          <w:sz w:val="24"/>
          <w:szCs w:val="24"/>
        </w:rPr>
        <w:t>Autosustentabilidad</w:t>
      </w:r>
      <w:proofErr w:type="spellEnd"/>
      <w:r w:rsidRPr="00D33391">
        <w:rPr>
          <w:rFonts w:ascii="Arial" w:hAnsi="Arial" w:cs="Arial"/>
          <w:b/>
          <w:bCs/>
          <w:sz w:val="24"/>
          <w:szCs w:val="24"/>
        </w:rPr>
        <w:t>:</w:t>
      </w:r>
      <w:r w:rsidRPr="00D33391">
        <w:rPr>
          <w:rFonts w:ascii="Arial" w:hAnsi="Arial" w:cs="Arial"/>
          <w:sz w:val="24"/>
          <w:szCs w:val="24"/>
        </w:rPr>
        <w:t xml:space="preserve"> Operatividad diaria cubierta sin necesidad de gasto corriente (OPEX) estatal.</w:t>
      </w:r>
    </w:p>
    <w:p w14:paraId="2B3DA34D" w14:textId="77777777" w:rsidR="00D33391" w:rsidRPr="00D33391" w:rsidRDefault="00D33391" w:rsidP="00D33391">
      <w:pPr>
        <w:numPr>
          <w:ilvl w:val="0"/>
          <w:numId w:val="13"/>
        </w:numPr>
        <w:tabs>
          <w:tab w:val="left" w:pos="7836"/>
        </w:tabs>
        <w:rPr>
          <w:rFonts w:ascii="Arial" w:hAnsi="Arial" w:cs="Arial"/>
          <w:sz w:val="24"/>
          <w:szCs w:val="24"/>
        </w:rPr>
      </w:pPr>
      <w:r w:rsidRPr="00D33391">
        <w:rPr>
          <w:rFonts w:ascii="Arial" w:hAnsi="Arial" w:cs="Arial"/>
          <w:b/>
          <w:bCs/>
          <w:sz w:val="24"/>
          <w:szCs w:val="24"/>
        </w:rPr>
        <w:t>Soberanía Documental:</w:t>
      </w:r>
      <w:r w:rsidRPr="00D33391">
        <w:rPr>
          <w:rFonts w:ascii="Arial" w:hAnsi="Arial" w:cs="Arial"/>
          <w:sz w:val="24"/>
          <w:szCs w:val="24"/>
        </w:rPr>
        <w:t xml:space="preserve"> Cantidad de archivos de memoria biocultural resguardados bajo infraestructura soberana.</w:t>
      </w:r>
    </w:p>
    <w:p w14:paraId="76AE7B6A" w14:textId="77777777" w:rsidR="00D33391" w:rsidRPr="00D33391" w:rsidRDefault="00D33391" w:rsidP="00D33391">
      <w:pPr>
        <w:numPr>
          <w:ilvl w:val="0"/>
          <w:numId w:val="13"/>
        </w:numPr>
        <w:tabs>
          <w:tab w:val="left" w:pos="7836"/>
        </w:tabs>
        <w:rPr>
          <w:rFonts w:ascii="Arial" w:hAnsi="Arial" w:cs="Arial"/>
          <w:sz w:val="24"/>
          <w:szCs w:val="24"/>
        </w:rPr>
      </w:pPr>
      <w:r w:rsidRPr="00D33391">
        <w:rPr>
          <w:rFonts w:ascii="Arial" w:hAnsi="Arial" w:cs="Arial"/>
          <w:b/>
          <w:bCs/>
          <w:sz w:val="24"/>
          <w:szCs w:val="24"/>
        </w:rPr>
        <w:t>Impacto Económico:</w:t>
      </w:r>
      <w:r w:rsidRPr="00D33391">
        <w:rPr>
          <w:rFonts w:ascii="Arial" w:hAnsi="Arial" w:cs="Arial"/>
          <w:sz w:val="24"/>
          <w:szCs w:val="24"/>
        </w:rPr>
        <w:t xml:space="preserve"> Número de cooperativas o productores con herramientas digitales activas.</w:t>
      </w:r>
    </w:p>
    <w:p w14:paraId="4BED7DCC" w14:textId="77777777" w:rsidR="00D33391" w:rsidRPr="00D33391" w:rsidRDefault="00D33391" w:rsidP="00D33391">
      <w:pPr>
        <w:tabs>
          <w:tab w:val="left" w:pos="7836"/>
        </w:tabs>
        <w:rPr>
          <w:rFonts w:ascii="Arial" w:hAnsi="Arial" w:cs="Arial"/>
          <w:sz w:val="24"/>
          <w:szCs w:val="24"/>
        </w:rPr>
      </w:pPr>
    </w:p>
    <w:p w14:paraId="132E579E" w14:textId="77777777" w:rsidR="00D33391" w:rsidRPr="00EA76E4" w:rsidRDefault="00D33391" w:rsidP="00D33391">
      <w:pPr>
        <w:rPr>
          <w:rFonts w:ascii="Arial" w:hAnsi="Arial" w:cs="Arial"/>
          <w:sz w:val="24"/>
          <w:szCs w:val="24"/>
        </w:rPr>
      </w:pPr>
    </w:p>
    <w:p w14:paraId="3F1E441F" w14:textId="77777777" w:rsidR="00EA76E4" w:rsidRDefault="00EA76E4" w:rsidP="00871339">
      <w:pPr>
        <w:rPr>
          <w:rFonts w:ascii="Arial" w:hAnsi="Arial" w:cs="Arial"/>
          <w:sz w:val="24"/>
          <w:szCs w:val="24"/>
        </w:rPr>
      </w:pPr>
    </w:p>
    <w:p w14:paraId="5EB3E17F" w14:textId="77777777" w:rsidR="00EA76E4" w:rsidRPr="00871339" w:rsidRDefault="00EA76E4" w:rsidP="00871339">
      <w:pPr>
        <w:rPr>
          <w:rFonts w:ascii="Arial" w:hAnsi="Arial" w:cs="Arial"/>
          <w:sz w:val="24"/>
          <w:szCs w:val="24"/>
        </w:rPr>
      </w:pPr>
    </w:p>
    <w:p w14:paraId="7C98A41B" w14:textId="77777777" w:rsidR="00871339" w:rsidRDefault="00871339" w:rsidP="00796A4C">
      <w:pPr>
        <w:rPr>
          <w:rFonts w:ascii="Arial" w:hAnsi="Arial" w:cs="Arial"/>
          <w:b/>
          <w:bCs/>
          <w:sz w:val="24"/>
          <w:szCs w:val="24"/>
        </w:rPr>
      </w:pPr>
    </w:p>
    <w:p w14:paraId="104EF2A9" w14:textId="77777777" w:rsidR="00871339" w:rsidRPr="00796A4C" w:rsidRDefault="00871339" w:rsidP="00796A4C">
      <w:pPr>
        <w:rPr>
          <w:rFonts w:ascii="Arial" w:hAnsi="Arial" w:cs="Arial"/>
          <w:b/>
          <w:bCs/>
          <w:sz w:val="24"/>
          <w:szCs w:val="24"/>
        </w:rPr>
      </w:pPr>
    </w:p>
    <w:p w14:paraId="5B7AD74A" w14:textId="77777777" w:rsidR="00796A4C" w:rsidRPr="00796A4C" w:rsidRDefault="00796A4C" w:rsidP="00796A4C">
      <w:pPr>
        <w:rPr>
          <w:rFonts w:ascii="Arial" w:hAnsi="Arial" w:cs="Arial"/>
          <w:b/>
          <w:bCs/>
          <w:sz w:val="24"/>
          <w:szCs w:val="24"/>
        </w:rPr>
      </w:pPr>
    </w:p>
    <w:p w14:paraId="2977CD0B" w14:textId="77777777" w:rsidR="00796A4C" w:rsidRPr="00796A4C" w:rsidRDefault="00796A4C">
      <w:pPr>
        <w:rPr>
          <w:rFonts w:ascii="Arial" w:hAnsi="Arial" w:cs="Arial"/>
          <w:b/>
          <w:bCs/>
          <w:sz w:val="24"/>
          <w:szCs w:val="24"/>
        </w:rPr>
      </w:pPr>
    </w:p>
    <w:sectPr w:rsidR="00796A4C" w:rsidRPr="00796A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206"/>
    <w:multiLevelType w:val="hybridMultilevel"/>
    <w:tmpl w:val="B0A41F9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17182"/>
    <w:multiLevelType w:val="multilevel"/>
    <w:tmpl w:val="95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746F1"/>
    <w:multiLevelType w:val="multilevel"/>
    <w:tmpl w:val="95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72CC0"/>
    <w:multiLevelType w:val="multilevel"/>
    <w:tmpl w:val="95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F73C3"/>
    <w:multiLevelType w:val="multilevel"/>
    <w:tmpl w:val="95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A4282"/>
    <w:multiLevelType w:val="multilevel"/>
    <w:tmpl w:val="695A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F4444"/>
    <w:multiLevelType w:val="multilevel"/>
    <w:tmpl w:val="95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02876"/>
    <w:multiLevelType w:val="multilevel"/>
    <w:tmpl w:val="95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37B41"/>
    <w:multiLevelType w:val="multilevel"/>
    <w:tmpl w:val="95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A61AE"/>
    <w:multiLevelType w:val="multilevel"/>
    <w:tmpl w:val="95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852AF"/>
    <w:multiLevelType w:val="multilevel"/>
    <w:tmpl w:val="95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74BCC"/>
    <w:multiLevelType w:val="multilevel"/>
    <w:tmpl w:val="95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94309"/>
    <w:multiLevelType w:val="multilevel"/>
    <w:tmpl w:val="95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3127">
    <w:abstractNumId w:val="5"/>
  </w:num>
  <w:num w:numId="2" w16cid:durableId="2087416778">
    <w:abstractNumId w:val="2"/>
  </w:num>
  <w:num w:numId="3" w16cid:durableId="1036735003">
    <w:abstractNumId w:val="4"/>
  </w:num>
  <w:num w:numId="4" w16cid:durableId="2015107134">
    <w:abstractNumId w:val="7"/>
  </w:num>
  <w:num w:numId="5" w16cid:durableId="1508401153">
    <w:abstractNumId w:val="10"/>
  </w:num>
  <w:num w:numId="6" w16cid:durableId="622999757">
    <w:abstractNumId w:val="6"/>
  </w:num>
  <w:num w:numId="7" w16cid:durableId="1485244403">
    <w:abstractNumId w:val="3"/>
  </w:num>
  <w:num w:numId="8" w16cid:durableId="1911648943">
    <w:abstractNumId w:val="12"/>
  </w:num>
  <w:num w:numId="9" w16cid:durableId="2059159476">
    <w:abstractNumId w:val="0"/>
  </w:num>
  <w:num w:numId="10" w16cid:durableId="1253706010">
    <w:abstractNumId w:val="1"/>
  </w:num>
  <w:num w:numId="11" w16cid:durableId="461921284">
    <w:abstractNumId w:val="11"/>
  </w:num>
  <w:num w:numId="12" w16cid:durableId="1194264582">
    <w:abstractNumId w:val="8"/>
  </w:num>
  <w:num w:numId="13" w16cid:durableId="4938825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4B"/>
    <w:rsid w:val="000C3157"/>
    <w:rsid w:val="00195FF2"/>
    <w:rsid w:val="001D0BBF"/>
    <w:rsid w:val="001E5A3B"/>
    <w:rsid w:val="00202091"/>
    <w:rsid w:val="00286D77"/>
    <w:rsid w:val="002A0A59"/>
    <w:rsid w:val="003C0724"/>
    <w:rsid w:val="003E5792"/>
    <w:rsid w:val="004C73E3"/>
    <w:rsid w:val="004F0F05"/>
    <w:rsid w:val="00641169"/>
    <w:rsid w:val="00796A4C"/>
    <w:rsid w:val="0084675A"/>
    <w:rsid w:val="00871339"/>
    <w:rsid w:val="009B7FAD"/>
    <w:rsid w:val="00B3744B"/>
    <w:rsid w:val="00BB4252"/>
    <w:rsid w:val="00C65D1C"/>
    <w:rsid w:val="00D33391"/>
    <w:rsid w:val="00E46339"/>
    <w:rsid w:val="00EA76E4"/>
    <w:rsid w:val="00FA062A"/>
    <w:rsid w:val="00FA72B1"/>
    <w:rsid w:val="00FB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C47F6"/>
  <w15:chartTrackingRefBased/>
  <w15:docId w15:val="{0E57857E-A9F6-459A-AE2E-97F2F3F5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7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7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7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7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7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7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7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7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7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7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7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7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74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74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74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74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74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74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7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7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7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7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7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74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74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74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7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74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744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65D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8</Pages>
  <Words>1088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MasterCom2023</dc:creator>
  <cp:keywords/>
  <dc:description/>
  <cp:lastModifiedBy>MasterCom2023</cp:lastModifiedBy>
  <cp:revision>2</cp:revision>
  <dcterms:created xsi:type="dcterms:W3CDTF">2026-04-13T19:58:00Z</dcterms:created>
  <dcterms:modified xsi:type="dcterms:W3CDTF">2026-04-23T23:39:00Z</dcterms:modified>
</cp:coreProperties>
</file>