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643F8" w14:textId="77777777" w:rsidR="00A2741D" w:rsidRPr="007F5DEA" w:rsidRDefault="007F62BB" w:rsidP="007F62BB">
      <w:pPr>
        <w:spacing w:after="960" w:line="240" w:lineRule="auto"/>
        <w:jc w:val="center"/>
        <w:rPr>
          <w:rFonts w:ascii="Gilroy" w:hAnsi="Gilroy" w:cs="Gilroy"/>
          <w:b/>
          <w:bCs/>
          <w:color w:val="20604A"/>
          <w:sz w:val="52"/>
          <w:szCs w:val="52"/>
        </w:rPr>
      </w:pPr>
      <w:r>
        <w:rPr>
          <w:rFonts w:ascii="Gilroy" w:hAnsi="Gilroy" w:cs="Gilroy"/>
          <w:b/>
          <w:bCs/>
          <w:color w:val="20604A"/>
          <w:sz w:val="52"/>
          <w:szCs w:val="52"/>
        </w:rPr>
        <w:br/>
      </w:r>
      <w:r w:rsidRPr="007F5DEA">
        <w:rPr>
          <w:rFonts w:ascii="Gilroy" w:hAnsi="Gilroy" w:cs="Gilroy"/>
          <w:b/>
          <w:bCs/>
          <w:color w:val="20604A"/>
          <w:sz w:val="52"/>
          <w:szCs w:val="52"/>
        </w:rPr>
        <w:t>E088 DESARROLLO INTEGRAL DE LOS PUEBLOS INDÍGENAS.</w:t>
      </w:r>
    </w:p>
    <w:p w14:paraId="334A2E20" w14:textId="77777777" w:rsidR="00A2741D" w:rsidRPr="007F5DEA" w:rsidRDefault="00000000">
      <w:pPr>
        <w:spacing w:after="720" w:line="240" w:lineRule="auto"/>
        <w:jc w:val="center"/>
        <w:rPr>
          <w:rFonts w:ascii="Gilroy" w:hAnsi="Gilroy" w:cs="Gilroy"/>
          <w:b/>
          <w:bCs/>
          <w:color w:val="6A2C3E"/>
          <w:sz w:val="36"/>
          <w:szCs w:val="36"/>
        </w:rPr>
      </w:pPr>
      <w:r w:rsidRPr="007F5DEA">
        <w:rPr>
          <w:rFonts w:ascii="Gilroy" w:hAnsi="Gilroy" w:cs="Gilroy"/>
          <w:b/>
          <w:bCs/>
          <w:color w:val="6A2C3E"/>
          <w:sz w:val="36"/>
          <w:szCs w:val="36"/>
        </w:rPr>
        <w:t>SUBDIRECCIÓN DE DESARROLLO DE TECNOLOGÍAS DE LA INFORMACIÓN</w:t>
      </w:r>
    </w:p>
    <w:p w14:paraId="3FD861D5" w14:textId="77777777" w:rsidR="00A2741D" w:rsidRPr="007E277D" w:rsidRDefault="00000000">
      <w:pPr>
        <w:spacing w:after="720" w:line="240" w:lineRule="auto"/>
        <w:jc w:val="center"/>
        <w:rPr>
          <w:rFonts w:ascii="Gilroy" w:hAnsi="Gilroy" w:cs="Gilroy"/>
          <w:b/>
          <w:bCs/>
          <w:color w:val="303030"/>
          <w:sz w:val="36"/>
          <w:szCs w:val="36"/>
        </w:rPr>
      </w:pPr>
      <w:r w:rsidRPr="007E277D">
        <w:rPr>
          <w:rFonts w:ascii="Gilroy" w:hAnsi="Gilroy" w:cs="Gilroy"/>
          <w:b/>
          <w:bCs/>
          <w:color w:val="303030"/>
          <w:sz w:val="36"/>
          <w:szCs w:val="36"/>
        </w:rPr>
        <w:t>COMPONENTE 3: ACCIONES DE PATRIMONIO CULTURAL Y EDUCACIÓN PERTINENTE REALIZADAS.</w:t>
      </w:r>
    </w:p>
    <w:p w14:paraId="6B2E0AE8" w14:textId="77777777" w:rsidR="00A2741D" w:rsidRPr="007F62BB" w:rsidRDefault="00000000" w:rsidP="007F62BB">
      <w:pPr>
        <w:spacing w:after="720" w:line="240" w:lineRule="auto"/>
        <w:jc w:val="both"/>
        <w:rPr>
          <w:rFonts w:ascii="Gilroy" w:hAnsi="Gilroy" w:cs="Gilroy"/>
          <w:b/>
          <w:bCs/>
          <w:color w:val="20604A"/>
          <w:sz w:val="36"/>
          <w:szCs w:val="36"/>
        </w:rPr>
      </w:pPr>
      <w:r w:rsidRPr="007F62BB">
        <w:rPr>
          <w:rFonts w:ascii="Gilroy" w:hAnsi="Gilroy" w:cs="Gilroy"/>
          <w:b/>
          <w:bCs/>
          <w:color w:val="20604A"/>
          <w:sz w:val="36"/>
          <w:szCs w:val="36"/>
        </w:rPr>
        <w:t>Actividad: 3.9 IMPLEMENTACIÓN DE PROYECTOS TECNOLOGICOS QUE REFLEJEN Y FORTALEZCAN LA COMUNICACIÓN Y LA IDENTIDAD CULTURAL.</w:t>
      </w:r>
    </w:p>
    <w:p w14:paraId="60656103" w14:textId="77777777" w:rsidR="00A2741D" w:rsidRPr="007F5DEA" w:rsidRDefault="00000000">
      <w:pPr>
        <w:spacing w:after="720" w:line="240" w:lineRule="auto"/>
        <w:jc w:val="both"/>
        <w:rPr>
          <w:rFonts w:ascii="Gilroy" w:hAnsi="Gilroy" w:cs="Gilroy"/>
          <w:b/>
          <w:bCs/>
          <w:color w:val="A08060"/>
          <w:sz w:val="36"/>
          <w:szCs w:val="36"/>
        </w:rPr>
      </w:pPr>
      <w:r w:rsidRPr="007F5DEA">
        <w:rPr>
          <w:rFonts w:ascii="Gilroy" w:hAnsi="Gilroy" w:cs="Gilroy"/>
          <w:b/>
          <w:bCs/>
          <w:color w:val="A08060"/>
          <w:sz w:val="36"/>
          <w:szCs w:val="36"/>
        </w:rPr>
        <w:t>INDICADOR: NÚMERO DE PROYECTOS TECNOLÓGICOS IMPLEMENTADOS PARA FORTALECER LA COMUNICACIÓN E IDENTIDAD CULTURAL.</w:t>
      </w:r>
    </w:p>
    <w:p w14:paraId="2C479E50" w14:textId="77777777" w:rsidR="007F62BB" w:rsidRPr="007F62BB" w:rsidRDefault="007F62BB">
      <w:pPr>
        <w:spacing w:after="720" w:line="240" w:lineRule="auto"/>
        <w:jc w:val="both"/>
        <w:rPr>
          <w:rFonts w:ascii="Gilroy" w:hAnsi="Gilroy" w:cs="Gilroy"/>
          <w:b/>
          <w:bCs/>
          <w:color w:val="A08060"/>
          <w:sz w:val="36"/>
          <w:szCs w:val="36"/>
        </w:rPr>
      </w:pPr>
    </w:p>
    <w:p w14:paraId="52911DF5" w14:textId="77777777" w:rsidR="00A2741D" w:rsidRDefault="00000000">
      <w:pPr>
        <w:spacing w:after="0" w:line="240" w:lineRule="auto"/>
        <w:jc w:val="center"/>
        <w:rPr>
          <w:rFonts w:ascii="Gilroy" w:hAnsi="Gilroy" w:cs="Gilroy"/>
          <w:b/>
          <w:bCs/>
          <w:color w:val="303030"/>
          <w:sz w:val="48"/>
          <w:szCs w:val="48"/>
        </w:rPr>
      </w:pPr>
      <w:r>
        <w:rPr>
          <w:rFonts w:ascii="Gilroy" w:hAnsi="Gilroy" w:cs="Gilroy"/>
          <w:b/>
          <w:bCs/>
          <w:color w:val="303030"/>
          <w:sz w:val="48"/>
          <w:szCs w:val="48"/>
        </w:rPr>
        <w:t>3ER TRIMESTRE 2026</w:t>
      </w:r>
    </w:p>
    <w:p w14:paraId="24371101" w14:textId="77777777" w:rsidR="00F26FD7" w:rsidRDefault="00000000">
      <w:pPr>
        <w:pageBreakBefore/>
        <w:spacing w:after="200" w:line="276" w:lineRule="auto"/>
      </w:pPr>
      <w:r>
        <w:rPr>
          <w:rFonts w:ascii="Gilroy" w:hAnsi="Gilroy" w:cs="Gilroy"/>
          <w:b/>
          <w:color w:val="303030"/>
          <w:sz w:val="24"/>
        </w:rPr>
        <w:lastRenderedPageBreak/>
        <w:t>1. DESCRIPCIÓN DE LA JUSTIFICACIÓN</w:t>
      </w:r>
    </w:p>
    <w:p w14:paraId="6F941466" w14:textId="77777777" w:rsidR="00F26FD7" w:rsidRDefault="00000000">
      <w:pPr>
        <w:spacing w:line="276" w:lineRule="auto"/>
        <w:jc w:val="both"/>
      </w:pPr>
      <w:r>
        <w:rPr>
          <w:rFonts w:ascii="Gilroy" w:hAnsi="Gilroy" w:cs="Gilroy"/>
          <w:color w:val="303030"/>
        </w:rPr>
        <w:t xml:space="preserve">Se reporta el avance de la meta programada para este periodo, materializado en dos proyectos de la Subdirección: </w:t>
      </w:r>
      <w:r>
        <w:rPr>
          <w:rFonts w:ascii="Gilroy" w:hAnsi="Gilroy" w:cs="Gilroy"/>
          <w:b/>
          <w:color w:val="303030"/>
        </w:rPr>
        <w:t>TEKITL</w:t>
      </w:r>
      <w:r>
        <w:rPr>
          <w:rFonts w:ascii="Gilroy" w:hAnsi="Gilroy" w:cs="Gilroy"/>
          <w:color w:val="303030"/>
        </w:rPr>
        <w:t xml:space="preserve">, que reúne el programa Tekitl Laboratorios y el curso "Electrónica y Programación Básica", y el </w:t>
      </w:r>
      <w:r>
        <w:rPr>
          <w:rFonts w:ascii="Gilroy" w:hAnsi="Gilroy" w:cs="Gilroy"/>
          <w:b/>
          <w:color w:val="303030"/>
        </w:rPr>
        <w:t>Nodo de Innovación Tecnológica Comunitaria (NODO / NITC)</w:t>
      </w:r>
      <w:r>
        <w:rPr>
          <w:rFonts w:ascii="Gilroy" w:hAnsi="Gilroy" w:cs="Gilroy"/>
          <w:color w:val="303030"/>
        </w:rPr>
        <w:t xml:space="preserve">. A diferencia de los trimestres anteriores, en los que el resultado fue ingeniería de escritorio (Tekitl Digital, Intercambio Digital, PADI y Altépetl), en este periodo se pasa a la </w:t>
      </w:r>
      <w:r>
        <w:rPr>
          <w:rFonts w:ascii="Gilroy" w:hAnsi="Gilroy" w:cs="Gilroy"/>
          <w:b/>
          <w:color w:val="303030"/>
        </w:rPr>
        <w:t>formación técnica en estado "Llave en Mano" y a la instalación física verificable</w:t>
      </w:r>
      <w:r>
        <w:rPr>
          <w:rFonts w:ascii="Gilroy" w:hAnsi="Gilroy" w:cs="Gilroy"/>
          <w:color w:val="303030"/>
        </w:rPr>
        <w:t>.</w:t>
      </w:r>
    </w:p>
    <w:p w14:paraId="1EDF805F" w14:textId="77777777" w:rsidR="00F26FD7" w:rsidRDefault="00000000">
      <w:pPr>
        <w:spacing w:line="276" w:lineRule="auto"/>
        <w:jc w:val="both"/>
      </w:pPr>
      <w:r>
        <w:rPr>
          <w:rFonts w:ascii="Gilroy" w:hAnsi="Gilroy" w:cs="Gilroy"/>
          <w:b/>
          <w:color w:val="303030"/>
        </w:rPr>
        <w:t>TEKITL</w:t>
      </w:r>
      <w:r>
        <w:rPr>
          <w:rFonts w:ascii="Gilroy" w:hAnsi="Gilroy" w:cs="Gilroy"/>
          <w:color w:val="303030"/>
        </w:rPr>
        <w:t xml:space="preserve"> atiende dos rezagos. Primero, la acumulación de chatarra electrónica en municipios con alta presencia indígena: el Documento Maestro estima, con base en los residuos sólidos urbanos de 2024 y la composición de residuos de SEMARNAT, más de 180 toneladas anuales solo en Cuetzalan del Progreso y Zacapoaxtla. Segundo, la dependencia técnica de las comunidades, que no cuentan con herramientas para entender, reparar o reutilizar los aparatos que consumen. Los Módulos Interculturales Digitales lograron el acceso y uso del software; Tekitl-Lab da el siguiente paso con la comprensión del hardware, mediante un programa dinámico de cursos y no con una instalación fija. El curso "Electrónica y Programación Básica" extiende ese enfoque a estudiantes de secundaria, con Arduino como herramienta.</w:t>
      </w:r>
    </w:p>
    <w:p w14:paraId="7F4C84F7" w14:textId="77777777" w:rsidR="00F26FD7" w:rsidRDefault="00000000">
      <w:pPr>
        <w:spacing w:line="276" w:lineRule="auto"/>
        <w:jc w:val="both"/>
      </w:pPr>
      <w:r>
        <w:rPr>
          <w:rFonts w:ascii="Gilroy" w:hAnsi="Gilroy" w:cs="Gilroy"/>
          <w:color w:val="303030"/>
        </w:rPr>
        <w:t xml:space="preserve">El </w:t>
      </w:r>
      <w:r>
        <w:rPr>
          <w:rFonts w:ascii="Gilroy" w:hAnsi="Gilroy" w:cs="Gilroy"/>
          <w:b/>
          <w:color w:val="303030"/>
        </w:rPr>
        <w:t>NODO</w:t>
      </w:r>
      <w:r>
        <w:rPr>
          <w:rFonts w:ascii="Gilroy" w:hAnsi="Gilroy" w:cs="Gilroy"/>
          <w:color w:val="303030"/>
        </w:rPr>
        <w:t xml:space="preserve"> responde a la dispersión de esfuerzos: concibe un espacio físico de co-gestión comunitaria que reúne, en una sola infraestructura, los proyectos que el IPPI ya diseñó. Su fundamento jurídico es el Artículo 2° constitucional, el Artículo 13 de la Constitución de Puebla (que reconoce a las comunidades como Sujetos de Derecho Público) y el Convenio 169 de la OIT. En este trimestre se concretó la primera etapa física: las zonas de producción de audio y video y la sala de capacitación y presentaciones, que permitirán a las comunidades documentar su patrimonio inmaterial, producir contenidos en lenguas originarias y formar promotores tecnológicos.</w:t>
      </w:r>
    </w:p>
    <w:p w14:paraId="3595EA5F" w14:textId="77777777" w:rsidR="00F26FD7" w:rsidRDefault="00000000">
      <w:pPr>
        <w:spacing w:line="276" w:lineRule="auto"/>
        <w:jc w:val="both"/>
      </w:pPr>
      <w:r>
        <w:rPr>
          <w:rFonts w:ascii="Gilroy" w:hAnsi="Gilroy" w:cs="Gilroy"/>
          <w:color w:val="303030"/>
        </w:rPr>
        <w:t>Dado que ningún curso se ha impartido y el NODO aún no recibe visitas, el alcance se circunscribe al fortalecimiento de las capacidades institucionales del IPPI. El resultado se convalida mediante la entrega de los materiales formativos, la infraestructura instalada y probada, y la evidencia documental y fotográfica correspondiente.</w:t>
      </w:r>
    </w:p>
    <w:p w14:paraId="179837FC" w14:textId="77777777" w:rsidR="00064949" w:rsidRDefault="00064949">
      <w:pPr>
        <w:spacing w:after="0" w:line="240" w:lineRule="auto"/>
        <w:jc w:val="center"/>
        <w:rPr>
          <w:rFonts w:ascii="Gilroy" w:hAnsi="Gilroy" w:cs="Gilroy"/>
          <w:color w:val="303030"/>
          <w:sz w:val="24"/>
        </w:rPr>
      </w:pPr>
    </w:p>
    <w:p w14:paraId="6B54A477" w14:textId="77777777" w:rsidR="00064949" w:rsidRDefault="00064949">
      <w:pPr>
        <w:spacing w:after="0" w:line="240" w:lineRule="auto"/>
        <w:jc w:val="center"/>
        <w:rPr>
          <w:rFonts w:ascii="Gilroy" w:hAnsi="Gilroy" w:cs="Gilroy"/>
          <w:color w:val="303030"/>
          <w:sz w:val="24"/>
        </w:rPr>
      </w:pPr>
    </w:p>
    <w:p w14:paraId="23D722C5" w14:textId="77777777" w:rsidR="00064949" w:rsidRDefault="00064949">
      <w:pPr>
        <w:spacing w:after="0" w:line="240" w:lineRule="auto"/>
        <w:jc w:val="center"/>
        <w:rPr>
          <w:rFonts w:ascii="Gilroy" w:hAnsi="Gilroy" w:cs="Gilroy"/>
          <w:color w:val="303030"/>
          <w:sz w:val="24"/>
        </w:rPr>
      </w:pPr>
    </w:p>
    <w:p w14:paraId="17CFD147" w14:textId="77777777" w:rsidR="00064949" w:rsidRDefault="00064949">
      <w:pPr>
        <w:spacing w:after="0" w:line="240" w:lineRule="auto"/>
        <w:jc w:val="center"/>
        <w:rPr>
          <w:rFonts w:ascii="Gilroy" w:hAnsi="Gilroy" w:cs="Gilroy"/>
          <w:color w:val="303030"/>
          <w:sz w:val="24"/>
        </w:rPr>
      </w:pPr>
    </w:p>
    <w:p w14:paraId="7994A9FC" w14:textId="77777777" w:rsidR="00064949" w:rsidRDefault="00064949">
      <w:pPr>
        <w:spacing w:after="0" w:line="240" w:lineRule="auto"/>
        <w:jc w:val="center"/>
        <w:rPr>
          <w:rFonts w:ascii="Gilroy" w:hAnsi="Gilroy" w:cs="Gilroy"/>
          <w:color w:val="303030"/>
          <w:sz w:val="24"/>
        </w:rPr>
      </w:pPr>
    </w:p>
    <w:p w14:paraId="4FA8E680" w14:textId="77777777" w:rsidR="00064949" w:rsidRDefault="00064949">
      <w:pPr>
        <w:spacing w:after="0" w:line="240" w:lineRule="auto"/>
        <w:jc w:val="center"/>
        <w:rPr>
          <w:rFonts w:ascii="Gilroy" w:hAnsi="Gilroy" w:cs="Gilroy"/>
          <w:color w:val="303030"/>
          <w:sz w:val="24"/>
        </w:rPr>
      </w:pPr>
    </w:p>
    <w:p w14:paraId="0C888E1A" w14:textId="77777777" w:rsidR="00064949" w:rsidRDefault="00064949">
      <w:pPr>
        <w:spacing w:after="0" w:line="240" w:lineRule="auto"/>
        <w:jc w:val="center"/>
        <w:rPr>
          <w:rFonts w:ascii="Gilroy" w:hAnsi="Gilroy" w:cs="Gilroy"/>
          <w:color w:val="303030"/>
          <w:sz w:val="24"/>
        </w:rPr>
      </w:pPr>
    </w:p>
    <w:p w14:paraId="0275B2A8" w14:textId="77777777" w:rsidR="00064949" w:rsidRDefault="00064949">
      <w:pPr>
        <w:spacing w:after="0" w:line="240" w:lineRule="auto"/>
        <w:jc w:val="center"/>
        <w:rPr>
          <w:rFonts w:ascii="Gilroy" w:hAnsi="Gilroy" w:cs="Gilroy"/>
          <w:color w:val="303030"/>
          <w:sz w:val="24"/>
        </w:rPr>
      </w:pPr>
    </w:p>
    <w:p w14:paraId="3A56D37C" w14:textId="77777777" w:rsidR="00064949" w:rsidRDefault="00064949">
      <w:pPr>
        <w:spacing w:after="0" w:line="240" w:lineRule="auto"/>
        <w:jc w:val="center"/>
        <w:rPr>
          <w:rFonts w:ascii="Gilroy" w:hAnsi="Gilroy" w:cs="Gilroy"/>
          <w:color w:val="303030"/>
          <w:sz w:val="24"/>
        </w:rPr>
      </w:pPr>
    </w:p>
    <w:p w14:paraId="73D2434A" w14:textId="77777777" w:rsidR="00064949" w:rsidRDefault="00064949">
      <w:pPr>
        <w:spacing w:after="0" w:line="240" w:lineRule="auto"/>
        <w:jc w:val="center"/>
        <w:rPr>
          <w:rFonts w:ascii="Gilroy" w:hAnsi="Gilroy" w:cs="Gilroy"/>
          <w:color w:val="303030"/>
          <w:sz w:val="24"/>
        </w:rPr>
      </w:pPr>
    </w:p>
    <w:p w14:paraId="2F468E0D" w14:textId="77777777" w:rsidR="00064949" w:rsidRDefault="00064949">
      <w:pPr>
        <w:spacing w:after="0" w:line="240" w:lineRule="auto"/>
        <w:jc w:val="center"/>
        <w:rPr>
          <w:rFonts w:ascii="Gilroy" w:hAnsi="Gilroy" w:cs="Gilroy"/>
          <w:color w:val="303030"/>
          <w:sz w:val="24"/>
        </w:rPr>
      </w:pPr>
    </w:p>
    <w:p w14:paraId="45D2C4D8" w14:textId="77777777" w:rsidR="00064949" w:rsidRDefault="00064949">
      <w:pPr>
        <w:spacing w:after="0" w:line="240" w:lineRule="auto"/>
        <w:jc w:val="center"/>
        <w:rPr>
          <w:rFonts w:ascii="Gilroy" w:hAnsi="Gilroy" w:cs="Gilroy"/>
          <w:color w:val="303030"/>
          <w:sz w:val="24"/>
        </w:rPr>
      </w:pPr>
    </w:p>
    <w:p w14:paraId="57BE5EA0" w14:textId="77777777" w:rsidR="00064949" w:rsidRDefault="00064949">
      <w:pPr>
        <w:spacing w:after="0" w:line="240" w:lineRule="auto"/>
        <w:jc w:val="center"/>
        <w:rPr>
          <w:rFonts w:ascii="Gilroy" w:hAnsi="Gilroy" w:cs="Gilroy"/>
          <w:color w:val="303030"/>
          <w:sz w:val="24"/>
        </w:rPr>
      </w:pPr>
    </w:p>
    <w:p w14:paraId="7F9477FA" w14:textId="77777777" w:rsidR="00064949" w:rsidRDefault="00064949">
      <w:pPr>
        <w:spacing w:after="0" w:line="240" w:lineRule="auto"/>
        <w:jc w:val="center"/>
        <w:rPr>
          <w:rFonts w:ascii="Gilroy" w:hAnsi="Gilroy" w:cs="Gilroy"/>
          <w:color w:val="303030"/>
          <w:sz w:val="24"/>
        </w:rPr>
      </w:pPr>
    </w:p>
    <w:p w14:paraId="0C033023" w14:textId="77777777" w:rsidR="00064949" w:rsidRDefault="00064949">
      <w:pPr>
        <w:spacing w:after="0" w:line="240" w:lineRule="auto"/>
        <w:jc w:val="center"/>
        <w:rPr>
          <w:rFonts w:ascii="Gilroy" w:hAnsi="Gilroy" w:cs="Gilroy"/>
          <w:color w:val="303030"/>
          <w:sz w:val="24"/>
        </w:rPr>
      </w:pPr>
    </w:p>
    <w:p w14:paraId="3508315E" w14:textId="77777777" w:rsidR="00064949" w:rsidRDefault="00064949">
      <w:pPr>
        <w:spacing w:after="0" w:line="240" w:lineRule="auto"/>
        <w:jc w:val="center"/>
        <w:rPr>
          <w:rFonts w:ascii="Gilroy" w:hAnsi="Gilroy" w:cs="Gilroy"/>
          <w:color w:val="303030"/>
          <w:sz w:val="24"/>
        </w:rPr>
      </w:pPr>
    </w:p>
    <w:p w14:paraId="31CC0AB0" w14:textId="77777777" w:rsidR="00064949" w:rsidRDefault="00064949">
      <w:pPr>
        <w:spacing w:after="0" w:line="240" w:lineRule="auto"/>
        <w:jc w:val="center"/>
        <w:rPr>
          <w:rFonts w:ascii="Gilroy" w:hAnsi="Gilroy" w:cs="Gilroy"/>
          <w:color w:val="303030"/>
          <w:sz w:val="24"/>
        </w:rPr>
      </w:pPr>
    </w:p>
    <w:p w14:paraId="7AF80FAC" w14:textId="77777777" w:rsidR="00064949" w:rsidRDefault="00064949">
      <w:pPr>
        <w:spacing w:after="0" w:line="240" w:lineRule="auto"/>
        <w:jc w:val="center"/>
        <w:rPr>
          <w:rFonts w:ascii="Gilroy" w:hAnsi="Gilroy" w:cs="Gilroy"/>
          <w:color w:val="303030"/>
          <w:sz w:val="24"/>
        </w:rPr>
      </w:pPr>
    </w:p>
    <w:p w14:paraId="1986718D" w14:textId="77777777" w:rsidR="00064949" w:rsidRDefault="00064949">
      <w:pPr>
        <w:spacing w:after="0" w:line="240" w:lineRule="auto"/>
        <w:jc w:val="center"/>
      </w:pPr>
    </w:p>
    <w:p w14:paraId="12D70602" w14:textId="77777777" w:rsidR="002343C3" w:rsidRDefault="002343C3">
      <w:pPr>
        <w:spacing w:after="0" w:line="240" w:lineRule="auto"/>
        <w:jc w:val="center"/>
      </w:pPr>
    </w:p>
    <w:p w14:paraId="621AA689" w14:textId="77777777" w:rsidR="002343C3" w:rsidRDefault="002343C3">
      <w:pPr>
        <w:spacing w:after="0" w:line="240" w:lineRule="auto"/>
        <w:jc w:val="center"/>
      </w:pPr>
    </w:p>
    <w:p w14:paraId="7821E578" w14:textId="77777777" w:rsidR="002343C3" w:rsidRDefault="002343C3">
      <w:pPr>
        <w:spacing w:after="0" w:line="240" w:lineRule="auto"/>
        <w:jc w:val="center"/>
      </w:pPr>
    </w:p>
    <w:p w14:paraId="7A43DB99" w14:textId="77777777" w:rsidR="007F5DEA" w:rsidRDefault="007F5DEA">
      <w:pPr>
        <w:spacing w:after="0" w:line="240" w:lineRule="auto"/>
        <w:jc w:val="center"/>
      </w:pPr>
    </w:p>
    <w:p w14:paraId="46D259FE" w14:textId="77777777" w:rsidR="007F5DEA" w:rsidRDefault="007F5DEA">
      <w:pPr>
        <w:spacing w:after="0" w:line="240" w:lineRule="auto"/>
        <w:jc w:val="center"/>
      </w:pPr>
    </w:p>
    <w:p w14:paraId="42E93972" w14:textId="77777777" w:rsidR="002343C3" w:rsidRDefault="002343C3">
      <w:pPr>
        <w:spacing w:after="0" w:line="240" w:lineRule="auto"/>
        <w:jc w:val="center"/>
      </w:pPr>
    </w:p>
    <w:p w14:paraId="240DD586" w14:textId="77777777" w:rsidR="002343C3" w:rsidRDefault="002343C3">
      <w:pPr>
        <w:spacing w:after="0" w:line="240" w:lineRule="auto"/>
        <w:jc w:val="center"/>
      </w:pPr>
    </w:p>
    <w:p w14:paraId="47083B75" w14:textId="77777777" w:rsidR="00064949" w:rsidRDefault="00064949">
      <w:pPr>
        <w:spacing w:after="0" w:line="240" w:lineRule="auto"/>
        <w:jc w:val="center"/>
      </w:pPr>
    </w:p>
    <w:p w14:paraId="55CECD7A" w14:textId="77777777" w:rsidR="00064949" w:rsidRDefault="00064949">
      <w:pPr>
        <w:spacing w:after="0" w:line="240" w:lineRule="auto"/>
        <w:jc w:val="center"/>
      </w:pPr>
    </w:p>
    <w:p w14:paraId="3A2BCE9E" w14:textId="77777777" w:rsidR="00064949" w:rsidRPr="00064949" w:rsidRDefault="00064949" w:rsidP="00064949">
      <w:pPr>
        <w:spacing w:after="0" w:line="240" w:lineRule="auto"/>
        <w:jc w:val="center"/>
        <w:rPr>
          <w:b/>
          <w:bCs/>
          <w:color w:val="6A2C3E"/>
          <w:sz w:val="40"/>
          <w:szCs w:val="40"/>
        </w:rPr>
      </w:pPr>
      <w:r w:rsidRPr="00064949">
        <w:rPr>
          <w:b/>
          <w:bCs/>
          <w:color w:val="6A2C3E"/>
          <w:sz w:val="40"/>
          <w:szCs w:val="40"/>
        </w:rPr>
        <w:t>INFORME INSTITUCIONAL ANUAL DE RESULTADOS</w:t>
      </w:r>
    </w:p>
    <w:p w14:paraId="1445E426" w14:textId="3DA2699A" w:rsidR="00064949" w:rsidRDefault="00064949" w:rsidP="00064949">
      <w:pPr>
        <w:spacing w:after="0" w:line="240" w:lineRule="auto"/>
        <w:jc w:val="center"/>
        <w:rPr>
          <w:b/>
          <w:bCs/>
          <w:color w:val="6A2C3E"/>
          <w:sz w:val="40"/>
          <w:szCs w:val="40"/>
        </w:rPr>
      </w:pPr>
      <w:r w:rsidRPr="00064949">
        <w:rPr>
          <w:b/>
          <w:bCs/>
          <w:color w:val="6A2C3E"/>
          <w:sz w:val="40"/>
          <w:szCs w:val="40"/>
        </w:rPr>
        <w:t>EJERCICIO FISCAL 2026</w:t>
      </w:r>
    </w:p>
    <w:p w14:paraId="1CBEBFB2" w14:textId="77777777" w:rsidR="002343C3" w:rsidRDefault="002343C3" w:rsidP="00064949">
      <w:pPr>
        <w:spacing w:after="0" w:line="240" w:lineRule="auto"/>
        <w:jc w:val="center"/>
        <w:rPr>
          <w:b/>
          <w:bCs/>
          <w:color w:val="6A2C3E"/>
          <w:sz w:val="40"/>
          <w:szCs w:val="40"/>
        </w:rPr>
      </w:pPr>
    </w:p>
    <w:p w14:paraId="0E7B9104" w14:textId="77777777" w:rsidR="002343C3" w:rsidRDefault="002343C3" w:rsidP="00064949">
      <w:pPr>
        <w:spacing w:after="0" w:line="240" w:lineRule="auto"/>
        <w:jc w:val="center"/>
        <w:rPr>
          <w:b/>
          <w:bCs/>
          <w:color w:val="6A2C3E"/>
          <w:sz w:val="40"/>
          <w:szCs w:val="40"/>
        </w:rPr>
      </w:pPr>
    </w:p>
    <w:p w14:paraId="32A0B724" w14:textId="77777777" w:rsidR="002343C3" w:rsidRDefault="002343C3" w:rsidP="00064949">
      <w:pPr>
        <w:spacing w:after="0" w:line="240" w:lineRule="auto"/>
        <w:jc w:val="center"/>
        <w:rPr>
          <w:b/>
          <w:bCs/>
          <w:color w:val="6A2C3E"/>
          <w:sz w:val="40"/>
          <w:szCs w:val="40"/>
        </w:rPr>
      </w:pPr>
    </w:p>
    <w:p w14:paraId="30A96E45" w14:textId="77777777" w:rsidR="007F5DEA" w:rsidRDefault="007F5DEA" w:rsidP="00064949">
      <w:pPr>
        <w:spacing w:after="0" w:line="240" w:lineRule="auto"/>
        <w:jc w:val="center"/>
        <w:rPr>
          <w:b/>
          <w:bCs/>
          <w:color w:val="6A2C3E"/>
          <w:sz w:val="40"/>
          <w:szCs w:val="40"/>
        </w:rPr>
      </w:pPr>
    </w:p>
    <w:p w14:paraId="3F94F3FD" w14:textId="77777777" w:rsidR="007F5DEA" w:rsidRDefault="007F5DEA" w:rsidP="00064949">
      <w:pPr>
        <w:spacing w:after="0" w:line="240" w:lineRule="auto"/>
        <w:jc w:val="center"/>
        <w:rPr>
          <w:b/>
          <w:bCs/>
          <w:color w:val="6A2C3E"/>
          <w:sz w:val="40"/>
          <w:szCs w:val="40"/>
        </w:rPr>
      </w:pPr>
    </w:p>
    <w:p w14:paraId="37B224BB" w14:textId="77777777" w:rsidR="007F5DEA" w:rsidRDefault="007F5DEA" w:rsidP="00064949">
      <w:pPr>
        <w:spacing w:after="0" w:line="240" w:lineRule="auto"/>
        <w:jc w:val="center"/>
        <w:rPr>
          <w:b/>
          <w:bCs/>
          <w:color w:val="6A2C3E"/>
          <w:sz w:val="40"/>
          <w:szCs w:val="40"/>
        </w:rPr>
      </w:pPr>
    </w:p>
    <w:p w14:paraId="5981B9C9" w14:textId="77777777" w:rsidR="007F5DEA" w:rsidRDefault="007F5DEA" w:rsidP="00064949">
      <w:pPr>
        <w:spacing w:after="0" w:line="240" w:lineRule="auto"/>
        <w:jc w:val="center"/>
        <w:rPr>
          <w:b/>
          <w:bCs/>
          <w:color w:val="6A2C3E"/>
          <w:sz w:val="40"/>
          <w:szCs w:val="40"/>
        </w:rPr>
      </w:pPr>
    </w:p>
    <w:p w14:paraId="246A91CB" w14:textId="77777777" w:rsidR="007F5DEA" w:rsidRDefault="007F5DEA" w:rsidP="00064949">
      <w:pPr>
        <w:spacing w:after="0" w:line="240" w:lineRule="auto"/>
        <w:jc w:val="center"/>
        <w:rPr>
          <w:b/>
          <w:bCs/>
          <w:color w:val="6A2C3E"/>
          <w:sz w:val="40"/>
          <w:szCs w:val="40"/>
        </w:rPr>
      </w:pPr>
    </w:p>
    <w:p w14:paraId="30ADE5C2" w14:textId="25CE9D91" w:rsidR="002343C3" w:rsidRPr="007F5DEA" w:rsidRDefault="002343C3" w:rsidP="002343C3">
      <w:pPr>
        <w:spacing w:after="0" w:line="240" w:lineRule="auto"/>
        <w:rPr>
          <w:b/>
          <w:bCs/>
          <w:color w:val="20604A"/>
          <w:sz w:val="24"/>
          <w:szCs w:val="24"/>
        </w:rPr>
      </w:pPr>
      <w:r w:rsidRPr="007F5DEA">
        <w:rPr>
          <w:b/>
          <w:bCs/>
          <w:color w:val="20604A"/>
          <w:sz w:val="24"/>
          <w:szCs w:val="24"/>
        </w:rPr>
        <w:t>PROGRAMA PRESUPUESTARIO:</w:t>
      </w:r>
    </w:p>
    <w:p w14:paraId="1A540411" w14:textId="77777777" w:rsidR="002343C3" w:rsidRPr="007F5DEA" w:rsidRDefault="002343C3" w:rsidP="002343C3">
      <w:pPr>
        <w:spacing w:after="0" w:line="240" w:lineRule="auto"/>
        <w:rPr>
          <w:b/>
          <w:bCs/>
          <w:color w:val="A08060"/>
          <w:sz w:val="24"/>
          <w:szCs w:val="24"/>
        </w:rPr>
      </w:pPr>
      <w:r w:rsidRPr="007F5DEA">
        <w:rPr>
          <w:b/>
          <w:bCs/>
          <w:color w:val="A08060"/>
          <w:sz w:val="24"/>
          <w:szCs w:val="24"/>
        </w:rPr>
        <w:t>E088 DESARROLLO INTEGRAL DE LOS PUEBLOS INDÍGENAS</w:t>
      </w:r>
    </w:p>
    <w:p w14:paraId="242CC9AF" w14:textId="77777777" w:rsidR="002343C3" w:rsidRPr="007F5DEA" w:rsidRDefault="002343C3" w:rsidP="002343C3">
      <w:pPr>
        <w:spacing w:after="0" w:line="240" w:lineRule="auto"/>
        <w:rPr>
          <w:b/>
          <w:bCs/>
          <w:color w:val="20604A"/>
          <w:sz w:val="24"/>
          <w:szCs w:val="24"/>
        </w:rPr>
      </w:pPr>
      <w:r w:rsidRPr="007F5DEA">
        <w:rPr>
          <w:b/>
          <w:bCs/>
          <w:color w:val="20604A"/>
          <w:sz w:val="24"/>
          <w:szCs w:val="24"/>
        </w:rPr>
        <w:t>COMPONENTE 3:</w:t>
      </w:r>
    </w:p>
    <w:p w14:paraId="6541F951" w14:textId="77777777" w:rsidR="002343C3" w:rsidRPr="007F5DEA" w:rsidRDefault="002343C3" w:rsidP="002343C3">
      <w:pPr>
        <w:spacing w:after="0" w:line="240" w:lineRule="auto"/>
        <w:rPr>
          <w:b/>
          <w:bCs/>
          <w:color w:val="A08060"/>
          <w:sz w:val="24"/>
          <w:szCs w:val="24"/>
        </w:rPr>
      </w:pPr>
      <w:r w:rsidRPr="007F5DEA">
        <w:rPr>
          <w:b/>
          <w:bCs/>
          <w:color w:val="A08060"/>
          <w:sz w:val="24"/>
          <w:szCs w:val="24"/>
        </w:rPr>
        <w:t>ACCIONES DE PATRIMONIO CULTURAL Y EDUCACIÓN PERTINENTE REALIZADAS.</w:t>
      </w:r>
    </w:p>
    <w:p w14:paraId="2F0681DA" w14:textId="77777777" w:rsidR="002343C3" w:rsidRPr="007F5DEA" w:rsidRDefault="002343C3" w:rsidP="002343C3">
      <w:pPr>
        <w:spacing w:after="0" w:line="240" w:lineRule="auto"/>
        <w:rPr>
          <w:b/>
          <w:bCs/>
          <w:color w:val="20604A"/>
          <w:sz w:val="24"/>
          <w:szCs w:val="24"/>
        </w:rPr>
      </w:pPr>
      <w:r w:rsidRPr="007F5DEA">
        <w:rPr>
          <w:b/>
          <w:bCs/>
          <w:color w:val="20604A"/>
          <w:sz w:val="24"/>
          <w:szCs w:val="24"/>
        </w:rPr>
        <w:t>ACTIVIDAD 3.9:</w:t>
      </w:r>
    </w:p>
    <w:p w14:paraId="27B0517A" w14:textId="77777777" w:rsidR="002343C3" w:rsidRPr="007F5DEA" w:rsidRDefault="002343C3" w:rsidP="002343C3">
      <w:pPr>
        <w:spacing w:after="0" w:line="240" w:lineRule="auto"/>
        <w:rPr>
          <w:b/>
          <w:bCs/>
          <w:color w:val="A08060"/>
          <w:sz w:val="24"/>
          <w:szCs w:val="24"/>
        </w:rPr>
      </w:pPr>
      <w:r w:rsidRPr="007F5DEA">
        <w:rPr>
          <w:b/>
          <w:bCs/>
          <w:color w:val="A08060"/>
          <w:sz w:val="24"/>
          <w:szCs w:val="24"/>
        </w:rPr>
        <w:t>IMPLEMENTACIÓN DE PROYECTOS TECNOLOGICOS QUE REFLEJEN Y FORTALEZCAN LA COMUNICACIÓN Y LA IDENTIDAD CULTURAL.</w:t>
      </w:r>
    </w:p>
    <w:p w14:paraId="32328186" w14:textId="77777777" w:rsidR="002343C3" w:rsidRPr="003E09DF" w:rsidRDefault="002343C3" w:rsidP="002343C3">
      <w:pPr>
        <w:spacing w:after="0" w:line="240" w:lineRule="auto"/>
        <w:rPr>
          <w:b/>
          <w:bCs/>
          <w:color w:val="6A2C3E"/>
          <w:sz w:val="24"/>
          <w:szCs w:val="24"/>
        </w:rPr>
      </w:pPr>
      <w:r w:rsidRPr="003E09DF">
        <w:rPr>
          <w:b/>
          <w:bCs/>
          <w:color w:val="6A2C3E"/>
          <w:sz w:val="24"/>
          <w:szCs w:val="24"/>
        </w:rPr>
        <w:t>RESPONSABLE DE LA INFORMACIÓN:</w:t>
      </w:r>
    </w:p>
    <w:p w14:paraId="569FC11A" w14:textId="77777777" w:rsidR="002343C3" w:rsidRPr="007F5DEA" w:rsidRDefault="002343C3" w:rsidP="002343C3">
      <w:pPr>
        <w:spacing w:after="0" w:line="240" w:lineRule="auto"/>
        <w:rPr>
          <w:b/>
          <w:bCs/>
          <w:sz w:val="24"/>
          <w:szCs w:val="24"/>
        </w:rPr>
      </w:pPr>
      <w:r w:rsidRPr="007F5DEA">
        <w:rPr>
          <w:b/>
          <w:bCs/>
          <w:sz w:val="24"/>
          <w:szCs w:val="24"/>
        </w:rPr>
        <w:t>MIGUEL TRINIDAD GÓMEZ HERNÁNDEZ</w:t>
      </w:r>
    </w:p>
    <w:p w14:paraId="3944DA6D" w14:textId="77777777" w:rsidR="007F5DEA" w:rsidRPr="007F5DEA" w:rsidRDefault="002343C3" w:rsidP="002343C3">
      <w:pPr>
        <w:spacing w:after="0" w:line="240" w:lineRule="auto"/>
        <w:rPr>
          <w:sz w:val="20"/>
          <w:szCs w:val="20"/>
        </w:rPr>
      </w:pPr>
      <w:r w:rsidRPr="007F5DEA">
        <w:rPr>
          <w:b/>
          <w:bCs/>
          <w:sz w:val="24"/>
          <w:szCs w:val="24"/>
        </w:rPr>
        <w:t>ENCARGADO DE DESPACHO DE LA SUBDIRECCIÓN DE DESARROLLO DE TECNOLOGÍAS DE LA INFORMACIÓN</w:t>
      </w:r>
      <w:r w:rsidR="007F5DEA" w:rsidRPr="007F5DEA">
        <w:rPr>
          <w:sz w:val="20"/>
          <w:szCs w:val="20"/>
        </w:rPr>
        <w:t xml:space="preserve"> </w:t>
      </w:r>
    </w:p>
    <w:p w14:paraId="0105B914" w14:textId="7DD39695" w:rsidR="002343C3" w:rsidRPr="007F5DEA" w:rsidRDefault="007F5DEA" w:rsidP="002343C3">
      <w:pPr>
        <w:spacing w:after="0" w:line="240" w:lineRule="auto"/>
        <w:rPr>
          <w:b/>
          <w:bCs/>
          <w:sz w:val="24"/>
          <w:szCs w:val="24"/>
        </w:rPr>
      </w:pPr>
      <w:r w:rsidRPr="007F5DEA">
        <w:rPr>
          <w:b/>
          <w:bCs/>
          <w:sz w:val="24"/>
          <w:szCs w:val="24"/>
        </w:rPr>
        <w:t xml:space="preserve">Heroica Puebla de Zaragoza, </w:t>
      </w:r>
      <w:proofErr w:type="gramStart"/>
      <w:r w:rsidRPr="007F5DEA">
        <w:rPr>
          <w:b/>
          <w:bCs/>
          <w:sz w:val="24"/>
          <w:szCs w:val="24"/>
        </w:rPr>
        <w:t>Octubre</w:t>
      </w:r>
      <w:proofErr w:type="gramEnd"/>
      <w:r w:rsidRPr="007F5DEA">
        <w:rPr>
          <w:b/>
          <w:bCs/>
          <w:sz w:val="24"/>
          <w:szCs w:val="24"/>
        </w:rPr>
        <w:t xml:space="preserve"> de 2026.</w:t>
      </w:r>
    </w:p>
    <w:p w14:paraId="4ADE9D80" w14:textId="65AFF498" w:rsidR="00064949" w:rsidRDefault="00064949" w:rsidP="007F5DEA">
      <w:pPr>
        <w:spacing w:after="0" w:line="240" w:lineRule="auto"/>
        <w:jc w:val="both"/>
      </w:pPr>
    </w:p>
    <w:sectPr w:rsidR="00064949">
      <w:headerReference w:type="default" r:id="rId8"/>
      <w:foot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71339" w14:textId="77777777" w:rsidR="0034146D" w:rsidRDefault="0034146D">
      <w:pPr>
        <w:spacing w:after="0" w:line="240" w:lineRule="auto"/>
      </w:pPr>
      <w:r>
        <w:separator/>
      </w:r>
    </w:p>
  </w:endnote>
  <w:endnote w:type="continuationSeparator" w:id="0">
    <w:p w14:paraId="040110B5" w14:textId="77777777" w:rsidR="0034146D" w:rsidRDefault="00341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6ED54BE-3B43-47D5-AFAB-DB4708498349}"/>
    <w:embedBold r:id="rId2" w:fontKey="{D710AE06-99D1-475C-8402-B88C12ECE603}"/>
    <w:embedItalic r:id="rId3" w:fontKey="{07A56863-01A3-4BE6-B772-5CAB66615AF5}"/>
    <w:embedBoldItalic r:id="rId4" w:fontKey="{61D1F61E-CC4B-446A-B42E-448B4BFC99FB}"/>
  </w:font>
  <w:font w:name="Calibri Light">
    <w:panose1 w:val="020F0302020204030204"/>
    <w:charset w:val="00"/>
    <w:family w:val="swiss"/>
    <w:pitch w:val="variable"/>
    <w:sig w:usb0="E4002EFF" w:usb1="C200247B" w:usb2="00000009" w:usb3="00000000" w:csb0="000001FF" w:csb1="00000000"/>
    <w:embedRegular r:id="rId5" w:fontKey="{7F10C52E-D42C-4EF4-80CA-35F71411BA6D}"/>
    <w:embedBold r:id="rId6" w:fontKey="{1014B3F4-F99F-4418-B626-7A525AF660CA}"/>
    <w:embedItalic r:id="rId7" w:fontKey="{553A0AEA-BB81-4C9D-9672-01A3021E9174}"/>
    <w:embedBoldItalic r:id="rId8" w:fontKey="{7276C7A4-532B-4A74-BFCD-5D7E937E3EE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9" w:fontKey="{380D87BD-A0AD-4495-8111-DDE43E773445}"/>
  </w:font>
  <w:font w:name="Bookman Old Style">
    <w:panose1 w:val="02050604050505020204"/>
    <w:charset w:val="00"/>
    <w:family w:val="roman"/>
    <w:pitch w:val="variable"/>
    <w:sig w:usb0="00000287" w:usb1="00000000" w:usb2="00000000" w:usb3="00000000" w:csb0="0000009F" w:csb1="00000000"/>
    <w:embedRegular r:id="rId10" w:fontKey="{14749D32-CB2B-4B40-A551-885E00562362}"/>
  </w:font>
  <w:font w:name="Helvetica Neue">
    <w:altName w:val="Sylfaen"/>
    <w:charset w:val="00"/>
    <w:family w:val="swiss"/>
    <w:pitch w:val="variable"/>
  </w:font>
  <w:font w:name="Arial Unicode MS">
    <w:panose1 w:val="020B0604020202020204"/>
    <w:charset w:val="80"/>
    <w:family w:val="swiss"/>
    <w:pitch w:val="variable"/>
    <w:sig w:usb0="F7FFAFFF" w:usb1="E9DFFFFF" w:usb2="0000003F" w:usb3="00000000" w:csb0="003F01FF" w:csb1="00000000"/>
  </w:font>
  <w:font w:name="Gilroy">
    <w:altName w:val="Calibri"/>
    <w:panose1 w:val="00000000000000000000"/>
    <w:charset w:val="4D"/>
    <w:family w:val="auto"/>
    <w:notTrueType/>
    <w:pitch w:val="variable"/>
    <w:sig w:usb0="00000207" w:usb1="00000000"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FE747" w14:textId="77777777" w:rsidR="0011730A" w:rsidRDefault="0011730A">
    <w:pPr>
      <w:spacing w:after="0" w:line="240" w:lineRule="auto"/>
      <w:jc w:val="center"/>
      <w:rPr>
        <w:rFonts w:ascii="Gilroy" w:hAnsi="Gilroy"/>
      </w:rPr>
    </w:pPr>
  </w:p>
  <w:p w14:paraId="62D855C0" w14:textId="77777777" w:rsidR="0011730A" w:rsidRDefault="00F96457">
    <w:pPr>
      <w:spacing w:after="0" w:line="240" w:lineRule="auto"/>
      <w:jc w:val="center"/>
      <w:rPr>
        <w:rFonts w:ascii="Gilroy" w:hAnsi="Gilroy"/>
      </w:rPr>
    </w:pPr>
    <w:r>
      <w:rPr>
        <w:rFonts w:ascii="Gilroy" w:hAnsi="Gilroy"/>
      </w:rPr>
      <w:t>Tel. 222 279 9605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0F27B" w14:textId="77777777" w:rsidR="0034146D" w:rsidRDefault="0034146D">
      <w:pPr>
        <w:spacing w:after="0" w:line="240" w:lineRule="auto"/>
      </w:pPr>
      <w:r>
        <w:separator/>
      </w:r>
    </w:p>
  </w:footnote>
  <w:footnote w:type="continuationSeparator" w:id="0">
    <w:p w14:paraId="363A8AB8" w14:textId="77777777" w:rsidR="0034146D" w:rsidRDefault="00341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873E8" w14:textId="77777777" w:rsidR="0011730A" w:rsidRDefault="00F96457">
    <w:pPr>
      <w:pBdr>
        <w:top w:val="nil"/>
        <w:left w:val="nil"/>
        <w:bottom w:val="nil"/>
        <w:right w:val="nil"/>
        <w:between w:val="nil"/>
      </w:pBdr>
      <w:tabs>
        <w:tab w:val="left" w:pos="744"/>
      </w:tabs>
      <w:spacing w:after="0" w:line="240" w:lineRule="auto"/>
      <w:rPr>
        <w:color w:val="000000"/>
      </w:rPr>
    </w:pPr>
    <w:r>
      <w:rPr>
        <w:noProof/>
        <w:color w:val="000000"/>
      </w:rPr>
      <w:drawing>
        <wp:anchor distT="0" distB="0" distL="114300" distR="114300" simplePos="0" relativeHeight="251656198" behindDoc="1" locked="0" layoutInCell="1" allowOverlap="1" wp14:anchorId="6C8CE3AA" wp14:editId="7406E7F7">
          <wp:simplePos x="0" y="0"/>
          <wp:positionH relativeFrom="page">
            <wp:posOffset>156845</wp:posOffset>
          </wp:positionH>
          <wp:positionV relativeFrom="page">
            <wp:posOffset>43815</wp:posOffset>
          </wp:positionV>
          <wp:extent cx="7511415" cy="9719945"/>
          <wp:effectExtent l="0" t="0" r="0" b="0"/>
          <wp:wrapNone/>
          <wp:docPr id="535626150" name="Picture 90445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
                  <a:srcRect/>
                  <a:stretch>
                    <a:fillRect/>
                  </a:stretch>
                </pic:blipFill>
                <pic:spPr>
                  <a:xfrm>
                    <a:off x="0" y="0"/>
                    <a:ext cx="7511415" cy="9720580"/>
                  </a:xfrm>
                  <a:prstGeom prst="rect">
                    <a:avLst/>
                  </a:prstGeom>
                </pic:spPr>
              </pic:pic>
            </a:graphicData>
          </a:graphic>
        </wp:anchor>
      </w:drawing>
    </w:r>
    <w:r>
      <w:rPr>
        <w:color w:val="000000"/>
      </w:rPr>
      <w:tab/>
    </w:r>
  </w:p>
  <w:p w14:paraId="55537920" w14:textId="77777777" w:rsidR="0011730A" w:rsidRDefault="0011730A">
    <w:pPr>
      <w:pBdr>
        <w:top w:val="nil"/>
        <w:left w:val="nil"/>
        <w:bottom w:val="nil"/>
        <w:right w:val="nil"/>
        <w:between w:val="nil"/>
      </w:pBdr>
      <w:tabs>
        <w:tab w:val="center" w:pos="4419"/>
        <w:tab w:val="right" w:pos="8838"/>
      </w:tabs>
      <w:spacing w:after="0" w:line="240" w:lineRule="auto"/>
      <w:rPr>
        <w:color w:val="000000"/>
      </w:rPr>
    </w:pPr>
  </w:p>
  <w:p w14:paraId="7E5AA58D" w14:textId="77777777" w:rsidR="0011730A" w:rsidRDefault="0011730A">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406"/>
    <w:rsid w:val="00006A77"/>
    <w:rsid w:val="000124AD"/>
    <w:rsid w:val="000207A7"/>
    <w:rsid w:val="000215C7"/>
    <w:rsid w:val="00027172"/>
    <w:rsid w:val="00031852"/>
    <w:rsid w:val="000432B9"/>
    <w:rsid w:val="00044F85"/>
    <w:rsid w:val="00052B19"/>
    <w:rsid w:val="000627C8"/>
    <w:rsid w:val="00064949"/>
    <w:rsid w:val="00065FB9"/>
    <w:rsid w:val="00067583"/>
    <w:rsid w:val="000710A6"/>
    <w:rsid w:val="000717C8"/>
    <w:rsid w:val="00084900"/>
    <w:rsid w:val="00084B4D"/>
    <w:rsid w:val="000A54DA"/>
    <w:rsid w:val="000E0ACA"/>
    <w:rsid w:val="000E59F3"/>
    <w:rsid w:val="000F4464"/>
    <w:rsid w:val="000F5A9B"/>
    <w:rsid w:val="00100296"/>
    <w:rsid w:val="0011730A"/>
    <w:rsid w:val="00117BA7"/>
    <w:rsid w:val="00124675"/>
    <w:rsid w:val="00126949"/>
    <w:rsid w:val="001302C3"/>
    <w:rsid w:val="00131BFF"/>
    <w:rsid w:val="00143595"/>
    <w:rsid w:val="00143FED"/>
    <w:rsid w:val="00146CEF"/>
    <w:rsid w:val="0015128D"/>
    <w:rsid w:val="001805FC"/>
    <w:rsid w:val="001849C2"/>
    <w:rsid w:val="001A04BB"/>
    <w:rsid w:val="001A615E"/>
    <w:rsid w:val="001D30C7"/>
    <w:rsid w:val="001E03F0"/>
    <w:rsid w:val="001E7CE7"/>
    <w:rsid w:val="00205462"/>
    <w:rsid w:val="00207B9B"/>
    <w:rsid w:val="00212F3D"/>
    <w:rsid w:val="002203B2"/>
    <w:rsid w:val="0022385D"/>
    <w:rsid w:val="00232B60"/>
    <w:rsid w:val="00233E5A"/>
    <w:rsid w:val="00234052"/>
    <w:rsid w:val="002343C3"/>
    <w:rsid w:val="002452B1"/>
    <w:rsid w:val="00250E79"/>
    <w:rsid w:val="002512AF"/>
    <w:rsid w:val="00257706"/>
    <w:rsid w:val="00261B0E"/>
    <w:rsid w:val="00262E0B"/>
    <w:rsid w:val="0026485C"/>
    <w:rsid w:val="00272A15"/>
    <w:rsid w:val="0027712E"/>
    <w:rsid w:val="002866E4"/>
    <w:rsid w:val="0028717B"/>
    <w:rsid w:val="002915FF"/>
    <w:rsid w:val="00292EDF"/>
    <w:rsid w:val="00295911"/>
    <w:rsid w:val="0029722D"/>
    <w:rsid w:val="002A11AD"/>
    <w:rsid w:val="002A1635"/>
    <w:rsid w:val="002A47B9"/>
    <w:rsid w:val="002A76A7"/>
    <w:rsid w:val="002B6423"/>
    <w:rsid w:val="002C436A"/>
    <w:rsid w:val="002D6441"/>
    <w:rsid w:val="002E5D8D"/>
    <w:rsid w:val="002F233D"/>
    <w:rsid w:val="002F346B"/>
    <w:rsid w:val="00300BC4"/>
    <w:rsid w:val="003168D6"/>
    <w:rsid w:val="0032465A"/>
    <w:rsid w:val="00332FDC"/>
    <w:rsid w:val="00335BCC"/>
    <w:rsid w:val="00336996"/>
    <w:rsid w:val="0034146D"/>
    <w:rsid w:val="0034198F"/>
    <w:rsid w:val="003548DD"/>
    <w:rsid w:val="00355D70"/>
    <w:rsid w:val="00360160"/>
    <w:rsid w:val="00364497"/>
    <w:rsid w:val="00371F2C"/>
    <w:rsid w:val="003B18D2"/>
    <w:rsid w:val="003B3B42"/>
    <w:rsid w:val="003C46C0"/>
    <w:rsid w:val="003C5DDA"/>
    <w:rsid w:val="003C7005"/>
    <w:rsid w:val="003D04C5"/>
    <w:rsid w:val="003E09DF"/>
    <w:rsid w:val="003E7AB3"/>
    <w:rsid w:val="003F0A81"/>
    <w:rsid w:val="003F477F"/>
    <w:rsid w:val="00412343"/>
    <w:rsid w:val="004147F2"/>
    <w:rsid w:val="00416321"/>
    <w:rsid w:val="00420A5C"/>
    <w:rsid w:val="00437176"/>
    <w:rsid w:val="00441F14"/>
    <w:rsid w:val="00444003"/>
    <w:rsid w:val="0044547A"/>
    <w:rsid w:val="004515E4"/>
    <w:rsid w:val="00451655"/>
    <w:rsid w:val="00456652"/>
    <w:rsid w:val="00481A57"/>
    <w:rsid w:val="00487430"/>
    <w:rsid w:val="004A4406"/>
    <w:rsid w:val="004B468A"/>
    <w:rsid w:val="004B590C"/>
    <w:rsid w:val="004C07C4"/>
    <w:rsid w:val="004D6594"/>
    <w:rsid w:val="004E28D0"/>
    <w:rsid w:val="004E4AF9"/>
    <w:rsid w:val="004E7F48"/>
    <w:rsid w:val="005112F0"/>
    <w:rsid w:val="0051332F"/>
    <w:rsid w:val="005305E5"/>
    <w:rsid w:val="00535A9C"/>
    <w:rsid w:val="0054784E"/>
    <w:rsid w:val="005529EA"/>
    <w:rsid w:val="005717C9"/>
    <w:rsid w:val="0058207D"/>
    <w:rsid w:val="0058273E"/>
    <w:rsid w:val="00582C3B"/>
    <w:rsid w:val="00595E9E"/>
    <w:rsid w:val="00595F4D"/>
    <w:rsid w:val="005A0660"/>
    <w:rsid w:val="005A7BF6"/>
    <w:rsid w:val="005B2804"/>
    <w:rsid w:val="005C5579"/>
    <w:rsid w:val="005D5C79"/>
    <w:rsid w:val="005D718E"/>
    <w:rsid w:val="005D795E"/>
    <w:rsid w:val="005E5CF6"/>
    <w:rsid w:val="005E5F31"/>
    <w:rsid w:val="005F19A8"/>
    <w:rsid w:val="00600450"/>
    <w:rsid w:val="00601532"/>
    <w:rsid w:val="00604CE7"/>
    <w:rsid w:val="00613228"/>
    <w:rsid w:val="00614A7A"/>
    <w:rsid w:val="00616062"/>
    <w:rsid w:val="00630364"/>
    <w:rsid w:val="00634FD5"/>
    <w:rsid w:val="00636A9C"/>
    <w:rsid w:val="0065437B"/>
    <w:rsid w:val="006622AA"/>
    <w:rsid w:val="006A1C14"/>
    <w:rsid w:val="006A7E08"/>
    <w:rsid w:val="006B469A"/>
    <w:rsid w:val="006B49BC"/>
    <w:rsid w:val="006B58FB"/>
    <w:rsid w:val="006C19FD"/>
    <w:rsid w:val="006D0B27"/>
    <w:rsid w:val="006D2910"/>
    <w:rsid w:val="006D5612"/>
    <w:rsid w:val="006E1D8E"/>
    <w:rsid w:val="006F7F5B"/>
    <w:rsid w:val="00700527"/>
    <w:rsid w:val="00705518"/>
    <w:rsid w:val="007211D8"/>
    <w:rsid w:val="007278C6"/>
    <w:rsid w:val="007340D7"/>
    <w:rsid w:val="007652AA"/>
    <w:rsid w:val="00770A40"/>
    <w:rsid w:val="00787931"/>
    <w:rsid w:val="0079437C"/>
    <w:rsid w:val="00795F72"/>
    <w:rsid w:val="007A0E00"/>
    <w:rsid w:val="007B2790"/>
    <w:rsid w:val="007B5876"/>
    <w:rsid w:val="007C4ED3"/>
    <w:rsid w:val="007D1B52"/>
    <w:rsid w:val="007E277D"/>
    <w:rsid w:val="007E4E9A"/>
    <w:rsid w:val="007E79D6"/>
    <w:rsid w:val="007F4617"/>
    <w:rsid w:val="007F5DEA"/>
    <w:rsid w:val="007F5EB1"/>
    <w:rsid w:val="007F62BB"/>
    <w:rsid w:val="00807B76"/>
    <w:rsid w:val="00817726"/>
    <w:rsid w:val="00824FDD"/>
    <w:rsid w:val="0085542E"/>
    <w:rsid w:val="00856B84"/>
    <w:rsid w:val="00875989"/>
    <w:rsid w:val="00875F68"/>
    <w:rsid w:val="00882EAC"/>
    <w:rsid w:val="00883620"/>
    <w:rsid w:val="00885058"/>
    <w:rsid w:val="00890634"/>
    <w:rsid w:val="008922C7"/>
    <w:rsid w:val="008974BD"/>
    <w:rsid w:val="008B02C8"/>
    <w:rsid w:val="008D12BD"/>
    <w:rsid w:val="008D3539"/>
    <w:rsid w:val="008E0099"/>
    <w:rsid w:val="008F079E"/>
    <w:rsid w:val="00902807"/>
    <w:rsid w:val="00917C11"/>
    <w:rsid w:val="00922933"/>
    <w:rsid w:val="00922FF6"/>
    <w:rsid w:val="00923636"/>
    <w:rsid w:val="00924E05"/>
    <w:rsid w:val="0093000F"/>
    <w:rsid w:val="00945B77"/>
    <w:rsid w:val="00947790"/>
    <w:rsid w:val="00952CB9"/>
    <w:rsid w:val="009861F9"/>
    <w:rsid w:val="009B16A8"/>
    <w:rsid w:val="009B1E45"/>
    <w:rsid w:val="009B364B"/>
    <w:rsid w:val="009E4F83"/>
    <w:rsid w:val="009F1BD3"/>
    <w:rsid w:val="009F7A79"/>
    <w:rsid w:val="009F7A83"/>
    <w:rsid w:val="00A1086C"/>
    <w:rsid w:val="00A2741D"/>
    <w:rsid w:val="00A323D8"/>
    <w:rsid w:val="00A43972"/>
    <w:rsid w:val="00A44159"/>
    <w:rsid w:val="00A63279"/>
    <w:rsid w:val="00A96159"/>
    <w:rsid w:val="00AA3E75"/>
    <w:rsid w:val="00AB654D"/>
    <w:rsid w:val="00AC1E3A"/>
    <w:rsid w:val="00AD3954"/>
    <w:rsid w:val="00AD44A2"/>
    <w:rsid w:val="00AE5FE5"/>
    <w:rsid w:val="00AF1491"/>
    <w:rsid w:val="00AF5204"/>
    <w:rsid w:val="00B11D0A"/>
    <w:rsid w:val="00B159B2"/>
    <w:rsid w:val="00B15EAD"/>
    <w:rsid w:val="00B2537F"/>
    <w:rsid w:val="00B408AD"/>
    <w:rsid w:val="00B55646"/>
    <w:rsid w:val="00B62FA0"/>
    <w:rsid w:val="00B63284"/>
    <w:rsid w:val="00B66F92"/>
    <w:rsid w:val="00B711AE"/>
    <w:rsid w:val="00B87581"/>
    <w:rsid w:val="00B9480A"/>
    <w:rsid w:val="00BA3CEB"/>
    <w:rsid w:val="00BA5746"/>
    <w:rsid w:val="00BB284A"/>
    <w:rsid w:val="00BC2FD9"/>
    <w:rsid w:val="00BC5693"/>
    <w:rsid w:val="00BD52B7"/>
    <w:rsid w:val="00BD5C88"/>
    <w:rsid w:val="00BF45E9"/>
    <w:rsid w:val="00C01B2C"/>
    <w:rsid w:val="00C13928"/>
    <w:rsid w:val="00C13F9B"/>
    <w:rsid w:val="00C3011B"/>
    <w:rsid w:val="00C34942"/>
    <w:rsid w:val="00C36C66"/>
    <w:rsid w:val="00C40629"/>
    <w:rsid w:val="00C41C12"/>
    <w:rsid w:val="00C43386"/>
    <w:rsid w:val="00C613E8"/>
    <w:rsid w:val="00C70EDE"/>
    <w:rsid w:val="00C75093"/>
    <w:rsid w:val="00C7592A"/>
    <w:rsid w:val="00C86A5E"/>
    <w:rsid w:val="00C90AB4"/>
    <w:rsid w:val="00C938F9"/>
    <w:rsid w:val="00C97559"/>
    <w:rsid w:val="00C97D78"/>
    <w:rsid w:val="00CA3935"/>
    <w:rsid w:val="00CA6F5F"/>
    <w:rsid w:val="00CC2732"/>
    <w:rsid w:val="00CC2A75"/>
    <w:rsid w:val="00CC615E"/>
    <w:rsid w:val="00CC697D"/>
    <w:rsid w:val="00CE14CB"/>
    <w:rsid w:val="00CE1728"/>
    <w:rsid w:val="00CF56FC"/>
    <w:rsid w:val="00CF62CE"/>
    <w:rsid w:val="00CF6983"/>
    <w:rsid w:val="00D004FD"/>
    <w:rsid w:val="00D1109A"/>
    <w:rsid w:val="00D15B61"/>
    <w:rsid w:val="00D2051D"/>
    <w:rsid w:val="00D20ACB"/>
    <w:rsid w:val="00D21499"/>
    <w:rsid w:val="00D250D3"/>
    <w:rsid w:val="00D318BF"/>
    <w:rsid w:val="00D40C56"/>
    <w:rsid w:val="00D4391E"/>
    <w:rsid w:val="00D45FC5"/>
    <w:rsid w:val="00D45FF5"/>
    <w:rsid w:val="00D557FC"/>
    <w:rsid w:val="00D60AC7"/>
    <w:rsid w:val="00D64633"/>
    <w:rsid w:val="00D76A7D"/>
    <w:rsid w:val="00D85A85"/>
    <w:rsid w:val="00D96AF8"/>
    <w:rsid w:val="00D96BB4"/>
    <w:rsid w:val="00DA34A7"/>
    <w:rsid w:val="00DB5783"/>
    <w:rsid w:val="00DC3F64"/>
    <w:rsid w:val="00DC6399"/>
    <w:rsid w:val="00DD34DD"/>
    <w:rsid w:val="00DE0548"/>
    <w:rsid w:val="00DF1AF8"/>
    <w:rsid w:val="00E03677"/>
    <w:rsid w:val="00E202BC"/>
    <w:rsid w:val="00E32872"/>
    <w:rsid w:val="00E3692B"/>
    <w:rsid w:val="00E5183C"/>
    <w:rsid w:val="00E66F9B"/>
    <w:rsid w:val="00E72E3D"/>
    <w:rsid w:val="00E849D9"/>
    <w:rsid w:val="00E85560"/>
    <w:rsid w:val="00E87678"/>
    <w:rsid w:val="00E94DEE"/>
    <w:rsid w:val="00EA30F4"/>
    <w:rsid w:val="00EA43D7"/>
    <w:rsid w:val="00EB1778"/>
    <w:rsid w:val="00EC05F2"/>
    <w:rsid w:val="00EC1215"/>
    <w:rsid w:val="00EC2390"/>
    <w:rsid w:val="00EE1C8C"/>
    <w:rsid w:val="00EE5015"/>
    <w:rsid w:val="00EF02AE"/>
    <w:rsid w:val="00EF3B22"/>
    <w:rsid w:val="00EF4726"/>
    <w:rsid w:val="00F26FD7"/>
    <w:rsid w:val="00F31B46"/>
    <w:rsid w:val="00F36951"/>
    <w:rsid w:val="00F41DB7"/>
    <w:rsid w:val="00F42DE0"/>
    <w:rsid w:val="00F45501"/>
    <w:rsid w:val="00F47565"/>
    <w:rsid w:val="00F51F54"/>
    <w:rsid w:val="00F96457"/>
    <w:rsid w:val="00F96D74"/>
    <w:rsid w:val="00FD55C6"/>
    <w:rsid w:val="00FD7F7B"/>
    <w:rsid w:val="00FE11DD"/>
    <w:rsid w:val="00FF6F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89916"/>
  <w15:docId w15:val="{D7A94A05-B869-514F-862A-D61B237AE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pPr>
      <w:spacing w:after="0" w:line="240" w:lineRule="auto"/>
    </w:pPr>
  </w:style>
  <w:style w:type="character" w:customStyle="1" w:styleId="Heading1Char">
    <w:name w:val="Heading 1 Char"/>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uiPriority w:val="9"/>
    <w:rPr>
      <w:rFonts w:asciiTheme="majorHAnsi" w:eastAsiaTheme="majorEastAsia" w:hAnsiTheme="majorHAnsi" w:cstheme="majorBidi"/>
      <w:b/>
      <w:bCs/>
      <w:color w:val="4472C4" w:themeColor="accent1"/>
    </w:rPr>
  </w:style>
  <w:style w:type="character" w:customStyle="1" w:styleId="Heading4Char">
    <w:name w:val="Heading 4 Char"/>
    <w:uiPriority w:val="9"/>
    <w:rPr>
      <w:rFonts w:asciiTheme="majorHAnsi" w:eastAsiaTheme="majorEastAsia" w:hAnsiTheme="majorHAnsi" w:cstheme="majorBidi"/>
      <w:b/>
      <w:bCs/>
      <w:i/>
      <w:iCs/>
      <w:color w:val="4472C4" w:themeColor="accent1"/>
    </w:rPr>
  </w:style>
  <w:style w:type="character" w:customStyle="1" w:styleId="Heading5Char">
    <w:name w:val="Heading 5 Char"/>
    <w:uiPriority w:val="9"/>
    <w:rPr>
      <w:rFonts w:asciiTheme="majorHAnsi" w:eastAsiaTheme="majorEastAsia" w:hAnsiTheme="majorHAnsi" w:cstheme="majorBidi"/>
      <w:color w:val="1F3763" w:themeColor="accent1" w:themeShade="7F"/>
    </w:rPr>
  </w:style>
  <w:style w:type="character" w:customStyle="1" w:styleId="Heading6Char">
    <w:name w:val="Heading 6 Char"/>
    <w:uiPriority w:val="9"/>
    <w:rPr>
      <w:rFonts w:asciiTheme="majorHAnsi" w:eastAsiaTheme="majorEastAsia" w:hAnsiTheme="majorHAnsi" w:cstheme="majorBidi"/>
      <w:i/>
      <w:iCs/>
      <w:color w:val="1F3763" w:themeColor="accent1" w:themeShade="7F"/>
    </w:rPr>
  </w:style>
  <w:style w:type="character" w:customStyle="1" w:styleId="Ttulo7Car">
    <w:name w:val="Título 7 Car"/>
    <w:link w:val="Ttulo7"/>
    <w:uiPriority w:val="9"/>
    <w:rPr>
      <w:rFonts w:asciiTheme="majorHAnsi" w:eastAsiaTheme="majorEastAsia" w:hAnsiTheme="majorHAnsi" w:cstheme="majorBidi"/>
      <w:i/>
      <w:iCs/>
      <w:color w:val="404040" w:themeColor="text1" w:themeTint="BF"/>
    </w:rPr>
  </w:style>
  <w:style w:type="character" w:customStyle="1" w:styleId="Ttulo8Car">
    <w:name w:val="Título 8 Car"/>
    <w:link w:val="Ttulo8"/>
    <w:uiPriority w:val="9"/>
    <w:rPr>
      <w:rFonts w:asciiTheme="majorHAnsi" w:eastAsiaTheme="majorEastAsia" w:hAnsiTheme="majorHAnsi" w:cstheme="majorBidi"/>
      <w:color w:val="404040" w:themeColor="text1" w:themeTint="BF"/>
      <w:sz w:val="20"/>
      <w:szCs w:val="20"/>
    </w:rPr>
  </w:style>
  <w:style w:type="character" w:customStyle="1" w:styleId="Ttulo9Car">
    <w:name w:val="Título 9 Car"/>
    <w:link w:val="Ttulo9"/>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4472C4" w:themeColor="accent1"/>
      <w:spacing w:val="15"/>
      <w:sz w:val="24"/>
      <w:szCs w:val="24"/>
    </w:rPr>
  </w:style>
  <w:style w:type="character" w:styleId="nfasissutil">
    <w:name w:val="Subtle Emphasis"/>
    <w:uiPriority w:val="19"/>
    <w:qFormat/>
    <w:rPr>
      <w:i/>
      <w:iCs/>
      <w:color w:val="808080" w:themeColor="text1" w:themeTint="7F"/>
    </w:rPr>
  </w:style>
  <w:style w:type="character" w:styleId="nfasis">
    <w:name w:val="Emphasis"/>
    <w:uiPriority w:val="20"/>
    <w:qFormat/>
    <w:rPr>
      <w:i/>
      <w:iCs/>
    </w:rPr>
  </w:style>
  <w:style w:type="character" w:styleId="nfasisintenso">
    <w:name w:val="Intense Emphasis"/>
    <w:uiPriority w:val="21"/>
    <w:qFormat/>
    <w:rPr>
      <w:b/>
      <w:bCs/>
      <w:i/>
      <w:iCs/>
      <w:color w:val="4472C4" w:themeColor="accent1"/>
    </w:rPr>
  </w:style>
  <w:style w:type="character" w:styleId="Fuerte">
    <w:name w:val="Strong"/>
    <w:uiPriority w:val="22"/>
    <w:qFormat/>
    <w:rPr>
      <w:b/>
      <w:bCs/>
    </w:rPr>
  </w:style>
  <w:style w:type="paragraph" w:styleId="Cita">
    <w:name w:val="Quote"/>
    <w:basedOn w:val="Normal"/>
    <w:next w:val="Normal"/>
    <w:link w:val="CitaCar"/>
    <w:uiPriority w:val="29"/>
    <w:qFormat/>
    <w:rPr>
      <w:i/>
      <w:iCs/>
      <w:color w:val="000000" w:themeColor="text1"/>
    </w:rPr>
  </w:style>
  <w:style w:type="character" w:customStyle="1" w:styleId="CitaCar">
    <w:name w:val="Cita Car"/>
    <w:link w:val="Cita"/>
    <w:uiPriority w:val="29"/>
    <w:rPr>
      <w:i/>
      <w:iCs/>
      <w:color w:val="000000" w:themeColor="text1"/>
    </w:rPr>
  </w:style>
  <w:style w:type="paragraph" w:styleId="Citadestacada">
    <w:name w:val="Intense Quote"/>
    <w:basedOn w:val="Normal"/>
    <w:next w:val="Normal"/>
    <w:link w:val="CitadestacadaC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CitadestacadaCar">
    <w:name w:val="Cita destacada Car"/>
    <w:link w:val="Citadestacada"/>
    <w:uiPriority w:val="30"/>
    <w:rPr>
      <w:b/>
      <w:bCs/>
      <w:i/>
      <w:iCs/>
      <w:color w:val="4472C4" w:themeColor="accent1"/>
    </w:rPr>
  </w:style>
  <w:style w:type="character" w:styleId="Referenciasutil">
    <w:name w:val="Subtle Reference"/>
    <w:uiPriority w:val="31"/>
    <w:qFormat/>
    <w:rPr>
      <w:smallCaps/>
      <w:color w:val="ED7D31" w:themeColor="accent2"/>
      <w:u w:val="single"/>
    </w:rPr>
  </w:style>
  <w:style w:type="character" w:styleId="Referenciaintensa">
    <w:name w:val="Intense Reference"/>
    <w:uiPriority w:val="32"/>
    <w:qFormat/>
    <w:rPr>
      <w:b/>
      <w:bCs/>
      <w:smallCaps/>
      <w:color w:val="ED7D31" w:themeColor="accent2"/>
      <w:spacing w:val="5"/>
      <w:u w:val="single"/>
    </w:rPr>
  </w:style>
  <w:style w:type="character" w:styleId="Ttulodellibro">
    <w:name w:val="Book Title"/>
    <w:uiPriority w:val="33"/>
    <w:qFormat/>
    <w:rPr>
      <w:b/>
      <w:bCs/>
      <w:smallCaps/>
      <w:spacing w:val="5"/>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rPr>
      <w:sz w:val="20"/>
      <w:szCs w:val="20"/>
    </w:rPr>
  </w:style>
  <w:style w:type="character" w:styleId="Refdenotaalpie">
    <w:name w:val="foot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rPr>
      <w:sz w:val="20"/>
      <w:szCs w:val="20"/>
    </w:rPr>
  </w:style>
  <w:style w:type="character" w:styleId="Refdenotaalfinal">
    <w:name w:val="endnote reference"/>
    <w:uiPriority w:val="99"/>
    <w:semiHidden/>
    <w:unhideWhenUsed/>
    <w:rPr>
      <w:vertAlign w:val="superscript"/>
    </w:rPr>
  </w:style>
  <w:style w:type="paragraph" w:styleId="Textosinformato">
    <w:name w:val="Plain Text"/>
    <w:basedOn w:val="Normal"/>
    <w:link w:val="TextosinformatoCar"/>
    <w:uiPriority w:val="99"/>
    <w:semiHidden/>
    <w:unhideWhenUsed/>
    <w:pPr>
      <w:spacing w:after="0" w:line="240" w:lineRule="auto"/>
    </w:pPr>
    <w:rPr>
      <w:rFonts w:ascii="Courier New" w:hAnsi="Courier New" w:cs="Courier New"/>
      <w:sz w:val="21"/>
      <w:szCs w:val="21"/>
    </w:rPr>
  </w:style>
  <w:style w:type="character" w:customStyle="1" w:styleId="TextosinformatoCar">
    <w:name w:val="Texto sin formato Car"/>
    <w:link w:val="Textosinformato"/>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table" w:customStyle="1" w:styleId="TableNormal">
    <w:name w:val="TableNormal"/>
    <w:uiPriority w:val="99"/>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after="100"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Pr>
      <w:color w:val="0563C1" w:themeColor="hyperlink"/>
      <w:u w:val="single"/>
    </w:rPr>
  </w:style>
  <w:style w:type="character" w:styleId="Mencinsinresolver">
    <w:name w:val="Unresolved Mention"/>
    <w:basedOn w:val="Fuentedeprrafopredeter"/>
    <w:uiPriority w:val="99"/>
    <w:semiHidden/>
    <w:unhideWhenUsed/>
    <w:rPr>
      <w:color w:val="605E5C"/>
      <w:shd w:val="clear" w:color="auto" w:fill="E1DFDD"/>
    </w:rPr>
  </w:style>
  <w:style w:type="paragraph" w:styleId="Prrafodelista">
    <w:name w:val="List Paragraph"/>
    <w:basedOn w:val="Normal"/>
    <w:uiPriority w:val="34"/>
    <w:qFormat/>
    <w:pPr>
      <w:ind w:left="720"/>
      <w:contextualSpacing/>
    </w:pPr>
  </w:style>
  <w:style w:type="character" w:customStyle="1" w:styleId="Ttulo1Car">
    <w:name w:val="Título 1 Car"/>
    <w:basedOn w:val="Fuentedeprrafopredeter"/>
    <w:uiPriority w:val="9"/>
    <w:rPr>
      <w:rFonts w:ascii="Calibri" w:eastAsia="Calibri" w:hAnsi="Calibri" w:cs="Calibri"/>
      <w:b/>
      <w:sz w:val="48"/>
      <w:szCs w:val="48"/>
      <w:lang w:eastAsia="es-MX"/>
    </w:rPr>
  </w:style>
  <w:style w:type="character" w:customStyle="1" w:styleId="Apple-tab-span">
    <w:name w:val="Apple-tab-span"/>
    <w:basedOn w:val="Fuentedeprrafopredeter"/>
    <w:uiPriority w:val="99"/>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Default">
    <w:name w:val="Default"/>
    <w:uiPriority w:val="99"/>
    <w:pPr>
      <w:spacing w:after="0" w:line="240" w:lineRule="auto"/>
    </w:pPr>
    <w:rPr>
      <w:rFonts w:ascii="Bookman Old Style" w:eastAsiaTheme="minorHAnsi" w:hAnsi="Bookman Old Style" w:cs="Bookman Old Style"/>
      <w:color w:val="000000"/>
      <w:sz w:val="24"/>
      <w:szCs w:val="24"/>
      <w:lang w:eastAsia="en-US"/>
      <w14:ligatures w14:val="standardContextual"/>
    </w:rPr>
  </w:style>
  <w:style w:type="paragraph" w:customStyle="1" w:styleId="Cuerpo">
    <w:name w:val="Cuerpo"/>
    <w:qFormat/>
    <w:rsid w:val="0051332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eastAsia="es-ES"/>
    </w:rPr>
  </w:style>
  <w:style w:type="paragraph" w:customStyle="1" w:styleId="pdq2pgselectionanchorcontainer">
    <w:name w:val="pdq2pg_selectionanchorcontainer"/>
    <w:basedOn w:val="Normal"/>
    <w:rsid w:val="0058207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4673">
      <w:bodyDiv w:val="1"/>
      <w:marLeft w:val="0"/>
      <w:marRight w:val="0"/>
      <w:marTop w:val="0"/>
      <w:marBottom w:val="0"/>
      <w:divBdr>
        <w:top w:val="none" w:sz="0" w:space="0" w:color="auto"/>
        <w:left w:val="none" w:sz="0" w:space="0" w:color="auto"/>
        <w:bottom w:val="none" w:sz="0" w:space="0" w:color="auto"/>
        <w:right w:val="none" w:sz="0" w:space="0" w:color="auto"/>
      </w:divBdr>
    </w:div>
    <w:div w:id="26418907">
      <w:bodyDiv w:val="1"/>
      <w:marLeft w:val="0"/>
      <w:marRight w:val="0"/>
      <w:marTop w:val="0"/>
      <w:marBottom w:val="0"/>
      <w:divBdr>
        <w:top w:val="none" w:sz="0" w:space="0" w:color="auto"/>
        <w:left w:val="none" w:sz="0" w:space="0" w:color="auto"/>
        <w:bottom w:val="none" w:sz="0" w:space="0" w:color="auto"/>
        <w:right w:val="none" w:sz="0" w:space="0" w:color="auto"/>
      </w:divBdr>
    </w:div>
    <w:div w:id="28335897">
      <w:bodyDiv w:val="1"/>
      <w:marLeft w:val="0"/>
      <w:marRight w:val="0"/>
      <w:marTop w:val="0"/>
      <w:marBottom w:val="0"/>
      <w:divBdr>
        <w:top w:val="none" w:sz="0" w:space="0" w:color="auto"/>
        <w:left w:val="none" w:sz="0" w:space="0" w:color="auto"/>
        <w:bottom w:val="none" w:sz="0" w:space="0" w:color="auto"/>
        <w:right w:val="none" w:sz="0" w:space="0" w:color="auto"/>
      </w:divBdr>
    </w:div>
    <w:div w:id="62413532">
      <w:bodyDiv w:val="1"/>
      <w:marLeft w:val="0"/>
      <w:marRight w:val="0"/>
      <w:marTop w:val="0"/>
      <w:marBottom w:val="0"/>
      <w:divBdr>
        <w:top w:val="none" w:sz="0" w:space="0" w:color="auto"/>
        <w:left w:val="none" w:sz="0" w:space="0" w:color="auto"/>
        <w:bottom w:val="none" w:sz="0" w:space="0" w:color="auto"/>
        <w:right w:val="none" w:sz="0" w:space="0" w:color="auto"/>
      </w:divBdr>
    </w:div>
    <w:div w:id="77873386">
      <w:bodyDiv w:val="1"/>
      <w:marLeft w:val="0"/>
      <w:marRight w:val="0"/>
      <w:marTop w:val="0"/>
      <w:marBottom w:val="0"/>
      <w:divBdr>
        <w:top w:val="none" w:sz="0" w:space="0" w:color="auto"/>
        <w:left w:val="none" w:sz="0" w:space="0" w:color="auto"/>
        <w:bottom w:val="none" w:sz="0" w:space="0" w:color="auto"/>
        <w:right w:val="none" w:sz="0" w:space="0" w:color="auto"/>
      </w:divBdr>
    </w:div>
    <w:div w:id="97530759">
      <w:bodyDiv w:val="1"/>
      <w:marLeft w:val="0"/>
      <w:marRight w:val="0"/>
      <w:marTop w:val="0"/>
      <w:marBottom w:val="0"/>
      <w:divBdr>
        <w:top w:val="none" w:sz="0" w:space="0" w:color="auto"/>
        <w:left w:val="none" w:sz="0" w:space="0" w:color="auto"/>
        <w:bottom w:val="none" w:sz="0" w:space="0" w:color="auto"/>
        <w:right w:val="none" w:sz="0" w:space="0" w:color="auto"/>
      </w:divBdr>
    </w:div>
    <w:div w:id="105010241">
      <w:bodyDiv w:val="1"/>
      <w:marLeft w:val="0"/>
      <w:marRight w:val="0"/>
      <w:marTop w:val="0"/>
      <w:marBottom w:val="0"/>
      <w:divBdr>
        <w:top w:val="none" w:sz="0" w:space="0" w:color="auto"/>
        <w:left w:val="none" w:sz="0" w:space="0" w:color="auto"/>
        <w:bottom w:val="none" w:sz="0" w:space="0" w:color="auto"/>
        <w:right w:val="none" w:sz="0" w:space="0" w:color="auto"/>
      </w:divBdr>
    </w:div>
    <w:div w:id="128479616">
      <w:bodyDiv w:val="1"/>
      <w:marLeft w:val="0"/>
      <w:marRight w:val="0"/>
      <w:marTop w:val="0"/>
      <w:marBottom w:val="0"/>
      <w:divBdr>
        <w:top w:val="none" w:sz="0" w:space="0" w:color="auto"/>
        <w:left w:val="none" w:sz="0" w:space="0" w:color="auto"/>
        <w:bottom w:val="none" w:sz="0" w:space="0" w:color="auto"/>
        <w:right w:val="none" w:sz="0" w:space="0" w:color="auto"/>
      </w:divBdr>
    </w:div>
    <w:div w:id="137260247">
      <w:bodyDiv w:val="1"/>
      <w:marLeft w:val="0"/>
      <w:marRight w:val="0"/>
      <w:marTop w:val="0"/>
      <w:marBottom w:val="0"/>
      <w:divBdr>
        <w:top w:val="none" w:sz="0" w:space="0" w:color="auto"/>
        <w:left w:val="none" w:sz="0" w:space="0" w:color="auto"/>
        <w:bottom w:val="none" w:sz="0" w:space="0" w:color="auto"/>
        <w:right w:val="none" w:sz="0" w:space="0" w:color="auto"/>
      </w:divBdr>
    </w:div>
    <w:div w:id="141311911">
      <w:bodyDiv w:val="1"/>
      <w:marLeft w:val="0"/>
      <w:marRight w:val="0"/>
      <w:marTop w:val="0"/>
      <w:marBottom w:val="0"/>
      <w:divBdr>
        <w:top w:val="none" w:sz="0" w:space="0" w:color="auto"/>
        <w:left w:val="none" w:sz="0" w:space="0" w:color="auto"/>
        <w:bottom w:val="none" w:sz="0" w:space="0" w:color="auto"/>
        <w:right w:val="none" w:sz="0" w:space="0" w:color="auto"/>
      </w:divBdr>
    </w:div>
    <w:div w:id="155802234">
      <w:bodyDiv w:val="1"/>
      <w:marLeft w:val="0"/>
      <w:marRight w:val="0"/>
      <w:marTop w:val="0"/>
      <w:marBottom w:val="0"/>
      <w:divBdr>
        <w:top w:val="none" w:sz="0" w:space="0" w:color="auto"/>
        <w:left w:val="none" w:sz="0" w:space="0" w:color="auto"/>
        <w:bottom w:val="none" w:sz="0" w:space="0" w:color="auto"/>
        <w:right w:val="none" w:sz="0" w:space="0" w:color="auto"/>
      </w:divBdr>
    </w:div>
    <w:div w:id="171267770">
      <w:bodyDiv w:val="1"/>
      <w:marLeft w:val="0"/>
      <w:marRight w:val="0"/>
      <w:marTop w:val="0"/>
      <w:marBottom w:val="0"/>
      <w:divBdr>
        <w:top w:val="none" w:sz="0" w:space="0" w:color="auto"/>
        <w:left w:val="none" w:sz="0" w:space="0" w:color="auto"/>
        <w:bottom w:val="none" w:sz="0" w:space="0" w:color="auto"/>
        <w:right w:val="none" w:sz="0" w:space="0" w:color="auto"/>
      </w:divBdr>
    </w:div>
    <w:div w:id="228351235">
      <w:bodyDiv w:val="1"/>
      <w:marLeft w:val="0"/>
      <w:marRight w:val="0"/>
      <w:marTop w:val="0"/>
      <w:marBottom w:val="0"/>
      <w:divBdr>
        <w:top w:val="none" w:sz="0" w:space="0" w:color="auto"/>
        <w:left w:val="none" w:sz="0" w:space="0" w:color="auto"/>
        <w:bottom w:val="none" w:sz="0" w:space="0" w:color="auto"/>
        <w:right w:val="none" w:sz="0" w:space="0" w:color="auto"/>
      </w:divBdr>
    </w:div>
    <w:div w:id="257256992">
      <w:bodyDiv w:val="1"/>
      <w:marLeft w:val="0"/>
      <w:marRight w:val="0"/>
      <w:marTop w:val="0"/>
      <w:marBottom w:val="0"/>
      <w:divBdr>
        <w:top w:val="none" w:sz="0" w:space="0" w:color="auto"/>
        <w:left w:val="none" w:sz="0" w:space="0" w:color="auto"/>
        <w:bottom w:val="none" w:sz="0" w:space="0" w:color="auto"/>
        <w:right w:val="none" w:sz="0" w:space="0" w:color="auto"/>
      </w:divBdr>
    </w:div>
    <w:div w:id="267009252">
      <w:bodyDiv w:val="1"/>
      <w:marLeft w:val="0"/>
      <w:marRight w:val="0"/>
      <w:marTop w:val="0"/>
      <w:marBottom w:val="0"/>
      <w:divBdr>
        <w:top w:val="none" w:sz="0" w:space="0" w:color="auto"/>
        <w:left w:val="none" w:sz="0" w:space="0" w:color="auto"/>
        <w:bottom w:val="none" w:sz="0" w:space="0" w:color="auto"/>
        <w:right w:val="none" w:sz="0" w:space="0" w:color="auto"/>
      </w:divBdr>
    </w:div>
    <w:div w:id="275677053">
      <w:bodyDiv w:val="1"/>
      <w:marLeft w:val="0"/>
      <w:marRight w:val="0"/>
      <w:marTop w:val="0"/>
      <w:marBottom w:val="0"/>
      <w:divBdr>
        <w:top w:val="none" w:sz="0" w:space="0" w:color="auto"/>
        <w:left w:val="none" w:sz="0" w:space="0" w:color="auto"/>
        <w:bottom w:val="none" w:sz="0" w:space="0" w:color="auto"/>
        <w:right w:val="none" w:sz="0" w:space="0" w:color="auto"/>
      </w:divBdr>
    </w:div>
    <w:div w:id="276914127">
      <w:bodyDiv w:val="1"/>
      <w:marLeft w:val="0"/>
      <w:marRight w:val="0"/>
      <w:marTop w:val="0"/>
      <w:marBottom w:val="0"/>
      <w:divBdr>
        <w:top w:val="none" w:sz="0" w:space="0" w:color="auto"/>
        <w:left w:val="none" w:sz="0" w:space="0" w:color="auto"/>
        <w:bottom w:val="none" w:sz="0" w:space="0" w:color="auto"/>
        <w:right w:val="none" w:sz="0" w:space="0" w:color="auto"/>
      </w:divBdr>
    </w:div>
    <w:div w:id="289169942">
      <w:bodyDiv w:val="1"/>
      <w:marLeft w:val="0"/>
      <w:marRight w:val="0"/>
      <w:marTop w:val="0"/>
      <w:marBottom w:val="0"/>
      <w:divBdr>
        <w:top w:val="none" w:sz="0" w:space="0" w:color="auto"/>
        <w:left w:val="none" w:sz="0" w:space="0" w:color="auto"/>
        <w:bottom w:val="none" w:sz="0" w:space="0" w:color="auto"/>
        <w:right w:val="none" w:sz="0" w:space="0" w:color="auto"/>
      </w:divBdr>
    </w:div>
    <w:div w:id="300579640">
      <w:bodyDiv w:val="1"/>
      <w:marLeft w:val="0"/>
      <w:marRight w:val="0"/>
      <w:marTop w:val="0"/>
      <w:marBottom w:val="0"/>
      <w:divBdr>
        <w:top w:val="none" w:sz="0" w:space="0" w:color="auto"/>
        <w:left w:val="none" w:sz="0" w:space="0" w:color="auto"/>
        <w:bottom w:val="none" w:sz="0" w:space="0" w:color="auto"/>
        <w:right w:val="none" w:sz="0" w:space="0" w:color="auto"/>
      </w:divBdr>
    </w:div>
    <w:div w:id="315115254">
      <w:bodyDiv w:val="1"/>
      <w:marLeft w:val="0"/>
      <w:marRight w:val="0"/>
      <w:marTop w:val="0"/>
      <w:marBottom w:val="0"/>
      <w:divBdr>
        <w:top w:val="none" w:sz="0" w:space="0" w:color="auto"/>
        <w:left w:val="none" w:sz="0" w:space="0" w:color="auto"/>
        <w:bottom w:val="none" w:sz="0" w:space="0" w:color="auto"/>
        <w:right w:val="none" w:sz="0" w:space="0" w:color="auto"/>
      </w:divBdr>
    </w:div>
    <w:div w:id="327634364">
      <w:bodyDiv w:val="1"/>
      <w:marLeft w:val="0"/>
      <w:marRight w:val="0"/>
      <w:marTop w:val="0"/>
      <w:marBottom w:val="0"/>
      <w:divBdr>
        <w:top w:val="none" w:sz="0" w:space="0" w:color="auto"/>
        <w:left w:val="none" w:sz="0" w:space="0" w:color="auto"/>
        <w:bottom w:val="none" w:sz="0" w:space="0" w:color="auto"/>
        <w:right w:val="none" w:sz="0" w:space="0" w:color="auto"/>
      </w:divBdr>
    </w:div>
    <w:div w:id="344597467">
      <w:bodyDiv w:val="1"/>
      <w:marLeft w:val="0"/>
      <w:marRight w:val="0"/>
      <w:marTop w:val="0"/>
      <w:marBottom w:val="0"/>
      <w:divBdr>
        <w:top w:val="none" w:sz="0" w:space="0" w:color="auto"/>
        <w:left w:val="none" w:sz="0" w:space="0" w:color="auto"/>
        <w:bottom w:val="none" w:sz="0" w:space="0" w:color="auto"/>
        <w:right w:val="none" w:sz="0" w:space="0" w:color="auto"/>
      </w:divBdr>
    </w:div>
    <w:div w:id="382799088">
      <w:bodyDiv w:val="1"/>
      <w:marLeft w:val="0"/>
      <w:marRight w:val="0"/>
      <w:marTop w:val="0"/>
      <w:marBottom w:val="0"/>
      <w:divBdr>
        <w:top w:val="none" w:sz="0" w:space="0" w:color="auto"/>
        <w:left w:val="none" w:sz="0" w:space="0" w:color="auto"/>
        <w:bottom w:val="none" w:sz="0" w:space="0" w:color="auto"/>
        <w:right w:val="none" w:sz="0" w:space="0" w:color="auto"/>
      </w:divBdr>
    </w:div>
    <w:div w:id="396783600">
      <w:bodyDiv w:val="1"/>
      <w:marLeft w:val="0"/>
      <w:marRight w:val="0"/>
      <w:marTop w:val="0"/>
      <w:marBottom w:val="0"/>
      <w:divBdr>
        <w:top w:val="none" w:sz="0" w:space="0" w:color="auto"/>
        <w:left w:val="none" w:sz="0" w:space="0" w:color="auto"/>
        <w:bottom w:val="none" w:sz="0" w:space="0" w:color="auto"/>
        <w:right w:val="none" w:sz="0" w:space="0" w:color="auto"/>
      </w:divBdr>
    </w:div>
    <w:div w:id="409158497">
      <w:bodyDiv w:val="1"/>
      <w:marLeft w:val="0"/>
      <w:marRight w:val="0"/>
      <w:marTop w:val="0"/>
      <w:marBottom w:val="0"/>
      <w:divBdr>
        <w:top w:val="none" w:sz="0" w:space="0" w:color="auto"/>
        <w:left w:val="none" w:sz="0" w:space="0" w:color="auto"/>
        <w:bottom w:val="none" w:sz="0" w:space="0" w:color="auto"/>
        <w:right w:val="none" w:sz="0" w:space="0" w:color="auto"/>
      </w:divBdr>
    </w:div>
    <w:div w:id="430784883">
      <w:bodyDiv w:val="1"/>
      <w:marLeft w:val="0"/>
      <w:marRight w:val="0"/>
      <w:marTop w:val="0"/>
      <w:marBottom w:val="0"/>
      <w:divBdr>
        <w:top w:val="none" w:sz="0" w:space="0" w:color="auto"/>
        <w:left w:val="none" w:sz="0" w:space="0" w:color="auto"/>
        <w:bottom w:val="none" w:sz="0" w:space="0" w:color="auto"/>
        <w:right w:val="none" w:sz="0" w:space="0" w:color="auto"/>
      </w:divBdr>
      <w:divsChild>
        <w:div w:id="1607612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874765">
      <w:bodyDiv w:val="1"/>
      <w:marLeft w:val="0"/>
      <w:marRight w:val="0"/>
      <w:marTop w:val="0"/>
      <w:marBottom w:val="0"/>
      <w:divBdr>
        <w:top w:val="none" w:sz="0" w:space="0" w:color="auto"/>
        <w:left w:val="none" w:sz="0" w:space="0" w:color="auto"/>
        <w:bottom w:val="none" w:sz="0" w:space="0" w:color="auto"/>
        <w:right w:val="none" w:sz="0" w:space="0" w:color="auto"/>
      </w:divBdr>
    </w:div>
    <w:div w:id="451091639">
      <w:bodyDiv w:val="1"/>
      <w:marLeft w:val="0"/>
      <w:marRight w:val="0"/>
      <w:marTop w:val="0"/>
      <w:marBottom w:val="0"/>
      <w:divBdr>
        <w:top w:val="none" w:sz="0" w:space="0" w:color="auto"/>
        <w:left w:val="none" w:sz="0" w:space="0" w:color="auto"/>
        <w:bottom w:val="none" w:sz="0" w:space="0" w:color="auto"/>
        <w:right w:val="none" w:sz="0" w:space="0" w:color="auto"/>
      </w:divBdr>
      <w:divsChild>
        <w:div w:id="1868175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799003">
      <w:bodyDiv w:val="1"/>
      <w:marLeft w:val="0"/>
      <w:marRight w:val="0"/>
      <w:marTop w:val="0"/>
      <w:marBottom w:val="0"/>
      <w:divBdr>
        <w:top w:val="none" w:sz="0" w:space="0" w:color="auto"/>
        <w:left w:val="none" w:sz="0" w:space="0" w:color="auto"/>
        <w:bottom w:val="none" w:sz="0" w:space="0" w:color="auto"/>
        <w:right w:val="none" w:sz="0" w:space="0" w:color="auto"/>
      </w:divBdr>
    </w:div>
    <w:div w:id="479419923">
      <w:bodyDiv w:val="1"/>
      <w:marLeft w:val="0"/>
      <w:marRight w:val="0"/>
      <w:marTop w:val="0"/>
      <w:marBottom w:val="0"/>
      <w:divBdr>
        <w:top w:val="none" w:sz="0" w:space="0" w:color="auto"/>
        <w:left w:val="none" w:sz="0" w:space="0" w:color="auto"/>
        <w:bottom w:val="none" w:sz="0" w:space="0" w:color="auto"/>
        <w:right w:val="none" w:sz="0" w:space="0" w:color="auto"/>
      </w:divBdr>
    </w:div>
    <w:div w:id="486476383">
      <w:bodyDiv w:val="1"/>
      <w:marLeft w:val="0"/>
      <w:marRight w:val="0"/>
      <w:marTop w:val="0"/>
      <w:marBottom w:val="0"/>
      <w:divBdr>
        <w:top w:val="none" w:sz="0" w:space="0" w:color="auto"/>
        <w:left w:val="none" w:sz="0" w:space="0" w:color="auto"/>
        <w:bottom w:val="none" w:sz="0" w:space="0" w:color="auto"/>
        <w:right w:val="none" w:sz="0" w:space="0" w:color="auto"/>
      </w:divBdr>
    </w:div>
    <w:div w:id="510679362">
      <w:bodyDiv w:val="1"/>
      <w:marLeft w:val="0"/>
      <w:marRight w:val="0"/>
      <w:marTop w:val="0"/>
      <w:marBottom w:val="0"/>
      <w:divBdr>
        <w:top w:val="none" w:sz="0" w:space="0" w:color="auto"/>
        <w:left w:val="none" w:sz="0" w:space="0" w:color="auto"/>
        <w:bottom w:val="none" w:sz="0" w:space="0" w:color="auto"/>
        <w:right w:val="none" w:sz="0" w:space="0" w:color="auto"/>
      </w:divBdr>
    </w:div>
    <w:div w:id="517886073">
      <w:bodyDiv w:val="1"/>
      <w:marLeft w:val="0"/>
      <w:marRight w:val="0"/>
      <w:marTop w:val="0"/>
      <w:marBottom w:val="0"/>
      <w:divBdr>
        <w:top w:val="none" w:sz="0" w:space="0" w:color="auto"/>
        <w:left w:val="none" w:sz="0" w:space="0" w:color="auto"/>
        <w:bottom w:val="none" w:sz="0" w:space="0" w:color="auto"/>
        <w:right w:val="none" w:sz="0" w:space="0" w:color="auto"/>
      </w:divBdr>
    </w:div>
    <w:div w:id="560753358">
      <w:bodyDiv w:val="1"/>
      <w:marLeft w:val="0"/>
      <w:marRight w:val="0"/>
      <w:marTop w:val="0"/>
      <w:marBottom w:val="0"/>
      <w:divBdr>
        <w:top w:val="none" w:sz="0" w:space="0" w:color="auto"/>
        <w:left w:val="none" w:sz="0" w:space="0" w:color="auto"/>
        <w:bottom w:val="none" w:sz="0" w:space="0" w:color="auto"/>
        <w:right w:val="none" w:sz="0" w:space="0" w:color="auto"/>
      </w:divBdr>
    </w:div>
    <w:div w:id="622728756">
      <w:bodyDiv w:val="1"/>
      <w:marLeft w:val="0"/>
      <w:marRight w:val="0"/>
      <w:marTop w:val="0"/>
      <w:marBottom w:val="0"/>
      <w:divBdr>
        <w:top w:val="none" w:sz="0" w:space="0" w:color="auto"/>
        <w:left w:val="none" w:sz="0" w:space="0" w:color="auto"/>
        <w:bottom w:val="none" w:sz="0" w:space="0" w:color="auto"/>
        <w:right w:val="none" w:sz="0" w:space="0" w:color="auto"/>
      </w:divBdr>
    </w:div>
    <w:div w:id="633023320">
      <w:bodyDiv w:val="1"/>
      <w:marLeft w:val="0"/>
      <w:marRight w:val="0"/>
      <w:marTop w:val="0"/>
      <w:marBottom w:val="0"/>
      <w:divBdr>
        <w:top w:val="none" w:sz="0" w:space="0" w:color="auto"/>
        <w:left w:val="none" w:sz="0" w:space="0" w:color="auto"/>
        <w:bottom w:val="none" w:sz="0" w:space="0" w:color="auto"/>
        <w:right w:val="none" w:sz="0" w:space="0" w:color="auto"/>
      </w:divBdr>
    </w:div>
    <w:div w:id="669214287">
      <w:bodyDiv w:val="1"/>
      <w:marLeft w:val="0"/>
      <w:marRight w:val="0"/>
      <w:marTop w:val="0"/>
      <w:marBottom w:val="0"/>
      <w:divBdr>
        <w:top w:val="none" w:sz="0" w:space="0" w:color="auto"/>
        <w:left w:val="none" w:sz="0" w:space="0" w:color="auto"/>
        <w:bottom w:val="none" w:sz="0" w:space="0" w:color="auto"/>
        <w:right w:val="none" w:sz="0" w:space="0" w:color="auto"/>
      </w:divBdr>
    </w:div>
    <w:div w:id="679040623">
      <w:bodyDiv w:val="1"/>
      <w:marLeft w:val="0"/>
      <w:marRight w:val="0"/>
      <w:marTop w:val="0"/>
      <w:marBottom w:val="0"/>
      <w:divBdr>
        <w:top w:val="none" w:sz="0" w:space="0" w:color="auto"/>
        <w:left w:val="none" w:sz="0" w:space="0" w:color="auto"/>
        <w:bottom w:val="none" w:sz="0" w:space="0" w:color="auto"/>
        <w:right w:val="none" w:sz="0" w:space="0" w:color="auto"/>
      </w:divBdr>
    </w:div>
    <w:div w:id="680396204">
      <w:bodyDiv w:val="1"/>
      <w:marLeft w:val="0"/>
      <w:marRight w:val="0"/>
      <w:marTop w:val="0"/>
      <w:marBottom w:val="0"/>
      <w:divBdr>
        <w:top w:val="none" w:sz="0" w:space="0" w:color="auto"/>
        <w:left w:val="none" w:sz="0" w:space="0" w:color="auto"/>
        <w:bottom w:val="none" w:sz="0" w:space="0" w:color="auto"/>
        <w:right w:val="none" w:sz="0" w:space="0" w:color="auto"/>
      </w:divBdr>
    </w:div>
    <w:div w:id="726995041">
      <w:bodyDiv w:val="1"/>
      <w:marLeft w:val="0"/>
      <w:marRight w:val="0"/>
      <w:marTop w:val="0"/>
      <w:marBottom w:val="0"/>
      <w:divBdr>
        <w:top w:val="none" w:sz="0" w:space="0" w:color="auto"/>
        <w:left w:val="none" w:sz="0" w:space="0" w:color="auto"/>
        <w:bottom w:val="none" w:sz="0" w:space="0" w:color="auto"/>
        <w:right w:val="none" w:sz="0" w:space="0" w:color="auto"/>
      </w:divBdr>
    </w:div>
    <w:div w:id="735781292">
      <w:bodyDiv w:val="1"/>
      <w:marLeft w:val="0"/>
      <w:marRight w:val="0"/>
      <w:marTop w:val="0"/>
      <w:marBottom w:val="0"/>
      <w:divBdr>
        <w:top w:val="none" w:sz="0" w:space="0" w:color="auto"/>
        <w:left w:val="none" w:sz="0" w:space="0" w:color="auto"/>
        <w:bottom w:val="none" w:sz="0" w:space="0" w:color="auto"/>
        <w:right w:val="none" w:sz="0" w:space="0" w:color="auto"/>
      </w:divBdr>
    </w:div>
    <w:div w:id="742215415">
      <w:bodyDiv w:val="1"/>
      <w:marLeft w:val="0"/>
      <w:marRight w:val="0"/>
      <w:marTop w:val="0"/>
      <w:marBottom w:val="0"/>
      <w:divBdr>
        <w:top w:val="none" w:sz="0" w:space="0" w:color="auto"/>
        <w:left w:val="none" w:sz="0" w:space="0" w:color="auto"/>
        <w:bottom w:val="none" w:sz="0" w:space="0" w:color="auto"/>
        <w:right w:val="none" w:sz="0" w:space="0" w:color="auto"/>
      </w:divBdr>
    </w:div>
    <w:div w:id="754715069">
      <w:bodyDiv w:val="1"/>
      <w:marLeft w:val="0"/>
      <w:marRight w:val="0"/>
      <w:marTop w:val="0"/>
      <w:marBottom w:val="0"/>
      <w:divBdr>
        <w:top w:val="none" w:sz="0" w:space="0" w:color="auto"/>
        <w:left w:val="none" w:sz="0" w:space="0" w:color="auto"/>
        <w:bottom w:val="none" w:sz="0" w:space="0" w:color="auto"/>
        <w:right w:val="none" w:sz="0" w:space="0" w:color="auto"/>
      </w:divBdr>
    </w:div>
    <w:div w:id="774062103">
      <w:bodyDiv w:val="1"/>
      <w:marLeft w:val="0"/>
      <w:marRight w:val="0"/>
      <w:marTop w:val="0"/>
      <w:marBottom w:val="0"/>
      <w:divBdr>
        <w:top w:val="none" w:sz="0" w:space="0" w:color="auto"/>
        <w:left w:val="none" w:sz="0" w:space="0" w:color="auto"/>
        <w:bottom w:val="none" w:sz="0" w:space="0" w:color="auto"/>
        <w:right w:val="none" w:sz="0" w:space="0" w:color="auto"/>
      </w:divBdr>
    </w:div>
    <w:div w:id="820386565">
      <w:bodyDiv w:val="1"/>
      <w:marLeft w:val="0"/>
      <w:marRight w:val="0"/>
      <w:marTop w:val="0"/>
      <w:marBottom w:val="0"/>
      <w:divBdr>
        <w:top w:val="none" w:sz="0" w:space="0" w:color="auto"/>
        <w:left w:val="none" w:sz="0" w:space="0" w:color="auto"/>
        <w:bottom w:val="none" w:sz="0" w:space="0" w:color="auto"/>
        <w:right w:val="none" w:sz="0" w:space="0" w:color="auto"/>
      </w:divBdr>
    </w:div>
    <w:div w:id="852037062">
      <w:bodyDiv w:val="1"/>
      <w:marLeft w:val="0"/>
      <w:marRight w:val="0"/>
      <w:marTop w:val="0"/>
      <w:marBottom w:val="0"/>
      <w:divBdr>
        <w:top w:val="none" w:sz="0" w:space="0" w:color="auto"/>
        <w:left w:val="none" w:sz="0" w:space="0" w:color="auto"/>
        <w:bottom w:val="none" w:sz="0" w:space="0" w:color="auto"/>
        <w:right w:val="none" w:sz="0" w:space="0" w:color="auto"/>
      </w:divBdr>
    </w:div>
    <w:div w:id="859584421">
      <w:bodyDiv w:val="1"/>
      <w:marLeft w:val="0"/>
      <w:marRight w:val="0"/>
      <w:marTop w:val="0"/>
      <w:marBottom w:val="0"/>
      <w:divBdr>
        <w:top w:val="none" w:sz="0" w:space="0" w:color="auto"/>
        <w:left w:val="none" w:sz="0" w:space="0" w:color="auto"/>
        <w:bottom w:val="none" w:sz="0" w:space="0" w:color="auto"/>
        <w:right w:val="none" w:sz="0" w:space="0" w:color="auto"/>
      </w:divBdr>
    </w:div>
    <w:div w:id="872575409">
      <w:bodyDiv w:val="1"/>
      <w:marLeft w:val="0"/>
      <w:marRight w:val="0"/>
      <w:marTop w:val="0"/>
      <w:marBottom w:val="0"/>
      <w:divBdr>
        <w:top w:val="none" w:sz="0" w:space="0" w:color="auto"/>
        <w:left w:val="none" w:sz="0" w:space="0" w:color="auto"/>
        <w:bottom w:val="none" w:sz="0" w:space="0" w:color="auto"/>
        <w:right w:val="none" w:sz="0" w:space="0" w:color="auto"/>
      </w:divBdr>
    </w:div>
    <w:div w:id="873689168">
      <w:bodyDiv w:val="1"/>
      <w:marLeft w:val="0"/>
      <w:marRight w:val="0"/>
      <w:marTop w:val="0"/>
      <w:marBottom w:val="0"/>
      <w:divBdr>
        <w:top w:val="none" w:sz="0" w:space="0" w:color="auto"/>
        <w:left w:val="none" w:sz="0" w:space="0" w:color="auto"/>
        <w:bottom w:val="none" w:sz="0" w:space="0" w:color="auto"/>
        <w:right w:val="none" w:sz="0" w:space="0" w:color="auto"/>
      </w:divBdr>
    </w:div>
    <w:div w:id="877819141">
      <w:bodyDiv w:val="1"/>
      <w:marLeft w:val="0"/>
      <w:marRight w:val="0"/>
      <w:marTop w:val="0"/>
      <w:marBottom w:val="0"/>
      <w:divBdr>
        <w:top w:val="none" w:sz="0" w:space="0" w:color="auto"/>
        <w:left w:val="none" w:sz="0" w:space="0" w:color="auto"/>
        <w:bottom w:val="none" w:sz="0" w:space="0" w:color="auto"/>
        <w:right w:val="none" w:sz="0" w:space="0" w:color="auto"/>
      </w:divBdr>
    </w:div>
    <w:div w:id="891500221">
      <w:bodyDiv w:val="1"/>
      <w:marLeft w:val="0"/>
      <w:marRight w:val="0"/>
      <w:marTop w:val="0"/>
      <w:marBottom w:val="0"/>
      <w:divBdr>
        <w:top w:val="none" w:sz="0" w:space="0" w:color="auto"/>
        <w:left w:val="none" w:sz="0" w:space="0" w:color="auto"/>
        <w:bottom w:val="none" w:sz="0" w:space="0" w:color="auto"/>
        <w:right w:val="none" w:sz="0" w:space="0" w:color="auto"/>
      </w:divBdr>
    </w:div>
    <w:div w:id="941686985">
      <w:bodyDiv w:val="1"/>
      <w:marLeft w:val="0"/>
      <w:marRight w:val="0"/>
      <w:marTop w:val="0"/>
      <w:marBottom w:val="0"/>
      <w:divBdr>
        <w:top w:val="none" w:sz="0" w:space="0" w:color="auto"/>
        <w:left w:val="none" w:sz="0" w:space="0" w:color="auto"/>
        <w:bottom w:val="none" w:sz="0" w:space="0" w:color="auto"/>
        <w:right w:val="none" w:sz="0" w:space="0" w:color="auto"/>
      </w:divBdr>
    </w:div>
    <w:div w:id="947078918">
      <w:bodyDiv w:val="1"/>
      <w:marLeft w:val="0"/>
      <w:marRight w:val="0"/>
      <w:marTop w:val="0"/>
      <w:marBottom w:val="0"/>
      <w:divBdr>
        <w:top w:val="none" w:sz="0" w:space="0" w:color="auto"/>
        <w:left w:val="none" w:sz="0" w:space="0" w:color="auto"/>
        <w:bottom w:val="none" w:sz="0" w:space="0" w:color="auto"/>
        <w:right w:val="none" w:sz="0" w:space="0" w:color="auto"/>
      </w:divBdr>
    </w:div>
    <w:div w:id="958955302">
      <w:bodyDiv w:val="1"/>
      <w:marLeft w:val="0"/>
      <w:marRight w:val="0"/>
      <w:marTop w:val="0"/>
      <w:marBottom w:val="0"/>
      <w:divBdr>
        <w:top w:val="none" w:sz="0" w:space="0" w:color="auto"/>
        <w:left w:val="none" w:sz="0" w:space="0" w:color="auto"/>
        <w:bottom w:val="none" w:sz="0" w:space="0" w:color="auto"/>
        <w:right w:val="none" w:sz="0" w:space="0" w:color="auto"/>
      </w:divBdr>
    </w:div>
    <w:div w:id="959536918">
      <w:bodyDiv w:val="1"/>
      <w:marLeft w:val="0"/>
      <w:marRight w:val="0"/>
      <w:marTop w:val="0"/>
      <w:marBottom w:val="0"/>
      <w:divBdr>
        <w:top w:val="none" w:sz="0" w:space="0" w:color="auto"/>
        <w:left w:val="none" w:sz="0" w:space="0" w:color="auto"/>
        <w:bottom w:val="none" w:sz="0" w:space="0" w:color="auto"/>
        <w:right w:val="none" w:sz="0" w:space="0" w:color="auto"/>
      </w:divBdr>
    </w:div>
    <w:div w:id="1005934148">
      <w:bodyDiv w:val="1"/>
      <w:marLeft w:val="0"/>
      <w:marRight w:val="0"/>
      <w:marTop w:val="0"/>
      <w:marBottom w:val="0"/>
      <w:divBdr>
        <w:top w:val="none" w:sz="0" w:space="0" w:color="auto"/>
        <w:left w:val="none" w:sz="0" w:space="0" w:color="auto"/>
        <w:bottom w:val="none" w:sz="0" w:space="0" w:color="auto"/>
        <w:right w:val="none" w:sz="0" w:space="0" w:color="auto"/>
      </w:divBdr>
    </w:div>
    <w:div w:id="1041321785">
      <w:bodyDiv w:val="1"/>
      <w:marLeft w:val="0"/>
      <w:marRight w:val="0"/>
      <w:marTop w:val="0"/>
      <w:marBottom w:val="0"/>
      <w:divBdr>
        <w:top w:val="none" w:sz="0" w:space="0" w:color="auto"/>
        <w:left w:val="none" w:sz="0" w:space="0" w:color="auto"/>
        <w:bottom w:val="none" w:sz="0" w:space="0" w:color="auto"/>
        <w:right w:val="none" w:sz="0" w:space="0" w:color="auto"/>
      </w:divBdr>
    </w:div>
    <w:div w:id="1100566155">
      <w:bodyDiv w:val="1"/>
      <w:marLeft w:val="0"/>
      <w:marRight w:val="0"/>
      <w:marTop w:val="0"/>
      <w:marBottom w:val="0"/>
      <w:divBdr>
        <w:top w:val="none" w:sz="0" w:space="0" w:color="auto"/>
        <w:left w:val="none" w:sz="0" w:space="0" w:color="auto"/>
        <w:bottom w:val="none" w:sz="0" w:space="0" w:color="auto"/>
        <w:right w:val="none" w:sz="0" w:space="0" w:color="auto"/>
      </w:divBdr>
    </w:div>
    <w:div w:id="1118186210">
      <w:bodyDiv w:val="1"/>
      <w:marLeft w:val="0"/>
      <w:marRight w:val="0"/>
      <w:marTop w:val="0"/>
      <w:marBottom w:val="0"/>
      <w:divBdr>
        <w:top w:val="none" w:sz="0" w:space="0" w:color="auto"/>
        <w:left w:val="none" w:sz="0" w:space="0" w:color="auto"/>
        <w:bottom w:val="none" w:sz="0" w:space="0" w:color="auto"/>
        <w:right w:val="none" w:sz="0" w:space="0" w:color="auto"/>
      </w:divBdr>
    </w:div>
    <w:div w:id="1153640910">
      <w:bodyDiv w:val="1"/>
      <w:marLeft w:val="0"/>
      <w:marRight w:val="0"/>
      <w:marTop w:val="0"/>
      <w:marBottom w:val="0"/>
      <w:divBdr>
        <w:top w:val="none" w:sz="0" w:space="0" w:color="auto"/>
        <w:left w:val="none" w:sz="0" w:space="0" w:color="auto"/>
        <w:bottom w:val="none" w:sz="0" w:space="0" w:color="auto"/>
        <w:right w:val="none" w:sz="0" w:space="0" w:color="auto"/>
      </w:divBdr>
    </w:div>
    <w:div w:id="1172723290">
      <w:bodyDiv w:val="1"/>
      <w:marLeft w:val="0"/>
      <w:marRight w:val="0"/>
      <w:marTop w:val="0"/>
      <w:marBottom w:val="0"/>
      <w:divBdr>
        <w:top w:val="none" w:sz="0" w:space="0" w:color="auto"/>
        <w:left w:val="none" w:sz="0" w:space="0" w:color="auto"/>
        <w:bottom w:val="none" w:sz="0" w:space="0" w:color="auto"/>
        <w:right w:val="none" w:sz="0" w:space="0" w:color="auto"/>
      </w:divBdr>
    </w:div>
    <w:div w:id="1222518487">
      <w:bodyDiv w:val="1"/>
      <w:marLeft w:val="0"/>
      <w:marRight w:val="0"/>
      <w:marTop w:val="0"/>
      <w:marBottom w:val="0"/>
      <w:divBdr>
        <w:top w:val="none" w:sz="0" w:space="0" w:color="auto"/>
        <w:left w:val="none" w:sz="0" w:space="0" w:color="auto"/>
        <w:bottom w:val="none" w:sz="0" w:space="0" w:color="auto"/>
        <w:right w:val="none" w:sz="0" w:space="0" w:color="auto"/>
      </w:divBdr>
    </w:div>
    <w:div w:id="1234699986">
      <w:bodyDiv w:val="1"/>
      <w:marLeft w:val="0"/>
      <w:marRight w:val="0"/>
      <w:marTop w:val="0"/>
      <w:marBottom w:val="0"/>
      <w:divBdr>
        <w:top w:val="none" w:sz="0" w:space="0" w:color="auto"/>
        <w:left w:val="none" w:sz="0" w:space="0" w:color="auto"/>
        <w:bottom w:val="none" w:sz="0" w:space="0" w:color="auto"/>
        <w:right w:val="none" w:sz="0" w:space="0" w:color="auto"/>
      </w:divBdr>
    </w:div>
    <w:div w:id="1236163327">
      <w:bodyDiv w:val="1"/>
      <w:marLeft w:val="0"/>
      <w:marRight w:val="0"/>
      <w:marTop w:val="0"/>
      <w:marBottom w:val="0"/>
      <w:divBdr>
        <w:top w:val="none" w:sz="0" w:space="0" w:color="auto"/>
        <w:left w:val="none" w:sz="0" w:space="0" w:color="auto"/>
        <w:bottom w:val="none" w:sz="0" w:space="0" w:color="auto"/>
        <w:right w:val="none" w:sz="0" w:space="0" w:color="auto"/>
      </w:divBdr>
      <w:divsChild>
        <w:div w:id="53099934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2756382">
      <w:bodyDiv w:val="1"/>
      <w:marLeft w:val="0"/>
      <w:marRight w:val="0"/>
      <w:marTop w:val="0"/>
      <w:marBottom w:val="0"/>
      <w:divBdr>
        <w:top w:val="none" w:sz="0" w:space="0" w:color="auto"/>
        <w:left w:val="none" w:sz="0" w:space="0" w:color="auto"/>
        <w:bottom w:val="none" w:sz="0" w:space="0" w:color="auto"/>
        <w:right w:val="none" w:sz="0" w:space="0" w:color="auto"/>
      </w:divBdr>
    </w:div>
    <w:div w:id="1264806004">
      <w:bodyDiv w:val="1"/>
      <w:marLeft w:val="0"/>
      <w:marRight w:val="0"/>
      <w:marTop w:val="0"/>
      <w:marBottom w:val="0"/>
      <w:divBdr>
        <w:top w:val="none" w:sz="0" w:space="0" w:color="auto"/>
        <w:left w:val="none" w:sz="0" w:space="0" w:color="auto"/>
        <w:bottom w:val="none" w:sz="0" w:space="0" w:color="auto"/>
        <w:right w:val="none" w:sz="0" w:space="0" w:color="auto"/>
      </w:divBdr>
    </w:div>
    <w:div w:id="1269045101">
      <w:bodyDiv w:val="1"/>
      <w:marLeft w:val="0"/>
      <w:marRight w:val="0"/>
      <w:marTop w:val="0"/>
      <w:marBottom w:val="0"/>
      <w:divBdr>
        <w:top w:val="none" w:sz="0" w:space="0" w:color="auto"/>
        <w:left w:val="none" w:sz="0" w:space="0" w:color="auto"/>
        <w:bottom w:val="none" w:sz="0" w:space="0" w:color="auto"/>
        <w:right w:val="none" w:sz="0" w:space="0" w:color="auto"/>
      </w:divBdr>
    </w:div>
    <w:div w:id="1288395425">
      <w:bodyDiv w:val="1"/>
      <w:marLeft w:val="0"/>
      <w:marRight w:val="0"/>
      <w:marTop w:val="0"/>
      <w:marBottom w:val="0"/>
      <w:divBdr>
        <w:top w:val="none" w:sz="0" w:space="0" w:color="auto"/>
        <w:left w:val="none" w:sz="0" w:space="0" w:color="auto"/>
        <w:bottom w:val="none" w:sz="0" w:space="0" w:color="auto"/>
        <w:right w:val="none" w:sz="0" w:space="0" w:color="auto"/>
      </w:divBdr>
    </w:div>
    <w:div w:id="1293828503">
      <w:bodyDiv w:val="1"/>
      <w:marLeft w:val="0"/>
      <w:marRight w:val="0"/>
      <w:marTop w:val="0"/>
      <w:marBottom w:val="0"/>
      <w:divBdr>
        <w:top w:val="none" w:sz="0" w:space="0" w:color="auto"/>
        <w:left w:val="none" w:sz="0" w:space="0" w:color="auto"/>
        <w:bottom w:val="none" w:sz="0" w:space="0" w:color="auto"/>
        <w:right w:val="none" w:sz="0" w:space="0" w:color="auto"/>
      </w:divBdr>
    </w:div>
    <w:div w:id="1306277828">
      <w:bodyDiv w:val="1"/>
      <w:marLeft w:val="0"/>
      <w:marRight w:val="0"/>
      <w:marTop w:val="0"/>
      <w:marBottom w:val="0"/>
      <w:divBdr>
        <w:top w:val="none" w:sz="0" w:space="0" w:color="auto"/>
        <w:left w:val="none" w:sz="0" w:space="0" w:color="auto"/>
        <w:bottom w:val="none" w:sz="0" w:space="0" w:color="auto"/>
        <w:right w:val="none" w:sz="0" w:space="0" w:color="auto"/>
      </w:divBdr>
    </w:div>
    <w:div w:id="1308703000">
      <w:bodyDiv w:val="1"/>
      <w:marLeft w:val="0"/>
      <w:marRight w:val="0"/>
      <w:marTop w:val="0"/>
      <w:marBottom w:val="0"/>
      <w:divBdr>
        <w:top w:val="none" w:sz="0" w:space="0" w:color="auto"/>
        <w:left w:val="none" w:sz="0" w:space="0" w:color="auto"/>
        <w:bottom w:val="none" w:sz="0" w:space="0" w:color="auto"/>
        <w:right w:val="none" w:sz="0" w:space="0" w:color="auto"/>
      </w:divBdr>
    </w:div>
    <w:div w:id="1309819188">
      <w:bodyDiv w:val="1"/>
      <w:marLeft w:val="0"/>
      <w:marRight w:val="0"/>
      <w:marTop w:val="0"/>
      <w:marBottom w:val="0"/>
      <w:divBdr>
        <w:top w:val="none" w:sz="0" w:space="0" w:color="auto"/>
        <w:left w:val="none" w:sz="0" w:space="0" w:color="auto"/>
        <w:bottom w:val="none" w:sz="0" w:space="0" w:color="auto"/>
        <w:right w:val="none" w:sz="0" w:space="0" w:color="auto"/>
      </w:divBdr>
    </w:div>
    <w:div w:id="1443257384">
      <w:bodyDiv w:val="1"/>
      <w:marLeft w:val="0"/>
      <w:marRight w:val="0"/>
      <w:marTop w:val="0"/>
      <w:marBottom w:val="0"/>
      <w:divBdr>
        <w:top w:val="none" w:sz="0" w:space="0" w:color="auto"/>
        <w:left w:val="none" w:sz="0" w:space="0" w:color="auto"/>
        <w:bottom w:val="none" w:sz="0" w:space="0" w:color="auto"/>
        <w:right w:val="none" w:sz="0" w:space="0" w:color="auto"/>
      </w:divBdr>
    </w:div>
    <w:div w:id="1463961864">
      <w:bodyDiv w:val="1"/>
      <w:marLeft w:val="0"/>
      <w:marRight w:val="0"/>
      <w:marTop w:val="0"/>
      <w:marBottom w:val="0"/>
      <w:divBdr>
        <w:top w:val="none" w:sz="0" w:space="0" w:color="auto"/>
        <w:left w:val="none" w:sz="0" w:space="0" w:color="auto"/>
        <w:bottom w:val="none" w:sz="0" w:space="0" w:color="auto"/>
        <w:right w:val="none" w:sz="0" w:space="0" w:color="auto"/>
      </w:divBdr>
    </w:div>
    <w:div w:id="1498612566">
      <w:bodyDiv w:val="1"/>
      <w:marLeft w:val="0"/>
      <w:marRight w:val="0"/>
      <w:marTop w:val="0"/>
      <w:marBottom w:val="0"/>
      <w:divBdr>
        <w:top w:val="none" w:sz="0" w:space="0" w:color="auto"/>
        <w:left w:val="none" w:sz="0" w:space="0" w:color="auto"/>
        <w:bottom w:val="none" w:sz="0" w:space="0" w:color="auto"/>
        <w:right w:val="none" w:sz="0" w:space="0" w:color="auto"/>
      </w:divBdr>
    </w:div>
    <w:div w:id="1499154530">
      <w:bodyDiv w:val="1"/>
      <w:marLeft w:val="0"/>
      <w:marRight w:val="0"/>
      <w:marTop w:val="0"/>
      <w:marBottom w:val="0"/>
      <w:divBdr>
        <w:top w:val="none" w:sz="0" w:space="0" w:color="auto"/>
        <w:left w:val="none" w:sz="0" w:space="0" w:color="auto"/>
        <w:bottom w:val="none" w:sz="0" w:space="0" w:color="auto"/>
        <w:right w:val="none" w:sz="0" w:space="0" w:color="auto"/>
      </w:divBdr>
    </w:div>
    <w:div w:id="1539078185">
      <w:bodyDiv w:val="1"/>
      <w:marLeft w:val="0"/>
      <w:marRight w:val="0"/>
      <w:marTop w:val="0"/>
      <w:marBottom w:val="0"/>
      <w:divBdr>
        <w:top w:val="none" w:sz="0" w:space="0" w:color="auto"/>
        <w:left w:val="none" w:sz="0" w:space="0" w:color="auto"/>
        <w:bottom w:val="none" w:sz="0" w:space="0" w:color="auto"/>
        <w:right w:val="none" w:sz="0" w:space="0" w:color="auto"/>
      </w:divBdr>
    </w:div>
    <w:div w:id="1577478282">
      <w:bodyDiv w:val="1"/>
      <w:marLeft w:val="0"/>
      <w:marRight w:val="0"/>
      <w:marTop w:val="0"/>
      <w:marBottom w:val="0"/>
      <w:divBdr>
        <w:top w:val="none" w:sz="0" w:space="0" w:color="auto"/>
        <w:left w:val="none" w:sz="0" w:space="0" w:color="auto"/>
        <w:bottom w:val="none" w:sz="0" w:space="0" w:color="auto"/>
        <w:right w:val="none" w:sz="0" w:space="0" w:color="auto"/>
      </w:divBdr>
    </w:div>
    <w:div w:id="1612126760">
      <w:bodyDiv w:val="1"/>
      <w:marLeft w:val="0"/>
      <w:marRight w:val="0"/>
      <w:marTop w:val="0"/>
      <w:marBottom w:val="0"/>
      <w:divBdr>
        <w:top w:val="none" w:sz="0" w:space="0" w:color="auto"/>
        <w:left w:val="none" w:sz="0" w:space="0" w:color="auto"/>
        <w:bottom w:val="none" w:sz="0" w:space="0" w:color="auto"/>
        <w:right w:val="none" w:sz="0" w:space="0" w:color="auto"/>
      </w:divBdr>
    </w:div>
    <w:div w:id="1638756173">
      <w:bodyDiv w:val="1"/>
      <w:marLeft w:val="0"/>
      <w:marRight w:val="0"/>
      <w:marTop w:val="0"/>
      <w:marBottom w:val="0"/>
      <w:divBdr>
        <w:top w:val="none" w:sz="0" w:space="0" w:color="auto"/>
        <w:left w:val="none" w:sz="0" w:space="0" w:color="auto"/>
        <w:bottom w:val="none" w:sz="0" w:space="0" w:color="auto"/>
        <w:right w:val="none" w:sz="0" w:space="0" w:color="auto"/>
      </w:divBdr>
    </w:div>
    <w:div w:id="1641231620">
      <w:bodyDiv w:val="1"/>
      <w:marLeft w:val="0"/>
      <w:marRight w:val="0"/>
      <w:marTop w:val="0"/>
      <w:marBottom w:val="0"/>
      <w:divBdr>
        <w:top w:val="none" w:sz="0" w:space="0" w:color="auto"/>
        <w:left w:val="none" w:sz="0" w:space="0" w:color="auto"/>
        <w:bottom w:val="none" w:sz="0" w:space="0" w:color="auto"/>
        <w:right w:val="none" w:sz="0" w:space="0" w:color="auto"/>
      </w:divBdr>
    </w:div>
    <w:div w:id="1653557019">
      <w:bodyDiv w:val="1"/>
      <w:marLeft w:val="0"/>
      <w:marRight w:val="0"/>
      <w:marTop w:val="0"/>
      <w:marBottom w:val="0"/>
      <w:divBdr>
        <w:top w:val="none" w:sz="0" w:space="0" w:color="auto"/>
        <w:left w:val="none" w:sz="0" w:space="0" w:color="auto"/>
        <w:bottom w:val="none" w:sz="0" w:space="0" w:color="auto"/>
        <w:right w:val="none" w:sz="0" w:space="0" w:color="auto"/>
      </w:divBdr>
    </w:div>
    <w:div w:id="1658222943">
      <w:bodyDiv w:val="1"/>
      <w:marLeft w:val="0"/>
      <w:marRight w:val="0"/>
      <w:marTop w:val="0"/>
      <w:marBottom w:val="0"/>
      <w:divBdr>
        <w:top w:val="none" w:sz="0" w:space="0" w:color="auto"/>
        <w:left w:val="none" w:sz="0" w:space="0" w:color="auto"/>
        <w:bottom w:val="none" w:sz="0" w:space="0" w:color="auto"/>
        <w:right w:val="none" w:sz="0" w:space="0" w:color="auto"/>
      </w:divBdr>
    </w:div>
    <w:div w:id="1675061367">
      <w:bodyDiv w:val="1"/>
      <w:marLeft w:val="0"/>
      <w:marRight w:val="0"/>
      <w:marTop w:val="0"/>
      <w:marBottom w:val="0"/>
      <w:divBdr>
        <w:top w:val="none" w:sz="0" w:space="0" w:color="auto"/>
        <w:left w:val="none" w:sz="0" w:space="0" w:color="auto"/>
        <w:bottom w:val="none" w:sz="0" w:space="0" w:color="auto"/>
        <w:right w:val="none" w:sz="0" w:space="0" w:color="auto"/>
      </w:divBdr>
    </w:div>
    <w:div w:id="1689336190">
      <w:bodyDiv w:val="1"/>
      <w:marLeft w:val="0"/>
      <w:marRight w:val="0"/>
      <w:marTop w:val="0"/>
      <w:marBottom w:val="0"/>
      <w:divBdr>
        <w:top w:val="none" w:sz="0" w:space="0" w:color="auto"/>
        <w:left w:val="none" w:sz="0" w:space="0" w:color="auto"/>
        <w:bottom w:val="none" w:sz="0" w:space="0" w:color="auto"/>
        <w:right w:val="none" w:sz="0" w:space="0" w:color="auto"/>
      </w:divBdr>
    </w:div>
    <w:div w:id="1705055167">
      <w:bodyDiv w:val="1"/>
      <w:marLeft w:val="0"/>
      <w:marRight w:val="0"/>
      <w:marTop w:val="0"/>
      <w:marBottom w:val="0"/>
      <w:divBdr>
        <w:top w:val="none" w:sz="0" w:space="0" w:color="auto"/>
        <w:left w:val="none" w:sz="0" w:space="0" w:color="auto"/>
        <w:bottom w:val="none" w:sz="0" w:space="0" w:color="auto"/>
        <w:right w:val="none" w:sz="0" w:space="0" w:color="auto"/>
      </w:divBdr>
    </w:div>
    <w:div w:id="1711803297">
      <w:bodyDiv w:val="1"/>
      <w:marLeft w:val="0"/>
      <w:marRight w:val="0"/>
      <w:marTop w:val="0"/>
      <w:marBottom w:val="0"/>
      <w:divBdr>
        <w:top w:val="none" w:sz="0" w:space="0" w:color="auto"/>
        <w:left w:val="none" w:sz="0" w:space="0" w:color="auto"/>
        <w:bottom w:val="none" w:sz="0" w:space="0" w:color="auto"/>
        <w:right w:val="none" w:sz="0" w:space="0" w:color="auto"/>
      </w:divBdr>
    </w:div>
    <w:div w:id="1724983029">
      <w:bodyDiv w:val="1"/>
      <w:marLeft w:val="0"/>
      <w:marRight w:val="0"/>
      <w:marTop w:val="0"/>
      <w:marBottom w:val="0"/>
      <w:divBdr>
        <w:top w:val="none" w:sz="0" w:space="0" w:color="auto"/>
        <w:left w:val="none" w:sz="0" w:space="0" w:color="auto"/>
        <w:bottom w:val="none" w:sz="0" w:space="0" w:color="auto"/>
        <w:right w:val="none" w:sz="0" w:space="0" w:color="auto"/>
      </w:divBdr>
    </w:div>
    <w:div w:id="1725325862">
      <w:bodyDiv w:val="1"/>
      <w:marLeft w:val="0"/>
      <w:marRight w:val="0"/>
      <w:marTop w:val="0"/>
      <w:marBottom w:val="0"/>
      <w:divBdr>
        <w:top w:val="none" w:sz="0" w:space="0" w:color="auto"/>
        <w:left w:val="none" w:sz="0" w:space="0" w:color="auto"/>
        <w:bottom w:val="none" w:sz="0" w:space="0" w:color="auto"/>
        <w:right w:val="none" w:sz="0" w:space="0" w:color="auto"/>
      </w:divBdr>
    </w:div>
    <w:div w:id="1753236518">
      <w:bodyDiv w:val="1"/>
      <w:marLeft w:val="0"/>
      <w:marRight w:val="0"/>
      <w:marTop w:val="0"/>
      <w:marBottom w:val="0"/>
      <w:divBdr>
        <w:top w:val="none" w:sz="0" w:space="0" w:color="auto"/>
        <w:left w:val="none" w:sz="0" w:space="0" w:color="auto"/>
        <w:bottom w:val="none" w:sz="0" w:space="0" w:color="auto"/>
        <w:right w:val="none" w:sz="0" w:space="0" w:color="auto"/>
      </w:divBdr>
    </w:div>
    <w:div w:id="1764566180">
      <w:bodyDiv w:val="1"/>
      <w:marLeft w:val="0"/>
      <w:marRight w:val="0"/>
      <w:marTop w:val="0"/>
      <w:marBottom w:val="0"/>
      <w:divBdr>
        <w:top w:val="none" w:sz="0" w:space="0" w:color="auto"/>
        <w:left w:val="none" w:sz="0" w:space="0" w:color="auto"/>
        <w:bottom w:val="none" w:sz="0" w:space="0" w:color="auto"/>
        <w:right w:val="none" w:sz="0" w:space="0" w:color="auto"/>
      </w:divBdr>
    </w:div>
    <w:div w:id="1786970750">
      <w:bodyDiv w:val="1"/>
      <w:marLeft w:val="0"/>
      <w:marRight w:val="0"/>
      <w:marTop w:val="0"/>
      <w:marBottom w:val="0"/>
      <w:divBdr>
        <w:top w:val="none" w:sz="0" w:space="0" w:color="auto"/>
        <w:left w:val="none" w:sz="0" w:space="0" w:color="auto"/>
        <w:bottom w:val="none" w:sz="0" w:space="0" w:color="auto"/>
        <w:right w:val="none" w:sz="0" w:space="0" w:color="auto"/>
      </w:divBdr>
    </w:div>
    <w:div w:id="1797483632">
      <w:bodyDiv w:val="1"/>
      <w:marLeft w:val="0"/>
      <w:marRight w:val="0"/>
      <w:marTop w:val="0"/>
      <w:marBottom w:val="0"/>
      <w:divBdr>
        <w:top w:val="none" w:sz="0" w:space="0" w:color="auto"/>
        <w:left w:val="none" w:sz="0" w:space="0" w:color="auto"/>
        <w:bottom w:val="none" w:sz="0" w:space="0" w:color="auto"/>
        <w:right w:val="none" w:sz="0" w:space="0" w:color="auto"/>
      </w:divBdr>
    </w:div>
    <w:div w:id="1803186805">
      <w:bodyDiv w:val="1"/>
      <w:marLeft w:val="0"/>
      <w:marRight w:val="0"/>
      <w:marTop w:val="0"/>
      <w:marBottom w:val="0"/>
      <w:divBdr>
        <w:top w:val="none" w:sz="0" w:space="0" w:color="auto"/>
        <w:left w:val="none" w:sz="0" w:space="0" w:color="auto"/>
        <w:bottom w:val="none" w:sz="0" w:space="0" w:color="auto"/>
        <w:right w:val="none" w:sz="0" w:space="0" w:color="auto"/>
      </w:divBdr>
    </w:div>
    <w:div w:id="1804274197">
      <w:bodyDiv w:val="1"/>
      <w:marLeft w:val="0"/>
      <w:marRight w:val="0"/>
      <w:marTop w:val="0"/>
      <w:marBottom w:val="0"/>
      <w:divBdr>
        <w:top w:val="none" w:sz="0" w:space="0" w:color="auto"/>
        <w:left w:val="none" w:sz="0" w:space="0" w:color="auto"/>
        <w:bottom w:val="none" w:sz="0" w:space="0" w:color="auto"/>
        <w:right w:val="none" w:sz="0" w:space="0" w:color="auto"/>
      </w:divBdr>
    </w:div>
    <w:div w:id="1822964450">
      <w:bodyDiv w:val="1"/>
      <w:marLeft w:val="0"/>
      <w:marRight w:val="0"/>
      <w:marTop w:val="0"/>
      <w:marBottom w:val="0"/>
      <w:divBdr>
        <w:top w:val="none" w:sz="0" w:space="0" w:color="auto"/>
        <w:left w:val="none" w:sz="0" w:space="0" w:color="auto"/>
        <w:bottom w:val="none" w:sz="0" w:space="0" w:color="auto"/>
        <w:right w:val="none" w:sz="0" w:space="0" w:color="auto"/>
      </w:divBdr>
    </w:div>
    <w:div w:id="1826772470">
      <w:bodyDiv w:val="1"/>
      <w:marLeft w:val="0"/>
      <w:marRight w:val="0"/>
      <w:marTop w:val="0"/>
      <w:marBottom w:val="0"/>
      <w:divBdr>
        <w:top w:val="none" w:sz="0" w:space="0" w:color="auto"/>
        <w:left w:val="none" w:sz="0" w:space="0" w:color="auto"/>
        <w:bottom w:val="none" w:sz="0" w:space="0" w:color="auto"/>
        <w:right w:val="none" w:sz="0" w:space="0" w:color="auto"/>
      </w:divBdr>
    </w:div>
    <w:div w:id="1831942284">
      <w:bodyDiv w:val="1"/>
      <w:marLeft w:val="0"/>
      <w:marRight w:val="0"/>
      <w:marTop w:val="0"/>
      <w:marBottom w:val="0"/>
      <w:divBdr>
        <w:top w:val="none" w:sz="0" w:space="0" w:color="auto"/>
        <w:left w:val="none" w:sz="0" w:space="0" w:color="auto"/>
        <w:bottom w:val="none" w:sz="0" w:space="0" w:color="auto"/>
        <w:right w:val="none" w:sz="0" w:space="0" w:color="auto"/>
      </w:divBdr>
    </w:div>
    <w:div w:id="1832982643">
      <w:bodyDiv w:val="1"/>
      <w:marLeft w:val="0"/>
      <w:marRight w:val="0"/>
      <w:marTop w:val="0"/>
      <w:marBottom w:val="0"/>
      <w:divBdr>
        <w:top w:val="none" w:sz="0" w:space="0" w:color="auto"/>
        <w:left w:val="none" w:sz="0" w:space="0" w:color="auto"/>
        <w:bottom w:val="none" w:sz="0" w:space="0" w:color="auto"/>
        <w:right w:val="none" w:sz="0" w:space="0" w:color="auto"/>
      </w:divBdr>
    </w:div>
    <w:div w:id="1835222649">
      <w:bodyDiv w:val="1"/>
      <w:marLeft w:val="0"/>
      <w:marRight w:val="0"/>
      <w:marTop w:val="0"/>
      <w:marBottom w:val="0"/>
      <w:divBdr>
        <w:top w:val="none" w:sz="0" w:space="0" w:color="auto"/>
        <w:left w:val="none" w:sz="0" w:space="0" w:color="auto"/>
        <w:bottom w:val="none" w:sz="0" w:space="0" w:color="auto"/>
        <w:right w:val="none" w:sz="0" w:space="0" w:color="auto"/>
      </w:divBdr>
    </w:div>
    <w:div w:id="1835488790">
      <w:bodyDiv w:val="1"/>
      <w:marLeft w:val="0"/>
      <w:marRight w:val="0"/>
      <w:marTop w:val="0"/>
      <w:marBottom w:val="0"/>
      <w:divBdr>
        <w:top w:val="none" w:sz="0" w:space="0" w:color="auto"/>
        <w:left w:val="none" w:sz="0" w:space="0" w:color="auto"/>
        <w:bottom w:val="none" w:sz="0" w:space="0" w:color="auto"/>
        <w:right w:val="none" w:sz="0" w:space="0" w:color="auto"/>
      </w:divBdr>
    </w:div>
    <w:div w:id="1846704345">
      <w:bodyDiv w:val="1"/>
      <w:marLeft w:val="0"/>
      <w:marRight w:val="0"/>
      <w:marTop w:val="0"/>
      <w:marBottom w:val="0"/>
      <w:divBdr>
        <w:top w:val="none" w:sz="0" w:space="0" w:color="auto"/>
        <w:left w:val="none" w:sz="0" w:space="0" w:color="auto"/>
        <w:bottom w:val="none" w:sz="0" w:space="0" w:color="auto"/>
        <w:right w:val="none" w:sz="0" w:space="0" w:color="auto"/>
      </w:divBdr>
    </w:div>
    <w:div w:id="1871213818">
      <w:bodyDiv w:val="1"/>
      <w:marLeft w:val="0"/>
      <w:marRight w:val="0"/>
      <w:marTop w:val="0"/>
      <w:marBottom w:val="0"/>
      <w:divBdr>
        <w:top w:val="none" w:sz="0" w:space="0" w:color="auto"/>
        <w:left w:val="none" w:sz="0" w:space="0" w:color="auto"/>
        <w:bottom w:val="none" w:sz="0" w:space="0" w:color="auto"/>
        <w:right w:val="none" w:sz="0" w:space="0" w:color="auto"/>
      </w:divBdr>
    </w:div>
    <w:div w:id="1883251212">
      <w:bodyDiv w:val="1"/>
      <w:marLeft w:val="0"/>
      <w:marRight w:val="0"/>
      <w:marTop w:val="0"/>
      <w:marBottom w:val="0"/>
      <w:divBdr>
        <w:top w:val="none" w:sz="0" w:space="0" w:color="auto"/>
        <w:left w:val="none" w:sz="0" w:space="0" w:color="auto"/>
        <w:bottom w:val="none" w:sz="0" w:space="0" w:color="auto"/>
        <w:right w:val="none" w:sz="0" w:space="0" w:color="auto"/>
      </w:divBdr>
    </w:div>
    <w:div w:id="1896314823">
      <w:bodyDiv w:val="1"/>
      <w:marLeft w:val="0"/>
      <w:marRight w:val="0"/>
      <w:marTop w:val="0"/>
      <w:marBottom w:val="0"/>
      <w:divBdr>
        <w:top w:val="none" w:sz="0" w:space="0" w:color="auto"/>
        <w:left w:val="none" w:sz="0" w:space="0" w:color="auto"/>
        <w:bottom w:val="none" w:sz="0" w:space="0" w:color="auto"/>
        <w:right w:val="none" w:sz="0" w:space="0" w:color="auto"/>
      </w:divBdr>
    </w:div>
    <w:div w:id="1921596443">
      <w:bodyDiv w:val="1"/>
      <w:marLeft w:val="0"/>
      <w:marRight w:val="0"/>
      <w:marTop w:val="0"/>
      <w:marBottom w:val="0"/>
      <w:divBdr>
        <w:top w:val="none" w:sz="0" w:space="0" w:color="auto"/>
        <w:left w:val="none" w:sz="0" w:space="0" w:color="auto"/>
        <w:bottom w:val="none" w:sz="0" w:space="0" w:color="auto"/>
        <w:right w:val="none" w:sz="0" w:space="0" w:color="auto"/>
      </w:divBdr>
    </w:div>
    <w:div w:id="1924534405">
      <w:bodyDiv w:val="1"/>
      <w:marLeft w:val="0"/>
      <w:marRight w:val="0"/>
      <w:marTop w:val="0"/>
      <w:marBottom w:val="0"/>
      <w:divBdr>
        <w:top w:val="none" w:sz="0" w:space="0" w:color="auto"/>
        <w:left w:val="none" w:sz="0" w:space="0" w:color="auto"/>
        <w:bottom w:val="none" w:sz="0" w:space="0" w:color="auto"/>
        <w:right w:val="none" w:sz="0" w:space="0" w:color="auto"/>
      </w:divBdr>
    </w:div>
    <w:div w:id="1930500186">
      <w:bodyDiv w:val="1"/>
      <w:marLeft w:val="0"/>
      <w:marRight w:val="0"/>
      <w:marTop w:val="0"/>
      <w:marBottom w:val="0"/>
      <w:divBdr>
        <w:top w:val="none" w:sz="0" w:space="0" w:color="auto"/>
        <w:left w:val="none" w:sz="0" w:space="0" w:color="auto"/>
        <w:bottom w:val="none" w:sz="0" w:space="0" w:color="auto"/>
        <w:right w:val="none" w:sz="0" w:space="0" w:color="auto"/>
      </w:divBdr>
    </w:div>
    <w:div w:id="1945577247">
      <w:bodyDiv w:val="1"/>
      <w:marLeft w:val="0"/>
      <w:marRight w:val="0"/>
      <w:marTop w:val="0"/>
      <w:marBottom w:val="0"/>
      <w:divBdr>
        <w:top w:val="none" w:sz="0" w:space="0" w:color="auto"/>
        <w:left w:val="none" w:sz="0" w:space="0" w:color="auto"/>
        <w:bottom w:val="none" w:sz="0" w:space="0" w:color="auto"/>
        <w:right w:val="none" w:sz="0" w:space="0" w:color="auto"/>
      </w:divBdr>
    </w:div>
    <w:div w:id="1947349906">
      <w:bodyDiv w:val="1"/>
      <w:marLeft w:val="0"/>
      <w:marRight w:val="0"/>
      <w:marTop w:val="0"/>
      <w:marBottom w:val="0"/>
      <w:divBdr>
        <w:top w:val="none" w:sz="0" w:space="0" w:color="auto"/>
        <w:left w:val="none" w:sz="0" w:space="0" w:color="auto"/>
        <w:bottom w:val="none" w:sz="0" w:space="0" w:color="auto"/>
        <w:right w:val="none" w:sz="0" w:space="0" w:color="auto"/>
      </w:divBdr>
    </w:div>
    <w:div w:id="1953366889">
      <w:bodyDiv w:val="1"/>
      <w:marLeft w:val="0"/>
      <w:marRight w:val="0"/>
      <w:marTop w:val="0"/>
      <w:marBottom w:val="0"/>
      <w:divBdr>
        <w:top w:val="none" w:sz="0" w:space="0" w:color="auto"/>
        <w:left w:val="none" w:sz="0" w:space="0" w:color="auto"/>
        <w:bottom w:val="none" w:sz="0" w:space="0" w:color="auto"/>
        <w:right w:val="none" w:sz="0" w:space="0" w:color="auto"/>
      </w:divBdr>
      <w:divsChild>
        <w:div w:id="100101215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64311411">
      <w:bodyDiv w:val="1"/>
      <w:marLeft w:val="0"/>
      <w:marRight w:val="0"/>
      <w:marTop w:val="0"/>
      <w:marBottom w:val="0"/>
      <w:divBdr>
        <w:top w:val="none" w:sz="0" w:space="0" w:color="auto"/>
        <w:left w:val="none" w:sz="0" w:space="0" w:color="auto"/>
        <w:bottom w:val="none" w:sz="0" w:space="0" w:color="auto"/>
        <w:right w:val="none" w:sz="0" w:space="0" w:color="auto"/>
      </w:divBdr>
    </w:div>
    <w:div w:id="1985548641">
      <w:bodyDiv w:val="1"/>
      <w:marLeft w:val="0"/>
      <w:marRight w:val="0"/>
      <w:marTop w:val="0"/>
      <w:marBottom w:val="0"/>
      <w:divBdr>
        <w:top w:val="none" w:sz="0" w:space="0" w:color="auto"/>
        <w:left w:val="none" w:sz="0" w:space="0" w:color="auto"/>
        <w:bottom w:val="none" w:sz="0" w:space="0" w:color="auto"/>
        <w:right w:val="none" w:sz="0" w:space="0" w:color="auto"/>
      </w:divBdr>
    </w:div>
    <w:div w:id="1999460848">
      <w:bodyDiv w:val="1"/>
      <w:marLeft w:val="0"/>
      <w:marRight w:val="0"/>
      <w:marTop w:val="0"/>
      <w:marBottom w:val="0"/>
      <w:divBdr>
        <w:top w:val="none" w:sz="0" w:space="0" w:color="auto"/>
        <w:left w:val="none" w:sz="0" w:space="0" w:color="auto"/>
        <w:bottom w:val="none" w:sz="0" w:space="0" w:color="auto"/>
        <w:right w:val="none" w:sz="0" w:space="0" w:color="auto"/>
      </w:divBdr>
    </w:div>
    <w:div w:id="2034260030">
      <w:bodyDiv w:val="1"/>
      <w:marLeft w:val="0"/>
      <w:marRight w:val="0"/>
      <w:marTop w:val="0"/>
      <w:marBottom w:val="0"/>
      <w:divBdr>
        <w:top w:val="none" w:sz="0" w:space="0" w:color="auto"/>
        <w:left w:val="none" w:sz="0" w:space="0" w:color="auto"/>
        <w:bottom w:val="none" w:sz="0" w:space="0" w:color="auto"/>
        <w:right w:val="none" w:sz="0" w:space="0" w:color="auto"/>
      </w:divBdr>
    </w:div>
    <w:div w:id="2037388853">
      <w:bodyDiv w:val="1"/>
      <w:marLeft w:val="0"/>
      <w:marRight w:val="0"/>
      <w:marTop w:val="0"/>
      <w:marBottom w:val="0"/>
      <w:divBdr>
        <w:top w:val="none" w:sz="0" w:space="0" w:color="auto"/>
        <w:left w:val="none" w:sz="0" w:space="0" w:color="auto"/>
        <w:bottom w:val="none" w:sz="0" w:space="0" w:color="auto"/>
        <w:right w:val="none" w:sz="0" w:space="0" w:color="auto"/>
      </w:divBdr>
    </w:div>
    <w:div w:id="2042855254">
      <w:bodyDiv w:val="1"/>
      <w:marLeft w:val="0"/>
      <w:marRight w:val="0"/>
      <w:marTop w:val="0"/>
      <w:marBottom w:val="0"/>
      <w:divBdr>
        <w:top w:val="none" w:sz="0" w:space="0" w:color="auto"/>
        <w:left w:val="none" w:sz="0" w:space="0" w:color="auto"/>
        <w:bottom w:val="none" w:sz="0" w:space="0" w:color="auto"/>
        <w:right w:val="none" w:sz="0" w:space="0" w:color="auto"/>
      </w:divBdr>
    </w:div>
    <w:div w:id="2069069623">
      <w:bodyDiv w:val="1"/>
      <w:marLeft w:val="0"/>
      <w:marRight w:val="0"/>
      <w:marTop w:val="0"/>
      <w:marBottom w:val="0"/>
      <w:divBdr>
        <w:top w:val="none" w:sz="0" w:space="0" w:color="auto"/>
        <w:left w:val="none" w:sz="0" w:space="0" w:color="auto"/>
        <w:bottom w:val="none" w:sz="0" w:space="0" w:color="auto"/>
        <w:right w:val="none" w:sz="0" w:space="0" w:color="auto"/>
      </w:divBdr>
    </w:div>
    <w:div w:id="2093313854">
      <w:bodyDiv w:val="1"/>
      <w:marLeft w:val="0"/>
      <w:marRight w:val="0"/>
      <w:marTop w:val="0"/>
      <w:marBottom w:val="0"/>
      <w:divBdr>
        <w:top w:val="none" w:sz="0" w:space="0" w:color="auto"/>
        <w:left w:val="none" w:sz="0" w:space="0" w:color="auto"/>
        <w:bottom w:val="none" w:sz="0" w:space="0" w:color="auto"/>
        <w:right w:val="none" w:sz="0" w:space="0" w:color="auto"/>
      </w:divBdr>
    </w:div>
    <w:div w:id="2100101783">
      <w:bodyDiv w:val="1"/>
      <w:marLeft w:val="0"/>
      <w:marRight w:val="0"/>
      <w:marTop w:val="0"/>
      <w:marBottom w:val="0"/>
      <w:divBdr>
        <w:top w:val="none" w:sz="0" w:space="0" w:color="auto"/>
        <w:left w:val="none" w:sz="0" w:space="0" w:color="auto"/>
        <w:bottom w:val="none" w:sz="0" w:space="0" w:color="auto"/>
        <w:right w:val="none" w:sz="0" w:space="0" w:color="auto"/>
      </w:divBdr>
    </w:div>
    <w:div w:id="2113279505">
      <w:bodyDiv w:val="1"/>
      <w:marLeft w:val="0"/>
      <w:marRight w:val="0"/>
      <w:marTop w:val="0"/>
      <w:marBottom w:val="0"/>
      <w:divBdr>
        <w:top w:val="none" w:sz="0" w:space="0" w:color="auto"/>
        <w:left w:val="none" w:sz="0" w:space="0" w:color="auto"/>
        <w:bottom w:val="none" w:sz="0" w:space="0" w:color="auto"/>
        <w:right w:val="none" w:sz="0" w:space="0" w:color="auto"/>
      </w:divBdr>
    </w:div>
    <w:div w:id="2130737112">
      <w:bodyDiv w:val="1"/>
      <w:marLeft w:val="0"/>
      <w:marRight w:val="0"/>
      <w:marTop w:val="0"/>
      <w:marBottom w:val="0"/>
      <w:divBdr>
        <w:top w:val="none" w:sz="0" w:space="0" w:color="auto"/>
        <w:left w:val="none" w:sz="0" w:space="0" w:color="auto"/>
        <w:bottom w:val="none" w:sz="0" w:space="0" w:color="auto"/>
        <w:right w:val="none" w:sz="0" w:space="0" w:color="auto"/>
      </w:divBdr>
    </w:div>
    <w:div w:id="2135441887">
      <w:bodyDiv w:val="1"/>
      <w:marLeft w:val="0"/>
      <w:marRight w:val="0"/>
      <w:marTop w:val="0"/>
      <w:marBottom w:val="0"/>
      <w:divBdr>
        <w:top w:val="none" w:sz="0" w:space="0" w:color="auto"/>
        <w:left w:val="none" w:sz="0" w:space="0" w:color="auto"/>
        <w:bottom w:val="none" w:sz="0" w:space="0" w:color="auto"/>
        <w:right w:val="none" w:sz="0" w:space="0" w:color="auto"/>
      </w:divBdr>
    </w:div>
    <w:div w:id="21416792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bQ+A/BtJmm4A7JPCkbJ0BNu4+A==">CgMxLjA4AHIhMW1XN3ZTNWZsZTdPWkJMa21fOWF3OHJVWk4tZzkza0pF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60A3F33-AF47-4E73-8BB0-B4F3CB8F0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Pages>
  <Words>521</Words>
  <Characters>2871</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Zahira</dc:creator>
  <cp:lastModifiedBy>LENOVO</cp:lastModifiedBy>
  <cp:revision>10</cp:revision>
  <cp:lastPrinted>2026-09-21T18:07:00Z</cp:lastPrinted>
  <dcterms:created xsi:type="dcterms:W3CDTF">2026-09-21T18:18:00Z</dcterms:created>
  <dcterms:modified xsi:type="dcterms:W3CDTF">2026-10-06T05:48:00Z</dcterms:modified>
</cp:coreProperties>
</file>