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56"/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115"/>
        <w:gridCol w:w="1354"/>
        <w:gridCol w:w="1959"/>
        <w:gridCol w:w="314"/>
        <w:gridCol w:w="2304"/>
        <w:gridCol w:w="1788"/>
      </w:tblGrid>
      <w:tr w:rsidR="005C3386" w:rsidRPr="007A5522" w14:paraId="4B4A45D4" w14:textId="77777777" w:rsidTr="005C3386">
        <w:trPr>
          <w:cantSplit/>
          <w:trHeight w:val="426"/>
        </w:trPr>
        <w:tc>
          <w:tcPr>
            <w:tcW w:w="8838" w:type="dxa"/>
            <w:gridSpan w:val="6"/>
            <w:tcBorders>
              <w:bottom w:val="single" w:sz="4" w:space="0" w:color="auto"/>
            </w:tcBorders>
            <w:shd w:val="clear" w:color="auto" w:fill="216358"/>
            <w:vAlign w:val="center"/>
          </w:tcPr>
          <w:p w14:paraId="7B2165C6" w14:textId="77777777" w:rsidR="005C3386" w:rsidRPr="007A5522" w:rsidRDefault="005C3386" w:rsidP="005C3386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  <w:color w:val="FFFFFF"/>
              </w:rPr>
              <w:t>EVALUACIÓN FINAL (SUMATIVA)</w:t>
            </w:r>
          </w:p>
        </w:tc>
      </w:tr>
      <w:tr w:rsidR="005C3386" w:rsidRPr="007A5522" w14:paraId="40B42E5B" w14:textId="77777777" w:rsidTr="005C3386">
        <w:trPr>
          <w:cantSplit/>
          <w:trHeight w:val="426"/>
        </w:trPr>
        <w:tc>
          <w:tcPr>
            <w:tcW w:w="4429" w:type="dxa"/>
            <w:gridSpan w:val="3"/>
            <w:tcBorders>
              <w:bottom w:val="single" w:sz="4" w:space="0" w:color="auto"/>
            </w:tcBorders>
            <w:vAlign w:val="center"/>
          </w:tcPr>
          <w:p w14:paraId="7B65BB3E" w14:textId="38D12DB3" w:rsidR="005C3386" w:rsidRPr="007A5522" w:rsidRDefault="005C3386" w:rsidP="005C3386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Fecha de Aplicación:  ____/____/2026</w:t>
            </w:r>
          </w:p>
        </w:tc>
        <w:tc>
          <w:tcPr>
            <w:tcW w:w="4408" w:type="dxa"/>
            <w:gridSpan w:val="3"/>
            <w:tcBorders>
              <w:bottom w:val="single" w:sz="4" w:space="0" w:color="auto"/>
            </w:tcBorders>
            <w:vAlign w:val="center"/>
          </w:tcPr>
          <w:p w14:paraId="08CD2294" w14:textId="6AB569E9" w:rsidR="005C3386" w:rsidRPr="007A5522" w:rsidRDefault="005C3386" w:rsidP="005C3386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Tiempo de Aplicación: 15 minutos</w:t>
            </w:r>
          </w:p>
        </w:tc>
      </w:tr>
      <w:tr w:rsidR="00184804" w:rsidRPr="007A5522" w14:paraId="59FDEAD9" w14:textId="77777777" w:rsidTr="00B0249C">
        <w:trPr>
          <w:cantSplit/>
          <w:trHeight w:val="426"/>
        </w:trPr>
        <w:tc>
          <w:tcPr>
            <w:tcW w:w="1115" w:type="dxa"/>
            <w:tcBorders>
              <w:bottom w:val="single" w:sz="4" w:space="0" w:color="auto"/>
            </w:tcBorders>
            <w:vAlign w:val="center"/>
          </w:tcPr>
          <w:p w14:paraId="5B632170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7722" w:type="dxa"/>
            <w:gridSpan w:val="5"/>
            <w:vAlign w:val="center"/>
          </w:tcPr>
          <w:p w14:paraId="6CCEF0EF" w14:textId="041E585B" w:rsidR="00184804" w:rsidRPr="00F45FC1" w:rsidRDefault="00F45FC1" w:rsidP="00184804">
            <w:pPr>
              <w:pStyle w:val="Encabezado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2"/>
                <w:szCs w:val="22"/>
                <w:lang w:val="es-MX"/>
              </w:rPr>
            </w:pPr>
            <w:proofErr w:type="spellStart"/>
            <w:r w:rsidRPr="00F45FC1">
              <w:rPr>
                <w:rFonts w:asciiTheme="minorHAnsi" w:hAnsiTheme="minorHAnsi" w:cstheme="minorHAnsi"/>
                <w:bCs/>
                <w:color w:val="000000" w:themeColor="text1"/>
                <w:sz w:val="18"/>
                <w:szCs w:val="18"/>
              </w:rPr>
              <w:t>Tekitl Lab: “IMPULSO LUMÍNICO” Construcción de lámparas USB para la comunidad.</w:t>
            </w:r>
            <w:proofErr w:type="spellEnd"/>
            <w:proofErr w:type="spellStart"/>
            <w:proofErr w:type="spellEnd"/>
          </w:p>
        </w:tc>
      </w:tr>
      <w:tr w:rsidR="00184804" w:rsidRPr="007A5522" w14:paraId="53BF66C2" w14:textId="77777777" w:rsidTr="005C3386">
        <w:trPr>
          <w:cantSplit/>
          <w:trHeight w:val="426"/>
        </w:trPr>
        <w:tc>
          <w:tcPr>
            <w:tcW w:w="1115" w:type="dxa"/>
            <w:vAlign w:val="center"/>
          </w:tcPr>
          <w:p w14:paraId="7D276191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7722" w:type="dxa"/>
            <w:gridSpan w:val="5"/>
          </w:tcPr>
          <w:p w14:paraId="6AD6F69A" w14:textId="2BC7387C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/>
          </w:p>
        </w:tc>
      </w:tr>
      <w:tr w:rsidR="00184804" w:rsidRPr="007A5522" w14:paraId="6060F190" w14:textId="77777777" w:rsidTr="005C3386">
        <w:trPr>
          <w:cantSplit/>
          <w:trHeight w:val="426"/>
        </w:trPr>
        <w:tc>
          <w:tcPr>
            <w:tcW w:w="1115" w:type="dxa"/>
            <w:vAlign w:val="center"/>
          </w:tcPr>
          <w:p w14:paraId="70D60135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7722" w:type="dxa"/>
            <w:gridSpan w:val="5"/>
          </w:tcPr>
          <w:p w14:paraId="5CF93B33" w14:textId="4688EE25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>
              <w:t>Moisés Ismael Rosas Cabrera</w:t>
            </w:r>
          </w:p>
        </w:tc>
      </w:tr>
      <w:tr w:rsidR="00184804" w:rsidRPr="007A5522" w14:paraId="3AF79B96" w14:textId="77777777" w:rsidTr="005C3386">
        <w:trPr>
          <w:cantSplit/>
          <w:trHeight w:val="426"/>
        </w:trPr>
        <w:tc>
          <w:tcPr>
            <w:tcW w:w="1115" w:type="dxa"/>
            <w:vAlign w:val="center"/>
          </w:tcPr>
          <w:p w14:paraId="021FF995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354" w:type="dxa"/>
          </w:tcPr>
          <w:p w14:paraId="1FB67B8F" w14:textId="6E38B1EF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1 punto</w:t>
            </w:r>
          </w:p>
        </w:tc>
        <w:tc>
          <w:tcPr>
            <w:tcW w:w="2274" w:type="dxa"/>
            <w:gridSpan w:val="2"/>
          </w:tcPr>
          <w:p w14:paraId="36AED9CB" w14:textId="36C960CD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</w:p>
        </w:tc>
        <w:tc>
          <w:tcPr>
            <w:tcW w:w="2304" w:type="dxa"/>
          </w:tcPr>
          <w:p w14:paraId="6CE61E1B" w14:textId="4689CC50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Calificación:</w:t>
            </w:r>
          </w:p>
        </w:tc>
        <w:tc>
          <w:tcPr>
            <w:tcW w:w="1788" w:type="dxa"/>
          </w:tcPr>
          <w:p w14:paraId="531DD816" w14:textId="2B9FD3F9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</w:p>
        </w:tc>
      </w:tr>
      <w:tr w:rsidR="00184804" w:rsidRPr="007A5522" w14:paraId="2C5167BF" w14:textId="77777777" w:rsidTr="005C3386">
        <w:trPr>
          <w:cantSplit/>
          <w:trHeight w:val="426"/>
        </w:trPr>
        <w:tc>
          <w:tcPr>
            <w:tcW w:w="1115" w:type="dxa"/>
            <w:vAlign w:val="center"/>
          </w:tcPr>
          <w:p w14:paraId="481889EE" w14:textId="77777777" w:rsidR="00184804" w:rsidRPr="007A5522" w:rsidRDefault="00184804" w:rsidP="00184804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7A5522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Temas a Evaluar</w:t>
            </w:r>
          </w:p>
        </w:tc>
        <w:tc>
          <w:tcPr>
            <w:tcW w:w="7722" w:type="dxa"/>
            <w:gridSpan w:val="5"/>
          </w:tcPr>
          <w:p w14:paraId="6B8DEF68" w14:textId="77777777" w:rsidR="00F45FC1" w:rsidRDefault="00F45FC1" w:rsidP="005473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F45FC1">
              <w:rPr>
                <w:rFonts w:asciiTheme="minorHAnsi" w:hAnsiTheme="minorHAnsi" w:cstheme="minorHAnsi"/>
                <w:sz w:val="18"/>
                <w:szCs w:val="18"/>
              </w:rPr>
              <w:t>Tema 1: El origen de la luz   Tema 2: Arquitectura fotónica   Tema 3: Ensamblaje lumínico</w:t>
            </w:r>
          </w:p>
        </w:tc>
      </w:tr>
    </w:tbl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1493"/>
        <w:gridCol w:w="7344"/>
      </w:tblGrid>
      <w:tr w:rsidR="005C3386" w:rsidRPr="007A5522" w14:paraId="6D75FF47" w14:textId="77777777" w:rsidTr="006E6481">
        <w:tc>
          <w:tcPr>
            <w:tcW w:w="8838" w:type="dxa"/>
            <w:gridSpan w:val="2"/>
          </w:tcPr>
          <w:p w14:paraId="32291777" w14:textId="77777777" w:rsidR="005C3386" w:rsidRPr="007A5522" w:rsidRDefault="005C3386" w:rsidP="00043EA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7A5522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5C3386" w:rsidRPr="007A5522" w14:paraId="7B48207E" w14:textId="77777777" w:rsidTr="006E6481">
        <w:tc>
          <w:tcPr>
            <w:tcW w:w="1493" w:type="dxa"/>
          </w:tcPr>
          <w:p w14:paraId="62CF38D5" w14:textId="77777777" w:rsidR="005C3386" w:rsidRPr="007A5522" w:rsidRDefault="005C3386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7344" w:type="dxa"/>
          </w:tcPr>
          <w:p w14:paraId="3F186AF4" w14:textId="7777777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1. Repartir los formatos de evaluación.</w:t>
            </w:r>
          </w:p>
          <w:p w14:paraId="3F186AF4" w14:textId="7777777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2. Leer las instrucciones y resolver dudas generales sobre el formato.</w:t>
            </w:r>
          </w:p>
          <w:p w14:paraId="3F186AF4" w14:textId="7777777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3. Indicar el tiempo límite (15 minutos).</w:t>
            </w:r>
          </w:p>
        </w:tc>
      </w:tr>
      <w:tr w:rsidR="005C3386" w:rsidRPr="007A5522" w14:paraId="72FC39A8" w14:textId="77777777" w:rsidTr="006E6481">
        <w:tc>
          <w:tcPr>
            <w:tcW w:w="1493" w:type="dxa"/>
          </w:tcPr>
          <w:p w14:paraId="1913740B" w14:textId="77777777" w:rsidR="005C3386" w:rsidRPr="007A5522" w:rsidRDefault="005C3386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MX"/>
              </w:rPr>
              <w:t>Para el Participante</w:t>
            </w:r>
          </w:p>
        </w:tc>
        <w:tc>
          <w:tcPr>
            <w:tcW w:w="7344" w:type="dxa"/>
          </w:tcPr>
          <w:p w14:paraId="0E1D2533" w14:textId="79C6C347" w:rsidR="007A5522" w:rsidRPr="007A5522" w:rsidRDefault="007A5522" w:rsidP="007A5522">
            <w:pPr>
              <w:pStyle w:val="Prrafodelista"/>
              <w:ind w:right="72"/>
              <w:jc w:val="both"/>
              <w:rPr>
                <w:rFonts w:cstheme="minorHAnsi"/>
                <w:b/>
                <w:sz w:val="18"/>
                <w:szCs w:val="18"/>
                <w:lang w:val="es-ES"/>
              </w:rPr>
            </w:pPr>
            <w:r w:rsidRPr="007A5522">
              <w:rPr>
                <w:rFonts w:cstheme="minorHAnsi"/>
                <w:b/>
                <w:sz w:val="18"/>
                <w:szCs w:val="18"/>
                <w:lang w:val="es-ES"/>
              </w:rPr>
              <w:t>Lea con atención cada pregunta y subraye con bolígrafo azul o negro el inciso de la respuesta que considere correcta. No utilice lápiz. Conteste todas las preguntas; la evaluación es individual.</w:t>
            </w:r>
          </w:p>
        </w:tc>
      </w:tr>
    </w:tbl>
    <w:p w14:paraId="08A3807E" w14:textId="77777777" w:rsidR="005C3386" w:rsidRPr="007A5522" w:rsidRDefault="005C3386" w:rsidP="004C5F8D">
      <w:pPr>
        <w:ind w:left="360" w:right="72"/>
        <w:jc w:val="both"/>
        <w:rPr>
          <w:rFonts w:asciiTheme="minorHAnsi" w:hAnsiTheme="minorHAnsi" w:cstheme="minorHAnsi"/>
          <w:b/>
          <w:sz w:val="18"/>
          <w:szCs w:val="18"/>
        </w:rPr>
      </w:pPr>
    </w:p>
    <w:p w14:paraId="2575B3F0" w14:textId="77777777" w:rsidR="005C3386" w:rsidRPr="007A5522" w:rsidRDefault="005C3386" w:rsidP="005A784D">
      <w:pPr>
        <w:ind w:left="360" w:right="72"/>
        <w:jc w:val="both"/>
        <w:rPr>
          <w:rFonts w:asciiTheme="minorHAnsi" w:hAnsiTheme="minorHAnsi" w:cstheme="minorHAnsi"/>
          <w:b/>
          <w:sz w:val="18"/>
          <w:szCs w:val="18"/>
        </w:rPr>
      </w:pPr>
    </w:p>
    <w:bookmarkEnd w:id="0"/>
    <w:p>
      <w:pPr>
        <w:keepNext/>
        <w:spacing w:after="40"/>
      </w:pPr>
      <w:r>
        <w:rPr>
          <w:b/>
        </w:rPr>
        <w:t>1. La luz es:</w:t>
      </w:r>
    </w:p>
    <w:p>
      <w:pPr>
        <w:keepNext/>
        <w:spacing w:after="40"/>
      </w:pPr>
      <w:r>
        <w:rPr>
          <w:b w:val="0"/>
        </w:rPr>
        <w:t>A. Un tipo de sonido</w:t>
      </w:r>
    </w:p>
    <w:p>
      <w:pPr>
        <w:keepNext/>
        <w:spacing w:after="40"/>
      </w:pPr>
      <w:r>
        <w:rPr>
          <w:b w:val="0"/>
        </w:rPr>
        <w:t>B. Un material sólido</w:t>
      </w:r>
    </w:p>
    <w:p>
      <w:pPr>
        <w:keepNext/>
        <w:spacing w:after="40"/>
      </w:pPr>
      <w:r>
        <w:rPr>
          <w:b/>
        </w:rPr>
        <w:t>C. Una forma de energía que nos permite ver (Correcta)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2. La sensación lumínica ocurre cuando:</w:t>
      </w:r>
    </w:p>
    <w:p>
      <w:pPr>
        <w:keepNext/>
        <w:spacing w:after="40"/>
      </w:pPr>
      <w:r>
        <w:rPr>
          <w:b w:val="0"/>
        </w:rPr>
        <w:t>A. Se escucha un ruido fuerte</w:t>
      </w:r>
    </w:p>
    <w:p>
      <w:pPr>
        <w:keepNext/>
        <w:spacing w:after="40"/>
      </w:pPr>
      <w:r>
        <w:rPr>
          <w:b/>
        </w:rPr>
        <w:t>B. La luz llega al ojo y el cerebro la interpreta (Correcta)</w:t>
      </w:r>
    </w:p>
    <w:p>
      <w:pPr>
        <w:keepNext/>
        <w:spacing w:after="40"/>
      </w:pPr>
      <w:r>
        <w:rPr>
          <w:b w:val="0"/>
        </w:rPr>
        <w:t>C. Se apaga la luz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3. ¿Por qué se usa un puerto USB como fuente de energía de la lámpara?</w:t>
      </w:r>
    </w:p>
    <w:p>
      <w:pPr>
        <w:keepNext/>
        <w:spacing w:after="40"/>
      </w:pPr>
      <w:r>
        <w:rPr>
          <w:b w:val="0"/>
        </w:rPr>
        <w:t>A. Porque entrega 127 V</w:t>
      </w:r>
    </w:p>
    <w:p>
      <w:pPr>
        <w:keepNext/>
        <w:spacing w:after="40"/>
      </w:pPr>
      <w:r>
        <w:rPr>
          <w:b/>
        </w:rPr>
        <w:t>B. Porque entrega 5 V de corriente directa, seguros y suficientes para los LED (Correcta)</w:t>
      </w:r>
    </w:p>
    <w:p>
      <w:pPr>
        <w:keepNext/>
        <w:spacing w:after="40"/>
      </w:pPr>
      <w:r>
        <w:rPr>
          <w:b w:val="0"/>
        </w:rPr>
        <w:t>C. Porque no necesita electricidad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4. Si conectamos un LED con la polaridad invertida:</w:t>
      </w:r>
    </w:p>
    <w:p>
      <w:pPr>
        <w:keepNext/>
        <w:spacing w:after="40"/>
      </w:pPr>
      <w:r>
        <w:rPr>
          <w:b w:val="0"/>
        </w:rPr>
        <w:t>A. Cambia de color</w:t>
      </w:r>
    </w:p>
    <w:p>
      <w:pPr>
        <w:keepNext/>
        <w:spacing w:after="40"/>
      </w:pPr>
      <w:r>
        <w:rPr>
          <w:b w:val="0"/>
        </w:rPr>
        <w:t>B. Enciende más fuerte</w:t>
      </w:r>
    </w:p>
    <w:p>
      <w:pPr>
        <w:keepNext/>
        <w:spacing w:after="40"/>
      </w:pPr>
      <w:r>
        <w:rPr>
          <w:b/>
        </w:rPr>
        <w:t>C. No enciende y puede dañarse (Correcta)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5. El cátodo de un LED es:</w:t>
      </w:r>
    </w:p>
    <w:p>
      <w:pPr>
        <w:keepNext/>
        <w:spacing w:after="40"/>
      </w:pPr>
      <w:r>
        <w:rPr>
          <w:b w:val="0"/>
        </w:rPr>
        <w:t>A. La terminal positiva (+), la más larga</w:t>
      </w:r>
    </w:p>
    <w:p>
      <w:pPr>
        <w:keepNext/>
        <w:spacing w:after="40"/>
      </w:pPr>
      <w:r>
        <w:rPr>
          <w:b/>
        </w:rPr>
        <w:t>B. La terminal negativa (−), generalmente la más corta (Correcta)</w:t>
      </w:r>
    </w:p>
    <w:p>
      <w:pPr>
        <w:keepNext/>
        <w:spacing w:after="40"/>
      </w:pPr>
      <w:r>
        <w:rPr>
          <w:b w:val="0"/>
        </w:rPr>
        <w:t>C. El foco de plástico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6. ¿Cuál es el orden correcto del ensamble?</w:t>
      </w:r>
    </w:p>
    <w:p>
      <w:pPr>
        <w:keepNext/>
        <w:spacing w:after="40"/>
      </w:pPr>
      <w:r>
        <w:rPr>
          <w:b w:val="0"/>
        </w:rPr>
        <w:t>A. Probar la lámpara, soldar y después preparar los componentes</w:t>
      </w:r>
    </w:p>
    <w:p>
      <w:pPr>
        <w:keepNext/>
        <w:spacing w:after="40"/>
      </w:pPr>
      <w:r>
        <w:rPr>
          <w:b/>
        </w:rPr>
        <w:t>B. Preparar componentes, soldar y aislar las uniones, y probar la lámpara (Correcta)</w:t>
      </w:r>
    </w:p>
    <w:p>
      <w:pPr>
        <w:keepNext/>
        <w:spacing w:after="40"/>
      </w:pPr>
      <w:r>
        <w:rPr>
          <w:b w:val="0"/>
        </w:rPr>
        <w:t>C. Aislar, probar y después comprar los materiales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7. ¿Para qué se aísla una unión soldada?</w:t>
      </w:r>
    </w:p>
    <w:p>
      <w:pPr>
        <w:keepNext/>
        <w:spacing w:after="40"/>
      </w:pPr>
      <w:r>
        <w:rPr>
          <w:b w:val="0"/>
        </w:rPr>
        <w:t>A. Para que gaste más energía</w:t>
      </w:r>
    </w:p>
    <w:p>
      <w:pPr>
        <w:keepNext/>
        <w:spacing w:after="40"/>
      </w:pPr>
      <w:r>
        <w:rPr>
          <w:b w:val="0"/>
        </w:rPr>
        <w:t>B. Solo para que se vea más bonita</w:t>
      </w:r>
    </w:p>
    <w:p>
      <w:pPr>
        <w:keepNext/>
        <w:spacing w:after="40"/>
      </w:pPr>
      <w:r>
        <w:rPr>
          <w:b/>
        </w:rPr>
        <w:t>C. Para evitar cortos y descargas (Correcta)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8. Si la lámpara no enciende al conectarla al USB, ¿qué conviene revisar primero?</w:t>
      </w:r>
    </w:p>
    <w:p>
      <w:pPr>
        <w:keepNext/>
        <w:spacing w:after="40"/>
      </w:pPr>
      <w:r>
        <w:rPr>
          <w:b/>
        </w:rPr>
        <w:t>A. La polaridad, las soldaduras y la conexión del USB (Correcta)</w:t>
      </w:r>
    </w:p>
    <w:p>
      <w:pPr>
        <w:keepNext/>
        <w:spacing w:after="40"/>
      </w:pPr>
      <w:r>
        <w:rPr>
          <w:b w:val="0"/>
        </w:rPr>
        <w:t>B. El color del cable</w:t>
      </w:r>
    </w:p>
    <w:p>
      <w:pPr>
        <w:keepNext/>
        <w:spacing w:after="40"/>
      </w:pPr>
      <w:r>
        <w:rPr>
          <w:b w:val="0"/>
        </w:rPr>
        <w:t>C. La pintura de la botella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9. ¿Qué ventaja tiene construir la lámpara con materiales reciclados?</w:t>
      </w:r>
    </w:p>
    <w:p>
      <w:pPr>
        <w:keepNext/>
        <w:spacing w:after="40"/>
      </w:pPr>
      <w:r>
        <w:rPr>
          <w:b w:val="0"/>
        </w:rPr>
        <w:t>A. Aumenta el consumo de energía</w:t>
      </w:r>
    </w:p>
    <w:p>
      <w:pPr>
        <w:keepNext/>
        <w:spacing w:after="40"/>
      </w:pPr>
      <w:r>
        <w:rPr>
          <w:b w:val="0"/>
        </w:rPr>
        <w:t>B. La lámpara deja de funcionar</w:t>
      </w:r>
    </w:p>
    <w:p>
      <w:pPr>
        <w:keepNext/>
        <w:spacing w:after="40"/>
      </w:pPr>
      <w:r>
        <w:rPr>
          <w:b/>
        </w:rPr>
        <w:t>C. Se aprovechan recursos locales y se puede reparar o replicar la lámpara (Correcta)</w:t>
      </w:r>
    </w:p>
    <w:p>
      <w:pPr>
        <w:keepNext/>
        <w:spacing w:after="40"/>
      </w:pPr>
      <w:r>
        <w:rPr>
          <w:b w:val="0"/>
        </w:rPr>
      </w:r>
    </w:p>
    <w:p>
      <w:pPr>
        <w:keepNext/>
        <w:spacing w:after="40"/>
      </w:pPr>
      <w:r>
        <w:rPr>
          <w:b/>
        </w:rPr>
        <w:t>10. Al terminar tu lámpara, según el espíritu del Tekitl, ¿qué se espera de ti?</w:t>
      </w:r>
    </w:p>
    <w:p>
      <w:pPr>
        <w:keepNext/>
        <w:spacing w:after="40"/>
      </w:pPr>
      <w:r>
        <w:rPr>
          <w:b w:val="0"/>
        </w:rPr>
        <w:t>A. Venderlo sin explicar cómo funciona</w:t>
      </w:r>
    </w:p>
    <w:p>
      <w:pPr>
        <w:keepNext/>
        <w:spacing w:after="40"/>
      </w:pPr>
      <w:r>
        <w:rPr>
          <w:b w:val="0"/>
        </w:rPr>
        <w:t>B. Guardarlo en secreto</w:t>
      </w:r>
    </w:p>
    <w:p>
      <w:pPr>
        <w:keepNext/>
        <w:spacing w:after="40"/>
      </w:pPr>
      <w:r>
        <w:rPr>
          <w:b/>
        </w:rPr>
        <w:t>C. Compartir lo aprendido con tu familia y comunidad (Correcta)</w:t>
      </w:r>
    </w:p>
    <w:p>
      <w:pPr>
        <w:keepNext/>
        <w:spacing w:after="40"/>
      </w:pPr>
      <w:r>
        <w:rPr>
          <w:b w:val="0"/>
        </w:rPr>
      </w:r>
    </w:p>
    <w:p w14:paraId="69060249" w14:textId="6C24EBC6" w:rsidR="005C3386" w:rsidRPr="007A5522" w:rsidRDefault="005C3386" w:rsidP="00F5356C">
      <w:pPr>
        <w:ind w:firstLine="360"/>
        <w:jc w:val="center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7A5522">
        <w:rPr>
          <w:rFonts w:asciiTheme="minorHAnsi" w:eastAsia="Arial Unicode MS" w:hAnsiTheme="minorHAnsi" w:cstheme="minorHAnsi"/>
          <w:b/>
          <w:sz w:val="24"/>
          <w:szCs w:val="24"/>
          <w:lang w:val="es-MX"/>
        </w:rPr>
        <w:lastRenderedPageBreak/>
        <w:t>INSTRUCCIONES PARA EVALUAR:</w:t>
      </w:r>
    </w:p>
    <w:p w14:paraId="26929B83" w14:textId="77777777" w:rsidR="005C3386" w:rsidRPr="007A5522" w:rsidRDefault="005C3386" w:rsidP="005C3386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  <w:r w:rsidRPr="007A5522">
        <w:rPr>
          <w:rFonts w:asciiTheme="minorHAnsi" w:eastAsia="Arial Unicode MS" w:hAnsiTheme="minorHAnsi" w:cstheme="minorHAnsi"/>
          <w:sz w:val="24"/>
          <w:szCs w:val="24"/>
          <w:lang w:val="es-MX"/>
        </w:rPr>
        <w:t>Sume el número de reactivos correctos y compare con la tabla siguiente, para determinar si se encuentra favorable o aun no favorable</w:t>
      </w:r>
    </w:p>
    <w:p w14:paraId="6164C721" w14:textId="0F7BAA95" w:rsidR="005C3386" w:rsidRDefault="005C3386" w:rsidP="005C3386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p w14:paraId="164BBEAB" w14:textId="77777777" w:rsidR="00F5356C" w:rsidRPr="007A5522" w:rsidRDefault="00F5356C" w:rsidP="005C3386">
      <w:pPr>
        <w:ind w:left="360"/>
        <w:rPr>
          <w:rFonts w:asciiTheme="minorHAnsi" w:eastAsia="Arial Unicode MS" w:hAnsiTheme="minorHAnsi" w:cstheme="minorHAnsi"/>
          <w:sz w:val="24"/>
          <w:szCs w:val="24"/>
          <w:lang w:val="es-MX"/>
        </w:rPr>
      </w:pPr>
    </w:p>
    <w:tbl>
      <w:tblPr>
        <w:tblStyle w:val="Tablaconcuadrcula"/>
        <w:tblW w:w="8838" w:type="dxa"/>
        <w:tblInd w:w="0" w:type="dxa"/>
        <w:tblLook w:val="04A0" w:firstRow="1" w:lastRow="0" w:firstColumn="1" w:lastColumn="0" w:noHBand="0" w:noVBand="1"/>
      </w:tblPr>
      <w:tblGrid>
        <w:gridCol w:w="52"/>
        <w:gridCol w:w="2892"/>
        <w:gridCol w:w="1428"/>
        <w:gridCol w:w="1527"/>
        <w:gridCol w:w="2893"/>
        <w:gridCol w:w="42"/>
      </w:tblGrid>
      <w:tr w:rsidR="005C3386" w:rsidRPr="007A5522" w14:paraId="7162800D" w14:textId="77777777" w:rsidTr="00F45FC1">
        <w:trPr>
          <w:trHeight w:val="260"/>
        </w:trPr>
        <w:tc>
          <w:tcPr>
            <w:tcW w:w="8838" w:type="dxa"/>
            <w:gridSpan w:val="6"/>
            <w:shd w:val="clear" w:color="auto" w:fill="216358"/>
          </w:tcPr>
          <w:p w14:paraId="72383552" w14:textId="77777777" w:rsidR="005C3386" w:rsidRPr="007A5522" w:rsidRDefault="005C3386" w:rsidP="00043EAC">
            <w:pPr>
              <w:jc w:val="center"/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  <w:color w:val="FFFFFF"/>
              </w:rPr>
              <w:t>Tabla de Resultados</w:t>
            </w:r>
          </w:p>
        </w:tc>
      </w:tr>
      <w:tr w:rsidR="005C3386" w:rsidRPr="007A5522" w14:paraId="304EC028" w14:textId="77777777" w:rsidTr="00F45FC1">
        <w:trPr>
          <w:trHeight w:val="260"/>
        </w:trPr>
        <w:tc>
          <w:tcPr>
            <w:tcW w:w="2945" w:type="dxa"/>
            <w:gridSpan w:val="2"/>
          </w:tcPr>
          <w:p w14:paraId="6AD756E6" w14:textId="77777777" w:rsidR="005C3386" w:rsidRPr="007A5522" w:rsidRDefault="005C3386" w:rsidP="00043EAC">
            <w:pPr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No. de Aciertos</w:t>
            </w:r>
          </w:p>
        </w:tc>
        <w:tc>
          <w:tcPr>
            <w:tcW w:w="2956" w:type="dxa"/>
            <w:gridSpan w:val="2"/>
          </w:tcPr>
          <w:p w14:paraId="622DB036" w14:textId="77777777" w:rsidR="005C3386" w:rsidRPr="007A5522" w:rsidRDefault="005C3386" w:rsidP="00043EAC">
            <w:pPr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Calificación</w:t>
            </w:r>
          </w:p>
        </w:tc>
        <w:tc>
          <w:tcPr>
            <w:tcW w:w="2936" w:type="dxa"/>
            <w:gridSpan w:val="2"/>
          </w:tcPr>
          <w:p w14:paraId="0DCDEECC" w14:textId="77777777" w:rsidR="005C3386" w:rsidRPr="007A5522" w:rsidRDefault="005C3386" w:rsidP="00043EAC">
            <w:pPr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b/>
                <w:bCs/>
                <w:sz w:val="20"/>
                <w:szCs w:val="20"/>
                <w:lang w:val="es-MX"/>
              </w:rPr>
              <w:t>Juicio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10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10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Favorable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9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9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Favorable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8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8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Favorable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7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7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Parcialmente Favorable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6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6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Parcialmente Favorable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5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5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Aún no favorable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4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4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Aún no favorable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3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3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Aún no favorable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2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2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Aún no favorable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1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Aún no favorable</w:t>
            </w:r>
          </w:p>
        </w:tc>
      </w:tr>
      <w:tr w:rsidR="006E6481" w:rsidRPr="007A5522" w14:paraId="3FAA0662" w14:textId="77777777" w:rsidTr="00F45FC1">
        <w:trPr>
          <w:trHeight w:val="260"/>
        </w:trPr>
        <w:tc>
          <w:tcPr>
            <w:tcW w:w="2945" w:type="dxa"/>
            <w:gridSpan w:val="2"/>
          </w:tcPr>
          <w:p w14:paraId="45F8E1FF" w14:textId="109B72E3" w:rsidR="006E6481" w:rsidRPr="007A5522" w:rsidRDefault="00110E24" w:rsidP="00043EAC">
            <w:pPr>
              <w:jc w:val="center"/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0</w:t>
            </w:r>
          </w:p>
        </w:tc>
        <w:tc>
          <w:tcPr>
            <w:tcW w:w="2956" w:type="dxa"/>
            <w:gridSpan w:val="2"/>
          </w:tcPr>
          <w:p w14:paraId="7802DC29" w14:textId="60B0E573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0</w:t>
            </w:r>
          </w:p>
        </w:tc>
        <w:tc>
          <w:tcPr>
            <w:tcW w:w="2936" w:type="dxa"/>
            <w:gridSpan w:val="2"/>
            <w:vMerge w:val="restart"/>
          </w:tcPr>
          <w:p w14:paraId="20C4F9A6" w14:textId="5CD8A225" w:rsidR="006E6481" w:rsidRPr="007A5522" w:rsidRDefault="006E6481" w:rsidP="00043EAC">
            <w:pPr>
              <w:rPr>
                <w:rFonts w:eastAsia="Arial Unicode MS" w:cstheme="minorHAnsi"/>
                <w:sz w:val="20"/>
                <w:szCs w:val="20"/>
                <w:lang w:val="es-MX"/>
              </w:rPr>
            </w:pPr>
            <w:r w:rsidRPr="007A5522">
              <w:rPr>
                <w:rFonts w:eastAsia="Arial Unicode MS" w:cstheme="minorHAnsi"/>
                <w:sz w:val="20"/>
                <w:szCs w:val="20"/>
                <w:lang w:val="es-MX"/>
              </w:rPr>
              <w:t>Aún no favorable</w:t>
            </w:r>
          </w:p>
        </w:tc>
      </w:tr>
      <w:tr w:rsidR="005C3386" w:rsidRPr="007A5522" w14:paraId="7855CFF2" w14:textId="77777777" w:rsidTr="00F45FC1">
        <w:trPr>
          <w:gridBefore w:val="1"/>
          <w:gridAfter w:val="1"/>
          <w:wBefore w:w="61" w:type="dxa"/>
          <w:wAfter w:w="50" w:type="dxa"/>
          <w:trHeight w:val="502"/>
        </w:trPr>
        <w:tc>
          <w:tcPr>
            <w:tcW w:w="8742" w:type="dxa"/>
            <w:gridSpan w:val="4"/>
          </w:tcPr>
          <w:p w14:paraId="7203014D" w14:textId="52C36996" w:rsidR="005C3386" w:rsidRPr="007A5522" w:rsidRDefault="005C3386" w:rsidP="00043EAC">
            <w:pPr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cstheme="minorHAnsi"/>
                <w:b/>
                <w:bCs/>
                <w:lang w:val="es-MX"/>
              </w:rPr>
            </w:pPr>
            <w:r w:rsidRPr="007A5522">
              <w:rPr>
                <w:rFonts w:cstheme="minorHAnsi"/>
                <w:b/>
                <w:bCs/>
                <w:lang w:val="es-MX"/>
              </w:rPr>
              <w:t>Observaciones:</w:t>
            </w:r>
          </w:p>
        </w:tc>
      </w:tr>
      <w:tr w:rsidR="005C3386" w:rsidRPr="007A5522" w14:paraId="626D1262" w14:textId="77777777" w:rsidTr="00F45FC1">
        <w:trPr>
          <w:gridBefore w:val="1"/>
          <w:gridAfter w:val="1"/>
          <w:wBefore w:w="61" w:type="dxa"/>
          <w:wAfter w:w="50" w:type="dxa"/>
        </w:trPr>
        <w:tc>
          <w:tcPr>
            <w:tcW w:w="8742" w:type="dxa"/>
            <w:gridSpan w:val="4"/>
          </w:tcPr>
          <w:p w14:paraId="0F176330" w14:textId="77777777" w:rsidR="005C3386" w:rsidRPr="007A5522" w:rsidRDefault="005C3386" w:rsidP="00043EAC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  <w:p w14:paraId="0F44EE0D" w14:textId="77777777" w:rsidR="005C3386" w:rsidRPr="007A5522" w:rsidRDefault="005C3386" w:rsidP="00043EAC">
            <w:pPr>
              <w:autoSpaceDE w:val="0"/>
              <w:autoSpaceDN w:val="0"/>
              <w:adjustRightInd w:val="0"/>
              <w:spacing w:after="200" w:line="276" w:lineRule="auto"/>
              <w:jc w:val="both"/>
              <w:rPr>
                <w:rFonts w:cstheme="minorHAnsi"/>
                <w:lang w:val="es-MX"/>
              </w:rPr>
            </w:pPr>
          </w:p>
        </w:tc>
      </w:tr>
      <w:tr w:rsidR="005C3386" w:rsidRPr="007A5522" w14:paraId="2E6A477A" w14:textId="77777777" w:rsidTr="00F45FC1">
        <w:trPr>
          <w:gridBefore w:val="1"/>
          <w:gridAfter w:val="1"/>
          <w:wBefore w:w="61" w:type="dxa"/>
          <w:wAfter w:w="50" w:type="dxa"/>
        </w:trPr>
        <w:tc>
          <w:tcPr>
            <w:tcW w:w="4321" w:type="dxa"/>
            <w:gridSpan w:val="2"/>
          </w:tcPr>
          <w:p w14:paraId="72529608" w14:textId="77777777" w:rsidR="005C3386" w:rsidRPr="007A5522" w:rsidRDefault="005C3386" w:rsidP="00043EAC">
            <w:pPr>
              <w:jc w:val="center"/>
              <w:rPr>
                <w:rFonts w:cstheme="minorHAnsi"/>
                <w:lang w:val="es-MX"/>
              </w:rPr>
            </w:pPr>
            <w:r w:rsidRPr="007A5522">
              <w:rPr>
                <w:rFonts w:cstheme="minorHAnsi"/>
                <w:lang w:val="es-MX"/>
              </w:rPr>
              <w:t>Nombre y firma del Participante</w:t>
            </w:r>
          </w:p>
        </w:tc>
        <w:tc>
          <w:tcPr>
            <w:tcW w:w="4421" w:type="dxa"/>
            <w:gridSpan w:val="2"/>
          </w:tcPr>
          <w:p w14:paraId="6552A3FF" w14:textId="77777777" w:rsidR="005C3386" w:rsidRPr="007A5522" w:rsidRDefault="005C3386" w:rsidP="00043EAC">
            <w:pPr>
              <w:jc w:val="center"/>
              <w:rPr>
                <w:rFonts w:cstheme="minorHAnsi"/>
                <w:lang w:val="es-MX"/>
              </w:rPr>
            </w:pPr>
            <w:r w:rsidRPr="007A5522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5C3386" w:rsidRPr="007A5522" w14:paraId="7129B8F3" w14:textId="77777777" w:rsidTr="00F45FC1">
        <w:trPr>
          <w:gridBefore w:val="1"/>
          <w:gridAfter w:val="1"/>
          <w:wBefore w:w="61" w:type="dxa"/>
          <w:wAfter w:w="50" w:type="dxa"/>
        </w:trPr>
        <w:tc>
          <w:tcPr>
            <w:tcW w:w="4321" w:type="dxa"/>
            <w:gridSpan w:val="2"/>
          </w:tcPr>
          <w:p w14:paraId="7411BDA9" w14:textId="5D451711" w:rsidR="005C3386" w:rsidRDefault="005C3386" w:rsidP="00043EAC">
            <w:pPr>
              <w:rPr>
                <w:rFonts w:cstheme="minorHAnsi"/>
                <w:lang w:val="es-MX"/>
              </w:rPr>
            </w:pPr>
          </w:p>
          <w:p w14:paraId="3E92C30A" w14:textId="1F5124A3" w:rsidR="00F45FC1" w:rsidRDefault="00F45FC1" w:rsidP="00043EAC">
            <w:pPr>
              <w:rPr>
                <w:rFonts w:cstheme="minorHAnsi"/>
                <w:lang w:val="es-MX"/>
              </w:rPr>
            </w:pPr>
          </w:p>
          <w:p w14:paraId="06F73811" w14:textId="77777777" w:rsidR="00F45FC1" w:rsidRPr="007A5522" w:rsidRDefault="00F45FC1" w:rsidP="00043EAC">
            <w:pPr>
              <w:rPr>
                <w:rFonts w:cstheme="minorHAnsi"/>
                <w:lang w:val="es-MX"/>
              </w:rPr>
            </w:pPr>
          </w:p>
          <w:p w14:paraId="67A5F0FB" w14:textId="77777777" w:rsidR="005C3386" w:rsidRPr="007A5522" w:rsidRDefault="005C3386" w:rsidP="00043EAC">
            <w:pPr>
              <w:rPr>
                <w:rFonts w:cstheme="minorHAnsi"/>
                <w:lang w:val="es-MX"/>
              </w:rPr>
            </w:pPr>
          </w:p>
        </w:tc>
        <w:tc>
          <w:tcPr>
            <w:tcW w:w="4421" w:type="dxa"/>
            <w:gridSpan w:val="2"/>
          </w:tcPr>
          <w:p w14:paraId="641ABF4C" w14:textId="77777777" w:rsidR="005C3386" w:rsidRPr="007A5522" w:rsidRDefault="005C3386" w:rsidP="00043EAC">
            <w:pPr>
              <w:rPr>
                <w:rFonts w:cstheme="minorHAnsi"/>
                <w:lang w:val="es-MX"/>
              </w:rPr>
            </w:pPr>
          </w:p>
        </w:tc>
      </w:tr>
    </w:tbl>
    <w:p w14:paraId="1D7E9368" w14:textId="240B8550" w:rsidR="00961942" w:rsidRPr="007A5522" w:rsidRDefault="00961942" w:rsidP="005C3386">
      <w:pPr>
        <w:spacing w:after="200" w:line="276" w:lineRule="auto"/>
        <w:rPr>
          <w:rFonts w:asciiTheme="minorHAnsi" w:hAnsiTheme="minorHAnsi" w:cstheme="minorHAnsi"/>
          <w:sz w:val="18"/>
        </w:rPr>
      </w:pPr>
    </w:p>
    <w:sectPr w:rsidR="00961942" w:rsidRPr="007A5522" w:rsidSect="006E6481">
      <w:footerReference w:type="default" r:id="rId8"/>
      <w:headerReference w:type="defaul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915AD" w14:textId="77777777" w:rsidR="005018A9" w:rsidRDefault="005018A9">
      <w:r>
        <w:separator/>
      </w:r>
    </w:p>
  </w:endnote>
  <w:endnote w:type="continuationSeparator" w:id="0">
    <w:p w14:paraId="5A02C30F" w14:textId="77777777" w:rsidR="005018A9" w:rsidRDefault="00501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E23DF" w14:textId="77777777" w:rsidR="005018A9" w:rsidRDefault="005018A9">
      <w:r>
        <w:separator/>
      </w:r>
    </w:p>
  </w:footnote>
  <w:footnote w:type="continuationSeparator" w:id="0">
    <w:p w14:paraId="7FAD4113" w14:textId="77777777" w:rsidR="005018A9" w:rsidRDefault="005018A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7488"/>
    <w:multiLevelType w:val="hybridMultilevel"/>
    <w:tmpl w:val="E08012F6"/>
    <w:lvl w:ilvl="0" w:tplc="073CC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055D4"/>
    <w:multiLevelType w:val="hybridMultilevel"/>
    <w:tmpl w:val="454E3616"/>
    <w:lvl w:ilvl="0" w:tplc="DF486BE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ascii="Arial" w:hAnsi="Arial" w:hint="default"/>
        <w:b/>
        <w:i w:val="0"/>
        <w:color w:val="FF0000"/>
        <w:sz w:val="20"/>
        <w:szCs w:val="20"/>
      </w:rPr>
    </w:lvl>
    <w:lvl w:ilvl="1" w:tplc="ECA28DD2" w:tentative="1">
      <w:start w:val="1"/>
      <w:numFmt w:val="lowerLetter"/>
      <w:lvlText w:val="%2."/>
      <w:lvlJc w:val="left"/>
      <w:pPr>
        <w:tabs>
          <w:tab w:val="num" w:pos="1790"/>
        </w:tabs>
        <w:ind w:left="1790" w:hanging="360"/>
      </w:pPr>
    </w:lvl>
    <w:lvl w:ilvl="2" w:tplc="487E6B5E" w:tentative="1">
      <w:start w:val="1"/>
      <w:numFmt w:val="lowerRoman"/>
      <w:lvlText w:val="%3."/>
      <w:lvlJc w:val="right"/>
      <w:pPr>
        <w:tabs>
          <w:tab w:val="num" w:pos="2510"/>
        </w:tabs>
        <w:ind w:left="2510" w:hanging="180"/>
      </w:pPr>
    </w:lvl>
    <w:lvl w:ilvl="3" w:tplc="63EA7F1A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plc="789A1222" w:tentative="1">
      <w:start w:val="1"/>
      <w:numFmt w:val="lowerLetter"/>
      <w:lvlText w:val="%5."/>
      <w:lvlJc w:val="left"/>
      <w:pPr>
        <w:tabs>
          <w:tab w:val="num" w:pos="3950"/>
        </w:tabs>
        <w:ind w:left="3950" w:hanging="360"/>
      </w:pPr>
    </w:lvl>
    <w:lvl w:ilvl="5" w:tplc="0B14623A" w:tentative="1">
      <w:start w:val="1"/>
      <w:numFmt w:val="lowerRoman"/>
      <w:lvlText w:val="%6."/>
      <w:lvlJc w:val="right"/>
      <w:pPr>
        <w:tabs>
          <w:tab w:val="num" w:pos="4670"/>
        </w:tabs>
        <w:ind w:left="4670" w:hanging="180"/>
      </w:pPr>
    </w:lvl>
    <w:lvl w:ilvl="6" w:tplc="C4CC3F44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plc="67A475CC" w:tentative="1">
      <w:start w:val="1"/>
      <w:numFmt w:val="lowerLetter"/>
      <w:lvlText w:val="%8."/>
      <w:lvlJc w:val="left"/>
      <w:pPr>
        <w:tabs>
          <w:tab w:val="num" w:pos="6110"/>
        </w:tabs>
        <w:ind w:left="6110" w:hanging="360"/>
      </w:pPr>
    </w:lvl>
    <w:lvl w:ilvl="8" w:tplc="8842C702" w:tentative="1">
      <w:start w:val="1"/>
      <w:numFmt w:val="lowerRoman"/>
      <w:lvlText w:val="%9."/>
      <w:lvlJc w:val="right"/>
      <w:pPr>
        <w:tabs>
          <w:tab w:val="num" w:pos="6830"/>
        </w:tabs>
        <w:ind w:left="6830" w:hanging="180"/>
      </w:pPr>
    </w:lvl>
  </w:abstractNum>
  <w:abstractNum w:abstractNumId="2" w15:restartNumberingAfterBreak="0">
    <w:nsid w:val="05250F03"/>
    <w:multiLevelType w:val="hybridMultilevel"/>
    <w:tmpl w:val="3D0C4DD6"/>
    <w:lvl w:ilvl="0" w:tplc="0CE8A5A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E174D34A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39FE316C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6C1A7E1C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A044CCA8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F58E1442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A024FA30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93FCB146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365CBAB0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3" w15:restartNumberingAfterBreak="0">
    <w:nsid w:val="0CBF3AE8"/>
    <w:multiLevelType w:val="hybridMultilevel"/>
    <w:tmpl w:val="294EFBE0"/>
    <w:lvl w:ilvl="0" w:tplc="50B0F630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562668F0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4664D9D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20D4E036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34D894F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6CE06188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0FD00FD2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51768EF2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750A928C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4" w15:restartNumberingAfterBreak="0">
    <w:nsid w:val="0F404453"/>
    <w:multiLevelType w:val="multilevel"/>
    <w:tmpl w:val="35B60A04"/>
    <w:lvl w:ilvl="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5" w15:restartNumberingAfterBreak="0">
    <w:nsid w:val="10AB2D12"/>
    <w:multiLevelType w:val="hybridMultilevel"/>
    <w:tmpl w:val="B28AE366"/>
    <w:lvl w:ilvl="0" w:tplc="56B85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DD8E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62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069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72CF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EBE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10D2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32EB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EA8F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124770A2"/>
    <w:multiLevelType w:val="hybridMultilevel"/>
    <w:tmpl w:val="86CCA4BA"/>
    <w:lvl w:ilvl="0" w:tplc="12083F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9B48E5"/>
    <w:multiLevelType w:val="hybridMultilevel"/>
    <w:tmpl w:val="6C486222"/>
    <w:lvl w:ilvl="0" w:tplc="0CCC48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E02C398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F9E7A44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F44D4D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C38DB02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90A6A4F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6444E74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ADCE72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E3C0E34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56D24DA"/>
    <w:multiLevelType w:val="hybridMultilevel"/>
    <w:tmpl w:val="D0E69C1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E391D"/>
    <w:multiLevelType w:val="hybridMultilevel"/>
    <w:tmpl w:val="0122F394"/>
    <w:lvl w:ilvl="0" w:tplc="BF92FD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BA9C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BC1E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DEB0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D4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E0C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CC1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5274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76ED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C5058F3"/>
    <w:multiLevelType w:val="hybridMultilevel"/>
    <w:tmpl w:val="6E0C515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405A8"/>
    <w:multiLevelType w:val="hybridMultilevel"/>
    <w:tmpl w:val="E9342330"/>
    <w:lvl w:ilvl="0" w:tplc="8716F1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FB4659"/>
    <w:multiLevelType w:val="hybridMultilevel"/>
    <w:tmpl w:val="16A07C2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B421F"/>
    <w:multiLevelType w:val="hybridMultilevel"/>
    <w:tmpl w:val="AD7A9C0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A32074"/>
    <w:multiLevelType w:val="hybridMultilevel"/>
    <w:tmpl w:val="F120DA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3433F"/>
    <w:multiLevelType w:val="hybridMultilevel"/>
    <w:tmpl w:val="1FC42CFC"/>
    <w:lvl w:ilvl="0" w:tplc="3B2212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3CE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2803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AA0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A09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B18F2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6E7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E4F6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BA9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23BD458A"/>
    <w:multiLevelType w:val="hybridMultilevel"/>
    <w:tmpl w:val="8354B536"/>
    <w:lvl w:ilvl="0" w:tplc="D5FEF3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DE72A0"/>
    <w:multiLevelType w:val="hybridMultilevel"/>
    <w:tmpl w:val="9858031A"/>
    <w:lvl w:ilvl="0" w:tplc="AB706A2E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FAE79A2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ABF695BE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38CA2C8A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15F49A46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1B14460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B54461D0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8A88B70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BE0EBEA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8" w15:restartNumberingAfterBreak="0">
    <w:nsid w:val="283C3381"/>
    <w:multiLevelType w:val="hybridMultilevel"/>
    <w:tmpl w:val="1A36CA2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70ED7"/>
    <w:multiLevelType w:val="hybridMultilevel"/>
    <w:tmpl w:val="2346AD6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2015E7"/>
    <w:multiLevelType w:val="hybridMultilevel"/>
    <w:tmpl w:val="5A3E5742"/>
    <w:lvl w:ilvl="0" w:tplc="CD84EC5E">
      <w:start w:val="18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60B21F04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4F8AB8DA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E9E0B9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9B5A32D2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A0E7FEC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F3A8230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9B44EB38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83587094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21" w15:restartNumberingAfterBreak="0">
    <w:nsid w:val="407470E0"/>
    <w:multiLevelType w:val="hybridMultilevel"/>
    <w:tmpl w:val="23FA986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D6C7C"/>
    <w:multiLevelType w:val="hybridMultilevel"/>
    <w:tmpl w:val="2E00203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535F3"/>
    <w:multiLevelType w:val="hybridMultilevel"/>
    <w:tmpl w:val="6526F650"/>
    <w:lvl w:ilvl="0" w:tplc="B9D01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7D3253"/>
    <w:multiLevelType w:val="hybridMultilevel"/>
    <w:tmpl w:val="C78CC6F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1076A"/>
    <w:multiLevelType w:val="hybridMultilevel"/>
    <w:tmpl w:val="C194D438"/>
    <w:lvl w:ilvl="0" w:tplc="5718A894">
      <w:start w:val="1"/>
      <w:numFmt w:val="decimal"/>
      <w:lvlText w:val="%1."/>
      <w:lvlJc w:val="left"/>
      <w:pPr>
        <w:tabs>
          <w:tab w:val="num" w:pos="1146"/>
        </w:tabs>
        <w:ind w:left="1146" w:hanging="360"/>
      </w:pPr>
    </w:lvl>
    <w:lvl w:ilvl="1" w:tplc="AF8C0A8A" w:tentative="1">
      <w:start w:val="1"/>
      <w:numFmt w:val="lowerLetter"/>
      <w:lvlText w:val="%2."/>
      <w:lvlJc w:val="left"/>
      <w:pPr>
        <w:tabs>
          <w:tab w:val="num" w:pos="1866"/>
        </w:tabs>
        <w:ind w:left="1866" w:hanging="360"/>
      </w:pPr>
    </w:lvl>
    <w:lvl w:ilvl="2" w:tplc="8E1C618A" w:tentative="1">
      <w:start w:val="1"/>
      <w:numFmt w:val="lowerRoman"/>
      <w:lvlText w:val="%3."/>
      <w:lvlJc w:val="right"/>
      <w:pPr>
        <w:tabs>
          <w:tab w:val="num" w:pos="2586"/>
        </w:tabs>
        <w:ind w:left="2586" w:hanging="180"/>
      </w:pPr>
    </w:lvl>
    <w:lvl w:ilvl="3" w:tplc="570CF61E" w:tentative="1">
      <w:start w:val="1"/>
      <w:numFmt w:val="decimal"/>
      <w:lvlText w:val="%4."/>
      <w:lvlJc w:val="left"/>
      <w:pPr>
        <w:tabs>
          <w:tab w:val="num" w:pos="3306"/>
        </w:tabs>
        <w:ind w:left="3306" w:hanging="360"/>
      </w:pPr>
    </w:lvl>
    <w:lvl w:ilvl="4" w:tplc="9FFAB0DE" w:tentative="1">
      <w:start w:val="1"/>
      <w:numFmt w:val="lowerLetter"/>
      <w:lvlText w:val="%5."/>
      <w:lvlJc w:val="left"/>
      <w:pPr>
        <w:tabs>
          <w:tab w:val="num" w:pos="4026"/>
        </w:tabs>
        <w:ind w:left="4026" w:hanging="360"/>
      </w:pPr>
    </w:lvl>
    <w:lvl w:ilvl="5" w:tplc="C6309744" w:tentative="1">
      <w:start w:val="1"/>
      <w:numFmt w:val="lowerRoman"/>
      <w:lvlText w:val="%6."/>
      <w:lvlJc w:val="right"/>
      <w:pPr>
        <w:tabs>
          <w:tab w:val="num" w:pos="4746"/>
        </w:tabs>
        <w:ind w:left="4746" w:hanging="180"/>
      </w:pPr>
    </w:lvl>
    <w:lvl w:ilvl="6" w:tplc="9EA22DD4" w:tentative="1">
      <w:start w:val="1"/>
      <w:numFmt w:val="decimal"/>
      <w:lvlText w:val="%7."/>
      <w:lvlJc w:val="left"/>
      <w:pPr>
        <w:tabs>
          <w:tab w:val="num" w:pos="5466"/>
        </w:tabs>
        <w:ind w:left="5466" w:hanging="360"/>
      </w:pPr>
    </w:lvl>
    <w:lvl w:ilvl="7" w:tplc="7C8EC44C" w:tentative="1">
      <w:start w:val="1"/>
      <w:numFmt w:val="lowerLetter"/>
      <w:lvlText w:val="%8."/>
      <w:lvlJc w:val="left"/>
      <w:pPr>
        <w:tabs>
          <w:tab w:val="num" w:pos="6186"/>
        </w:tabs>
        <w:ind w:left="6186" w:hanging="360"/>
      </w:pPr>
    </w:lvl>
    <w:lvl w:ilvl="8" w:tplc="274872AE" w:tentative="1">
      <w:start w:val="1"/>
      <w:numFmt w:val="lowerRoman"/>
      <w:lvlText w:val="%9."/>
      <w:lvlJc w:val="right"/>
      <w:pPr>
        <w:tabs>
          <w:tab w:val="num" w:pos="6906"/>
        </w:tabs>
        <w:ind w:left="6906" w:hanging="180"/>
      </w:pPr>
    </w:lvl>
  </w:abstractNum>
  <w:abstractNum w:abstractNumId="26" w15:restartNumberingAfterBreak="0">
    <w:nsid w:val="4E8509A4"/>
    <w:multiLevelType w:val="hybridMultilevel"/>
    <w:tmpl w:val="0A3C044A"/>
    <w:lvl w:ilvl="0" w:tplc="E0AE04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D5E08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543F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887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C60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1EA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9E61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26D1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3368F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555611F3"/>
    <w:multiLevelType w:val="hybridMultilevel"/>
    <w:tmpl w:val="8D708D2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C4515"/>
    <w:multiLevelType w:val="hybridMultilevel"/>
    <w:tmpl w:val="F85A49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D1E06"/>
    <w:multiLevelType w:val="hybridMultilevel"/>
    <w:tmpl w:val="185CC80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E72548"/>
    <w:multiLevelType w:val="hybridMultilevel"/>
    <w:tmpl w:val="0D5001D8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73CAA"/>
    <w:multiLevelType w:val="hybridMultilevel"/>
    <w:tmpl w:val="1F1AA7D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A11B2"/>
    <w:multiLevelType w:val="hybridMultilevel"/>
    <w:tmpl w:val="3B3841F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D157CF"/>
    <w:multiLevelType w:val="hybridMultilevel"/>
    <w:tmpl w:val="DE7011D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715FAE"/>
    <w:multiLevelType w:val="hybridMultilevel"/>
    <w:tmpl w:val="6F5ED2E0"/>
    <w:lvl w:ilvl="0" w:tplc="ABA2E312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E1DA03D0">
      <w:start w:val="1"/>
      <w:numFmt w:val="lowerLetter"/>
      <w:lvlText w:val="%2)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ABB82B92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C66A6634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628CEDD4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5BBCA216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914A6E14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6A968AD6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A34646E2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35" w15:restartNumberingAfterBreak="0">
    <w:nsid w:val="63B97919"/>
    <w:multiLevelType w:val="hybridMultilevel"/>
    <w:tmpl w:val="0D7830E0"/>
    <w:lvl w:ilvl="0" w:tplc="47AAA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DF5CE5"/>
    <w:multiLevelType w:val="hybridMultilevel"/>
    <w:tmpl w:val="27240CDC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3B4E11"/>
    <w:multiLevelType w:val="hybridMultilevel"/>
    <w:tmpl w:val="62F4BE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2707FD"/>
    <w:multiLevelType w:val="hybridMultilevel"/>
    <w:tmpl w:val="6B7A89F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453E73"/>
    <w:multiLevelType w:val="hybridMultilevel"/>
    <w:tmpl w:val="E8E67170"/>
    <w:lvl w:ilvl="0" w:tplc="6A802E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2A50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9C0AE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8E5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EA49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EAE2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50233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82E5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9E1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0" w15:restartNumberingAfterBreak="0">
    <w:nsid w:val="74484C74"/>
    <w:multiLevelType w:val="hybridMultilevel"/>
    <w:tmpl w:val="82069E3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B46CFF"/>
    <w:multiLevelType w:val="hybridMultilevel"/>
    <w:tmpl w:val="4C56F5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7B73ED"/>
    <w:multiLevelType w:val="hybridMultilevel"/>
    <w:tmpl w:val="280E2B5C"/>
    <w:lvl w:ilvl="0" w:tplc="8532475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3" w15:restartNumberingAfterBreak="0">
    <w:nsid w:val="7C91170F"/>
    <w:multiLevelType w:val="hybridMultilevel"/>
    <w:tmpl w:val="4C4EB95E"/>
    <w:lvl w:ilvl="0" w:tplc="080A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A00C61"/>
    <w:multiLevelType w:val="hybridMultilevel"/>
    <w:tmpl w:val="404C2018"/>
    <w:lvl w:ilvl="0" w:tplc="86BC4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44DA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DAC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C08D7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203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5A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A90EF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F85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C09E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34"/>
  </w:num>
  <w:num w:numId="3">
    <w:abstractNumId w:val="20"/>
  </w:num>
  <w:num w:numId="4">
    <w:abstractNumId w:val="2"/>
  </w:num>
  <w:num w:numId="5">
    <w:abstractNumId w:val="4"/>
  </w:num>
  <w:num w:numId="6">
    <w:abstractNumId w:val="17"/>
  </w:num>
  <w:num w:numId="7">
    <w:abstractNumId w:val="25"/>
  </w:num>
  <w:num w:numId="8">
    <w:abstractNumId w:val="7"/>
  </w:num>
  <w:num w:numId="9">
    <w:abstractNumId w:val="3"/>
  </w:num>
  <w:num w:numId="10">
    <w:abstractNumId w:val="14"/>
  </w:num>
  <w:num w:numId="11">
    <w:abstractNumId w:val="6"/>
  </w:num>
  <w:num w:numId="12">
    <w:abstractNumId w:val="23"/>
  </w:num>
  <w:num w:numId="13">
    <w:abstractNumId w:val="35"/>
  </w:num>
  <w:num w:numId="14">
    <w:abstractNumId w:val="9"/>
  </w:num>
  <w:num w:numId="15">
    <w:abstractNumId w:val="15"/>
  </w:num>
  <w:num w:numId="16">
    <w:abstractNumId w:val="26"/>
  </w:num>
  <w:num w:numId="17">
    <w:abstractNumId w:val="5"/>
  </w:num>
  <w:num w:numId="18">
    <w:abstractNumId w:val="44"/>
  </w:num>
  <w:num w:numId="19">
    <w:abstractNumId w:val="39"/>
  </w:num>
  <w:num w:numId="20">
    <w:abstractNumId w:val="11"/>
  </w:num>
  <w:num w:numId="21">
    <w:abstractNumId w:val="16"/>
  </w:num>
  <w:num w:numId="22">
    <w:abstractNumId w:val="42"/>
  </w:num>
  <w:num w:numId="23">
    <w:abstractNumId w:val="0"/>
  </w:num>
  <w:num w:numId="24">
    <w:abstractNumId w:val="27"/>
  </w:num>
  <w:num w:numId="25">
    <w:abstractNumId w:val="33"/>
  </w:num>
  <w:num w:numId="26">
    <w:abstractNumId w:val="19"/>
  </w:num>
  <w:num w:numId="27">
    <w:abstractNumId w:val="12"/>
  </w:num>
  <w:num w:numId="28">
    <w:abstractNumId w:val="22"/>
  </w:num>
  <w:num w:numId="29">
    <w:abstractNumId w:val="28"/>
  </w:num>
  <w:num w:numId="30">
    <w:abstractNumId w:val="13"/>
  </w:num>
  <w:num w:numId="31">
    <w:abstractNumId w:val="31"/>
  </w:num>
  <w:num w:numId="32">
    <w:abstractNumId w:val="30"/>
  </w:num>
  <w:num w:numId="33">
    <w:abstractNumId w:val="29"/>
  </w:num>
  <w:num w:numId="34">
    <w:abstractNumId w:val="21"/>
  </w:num>
  <w:num w:numId="35">
    <w:abstractNumId w:val="38"/>
  </w:num>
  <w:num w:numId="36">
    <w:abstractNumId w:val="8"/>
  </w:num>
  <w:num w:numId="37">
    <w:abstractNumId w:val="18"/>
  </w:num>
  <w:num w:numId="38">
    <w:abstractNumId w:val="37"/>
  </w:num>
  <w:num w:numId="39">
    <w:abstractNumId w:val="40"/>
  </w:num>
  <w:num w:numId="40">
    <w:abstractNumId w:val="24"/>
  </w:num>
  <w:num w:numId="41">
    <w:abstractNumId w:val="32"/>
  </w:num>
  <w:num w:numId="42">
    <w:abstractNumId w:val="36"/>
  </w:num>
  <w:num w:numId="43">
    <w:abstractNumId w:val="43"/>
  </w:num>
  <w:num w:numId="44">
    <w:abstractNumId w:val="10"/>
  </w:num>
  <w:num w:numId="4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9BA"/>
    <w:rsid w:val="00002249"/>
    <w:rsid w:val="0001355D"/>
    <w:rsid w:val="00033A1C"/>
    <w:rsid w:val="00043338"/>
    <w:rsid w:val="00093041"/>
    <w:rsid w:val="000A274E"/>
    <w:rsid w:val="000B1DF7"/>
    <w:rsid w:val="000E5BB1"/>
    <w:rsid w:val="000E68BB"/>
    <w:rsid w:val="00110E24"/>
    <w:rsid w:val="00113ECB"/>
    <w:rsid w:val="00121F33"/>
    <w:rsid w:val="00151C4B"/>
    <w:rsid w:val="001547D5"/>
    <w:rsid w:val="0016674E"/>
    <w:rsid w:val="0017559D"/>
    <w:rsid w:val="00184804"/>
    <w:rsid w:val="001849E3"/>
    <w:rsid w:val="001A1FB7"/>
    <w:rsid w:val="001B1114"/>
    <w:rsid w:val="001B675B"/>
    <w:rsid w:val="00217AD8"/>
    <w:rsid w:val="00217B1E"/>
    <w:rsid w:val="002523F8"/>
    <w:rsid w:val="002827AB"/>
    <w:rsid w:val="0029375B"/>
    <w:rsid w:val="002975EC"/>
    <w:rsid w:val="002A0928"/>
    <w:rsid w:val="002A6281"/>
    <w:rsid w:val="002B2998"/>
    <w:rsid w:val="002B6DB7"/>
    <w:rsid w:val="002B7BB8"/>
    <w:rsid w:val="002C6643"/>
    <w:rsid w:val="002C6A38"/>
    <w:rsid w:val="002F0331"/>
    <w:rsid w:val="002F7F0E"/>
    <w:rsid w:val="003053BF"/>
    <w:rsid w:val="00310951"/>
    <w:rsid w:val="003146F1"/>
    <w:rsid w:val="00345626"/>
    <w:rsid w:val="00345CD4"/>
    <w:rsid w:val="00363937"/>
    <w:rsid w:val="0037716B"/>
    <w:rsid w:val="00392A48"/>
    <w:rsid w:val="003A0701"/>
    <w:rsid w:val="003C7AB8"/>
    <w:rsid w:val="003E4ECD"/>
    <w:rsid w:val="003F0CCD"/>
    <w:rsid w:val="003F5FA5"/>
    <w:rsid w:val="004109BA"/>
    <w:rsid w:val="00447290"/>
    <w:rsid w:val="004520CB"/>
    <w:rsid w:val="00472DB6"/>
    <w:rsid w:val="0047459D"/>
    <w:rsid w:val="004859D2"/>
    <w:rsid w:val="00486EE2"/>
    <w:rsid w:val="004C5F8D"/>
    <w:rsid w:val="004D3B86"/>
    <w:rsid w:val="004F5DD6"/>
    <w:rsid w:val="005012C4"/>
    <w:rsid w:val="005018A9"/>
    <w:rsid w:val="00504443"/>
    <w:rsid w:val="0051343C"/>
    <w:rsid w:val="00543782"/>
    <w:rsid w:val="005473BF"/>
    <w:rsid w:val="005518B4"/>
    <w:rsid w:val="005575DD"/>
    <w:rsid w:val="00572514"/>
    <w:rsid w:val="00575F9C"/>
    <w:rsid w:val="00592797"/>
    <w:rsid w:val="005A2BC4"/>
    <w:rsid w:val="005A784D"/>
    <w:rsid w:val="005C3386"/>
    <w:rsid w:val="005C52E9"/>
    <w:rsid w:val="005E6458"/>
    <w:rsid w:val="00605461"/>
    <w:rsid w:val="006269FC"/>
    <w:rsid w:val="006306FA"/>
    <w:rsid w:val="00644237"/>
    <w:rsid w:val="006667A8"/>
    <w:rsid w:val="00682110"/>
    <w:rsid w:val="00686D3B"/>
    <w:rsid w:val="006C65B0"/>
    <w:rsid w:val="006E1B29"/>
    <w:rsid w:val="006E6481"/>
    <w:rsid w:val="0070195A"/>
    <w:rsid w:val="007302CC"/>
    <w:rsid w:val="007463ED"/>
    <w:rsid w:val="00776FE0"/>
    <w:rsid w:val="007954E0"/>
    <w:rsid w:val="007A42BC"/>
    <w:rsid w:val="007A5522"/>
    <w:rsid w:val="007B3004"/>
    <w:rsid w:val="007E7173"/>
    <w:rsid w:val="00835E67"/>
    <w:rsid w:val="00843A09"/>
    <w:rsid w:val="00845A96"/>
    <w:rsid w:val="00853306"/>
    <w:rsid w:val="0086232C"/>
    <w:rsid w:val="008A1172"/>
    <w:rsid w:val="008A42F6"/>
    <w:rsid w:val="008F7A0B"/>
    <w:rsid w:val="00910B19"/>
    <w:rsid w:val="00911C4C"/>
    <w:rsid w:val="0093283F"/>
    <w:rsid w:val="00955735"/>
    <w:rsid w:val="009571CF"/>
    <w:rsid w:val="00961942"/>
    <w:rsid w:val="0096365C"/>
    <w:rsid w:val="00976E53"/>
    <w:rsid w:val="00982984"/>
    <w:rsid w:val="00987D04"/>
    <w:rsid w:val="009A4926"/>
    <w:rsid w:val="009E09AA"/>
    <w:rsid w:val="009E0D3A"/>
    <w:rsid w:val="009E16A9"/>
    <w:rsid w:val="009F12A1"/>
    <w:rsid w:val="009F7CC5"/>
    <w:rsid w:val="00A226F5"/>
    <w:rsid w:val="00A23C32"/>
    <w:rsid w:val="00A34473"/>
    <w:rsid w:val="00A3749B"/>
    <w:rsid w:val="00A47A26"/>
    <w:rsid w:val="00A70D5B"/>
    <w:rsid w:val="00A87079"/>
    <w:rsid w:val="00A92B85"/>
    <w:rsid w:val="00AB7449"/>
    <w:rsid w:val="00AC6887"/>
    <w:rsid w:val="00AD2BC4"/>
    <w:rsid w:val="00B13381"/>
    <w:rsid w:val="00B2645A"/>
    <w:rsid w:val="00B3484C"/>
    <w:rsid w:val="00B3653E"/>
    <w:rsid w:val="00B44C24"/>
    <w:rsid w:val="00B46854"/>
    <w:rsid w:val="00B52211"/>
    <w:rsid w:val="00B5759E"/>
    <w:rsid w:val="00B8732C"/>
    <w:rsid w:val="00B9710C"/>
    <w:rsid w:val="00BA3F2A"/>
    <w:rsid w:val="00BB0766"/>
    <w:rsid w:val="00BC00EB"/>
    <w:rsid w:val="00BE01C7"/>
    <w:rsid w:val="00BF5763"/>
    <w:rsid w:val="00C051D4"/>
    <w:rsid w:val="00C14186"/>
    <w:rsid w:val="00C15F18"/>
    <w:rsid w:val="00C200DE"/>
    <w:rsid w:val="00C21E9B"/>
    <w:rsid w:val="00C237FB"/>
    <w:rsid w:val="00C349D0"/>
    <w:rsid w:val="00C34A65"/>
    <w:rsid w:val="00C57D15"/>
    <w:rsid w:val="00C81DCE"/>
    <w:rsid w:val="00C90BF8"/>
    <w:rsid w:val="00C9230C"/>
    <w:rsid w:val="00C947FA"/>
    <w:rsid w:val="00C97244"/>
    <w:rsid w:val="00CA530C"/>
    <w:rsid w:val="00CA7FB8"/>
    <w:rsid w:val="00CB20C8"/>
    <w:rsid w:val="00CD1589"/>
    <w:rsid w:val="00CF21E8"/>
    <w:rsid w:val="00D53669"/>
    <w:rsid w:val="00D66768"/>
    <w:rsid w:val="00D76FB6"/>
    <w:rsid w:val="00D85F56"/>
    <w:rsid w:val="00D93DF1"/>
    <w:rsid w:val="00DB5879"/>
    <w:rsid w:val="00DC2E5F"/>
    <w:rsid w:val="00DE2064"/>
    <w:rsid w:val="00DE351A"/>
    <w:rsid w:val="00DF0054"/>
    <w:rsid w:val="00E06BB1"/>
    <w:rsid w:val="00E132AE"/>
    <w:rsid w:val="00E207EB"/>
    <w:rsid w:val="00E72AFA"/>
    <w:rsid w:val="00EA002D"/>
    <w:rsid w:val="00EA0665"/>
    <w:rsid w:val="00EA6A3A"/>
    <w:rsid w:val="00EC58C2"/>
    <w:rsid w:val="00ED59CC"/>
    <w:rsid w:val="00ED7153"/>
    <w:rsid w:val="00EE2BC2"/>
    <w:rsid w:val="00EE4EC9"/>
    <w:rsid w:val="00F0223B"/>
    <w:rsid w:val="00F309A1"/>
    <w:rsid w:val="00F34D69"/>
    <w:rsid w:val="00F4139C"/>
    <w:rsid w:val="00F45FC1"/>
    <w:rsid w:val="00F46509"/>
    <w:rsid w:val="00F52364"/>
    <w:rsid w:val="00F5356C"/>
    <w:rsid w:val="00F7656E"/>
    <w:rsid w:val="00F8767A"/>
    <w:rsid w:val="00FE4425"/>
    <w:rsid w:val="00FE4F63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7E9317"/>
  <w15:docId w15:val="{43D1CE60-8220-4A57-A4E0-4B7370A1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7449"/>
    <w:rPr>
      <w:lang w:val="es-ES" w:eastAsia="es-ES"/>
    </w:rPr>
  </w:style>
  <w:style w:type="paragraph" w:styleId="Ttulo2">
    <w:name w:val="heading 2"/>
    <w:basedOn w:val="Normal"/>
    <w:next w:val="Normal"/>
    <w:qFormat/>
    <w:rsid w:val="00AB7449"/>
    <w:pPr>
      <w:keepNext/>
      <w:ind w:left="1843"/>
      <w:outlineLvl w:val="1"/>
    </w:pPr>
    <w:rPr>
      <w:b/>
      <w:sz w:val="22"/>
    </w:rPr>
  </w:style>
  <w:style w:type="paragraph" w:styleId="Ttulo3">
    <w:name w:val="heading 3"/>
    <w:basedOn w:val="Normal"/>
    <w:next w:val="Normal"/>
    <w:qFormat/>
    <w:rsid w:val="00AB7449"/>
    <w:pPr>
      <w:keepNext/>
      <w:ind w:left="1701" w:right="777"/>
      <w:jc w:val="both"/>
      <w:outlineLvl w:val="2"/>
    </w:pPr>
    <w:rPr>
      <w:rFonts w:ascii="Tahoma" w:hAnsi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B744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AB744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F34D69"/>
    <w:rPr>
      <w:rFonts w:ascii="Tahoma" w:hAnsi="Tahoma"/>
      <w:sz w:val="16"/>
      <w:szCs w:val="16"/>
    </w:rPr>
  </w:style>
  <w:style w:type="paragraph" w:styleId="Sangradetextonormal">
    <w:name w:val="Body Text Indent"/>
    <w:basedOn w:val="Normal"/>
    <w:rsid w:val="00AB7449"/>
    <w:pPr>
      <w:ind w:left="2124"/>
    </w:pPr>
  </w:style>
  <w:style w:type="paragraph" w:styleId="Textodebloque">
    <w:name w:val="Block Text"/>
    <w:basedOn w:val="Normal"/>
    <w:rsid w:val="00AB7449"/>
    <w:pPr>
      <w:ind w:left="1701" w:right="635"/>
      <w:jc w:val="both"/>
    </w:pPr>
    <w:rPr>
      <w:b/>
      <w:sz w:val="22"/>
    </w:rPr>
  </w:style>
  <w:style w:type="paragraph" w:styleId="Textoindependiente">
    <w:name w:val="Body Text"/>
    <w:basedOn w:val="Normal"/>
    <w:rsid w:val="00AB7449"/>
    <w:pPr>
      <w:jc w:val="both"/>
    </w:pPr>
    <w:rPr>
      <w:rFonts w:ascii="Arial" w:hAnsi="Arial"/>
    </w:rPr>
  </w:style>
  <w:style w:type="character" w:styleId="Nmerodepgina">
    <w:name w:val="page number"/>
    <w:basedOn w:val="Fuentedeprrafopredeter"/>
    <w:rsid w:val="00AB7449"/>
  </w:style>
  <w:style w:type="character" w:customStyle="1" w:styleId="TextodegloboCar">
    <w:name w:val="Texto de globo Car"/>
    <w:link w:val="Textodeglobo"/>
    <w:rsid w:val="00F34D6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rsid w:val="00592797"/>
  </w:style>
  <w:style w:type="paragraph" w:customStyle="1" w:styleId="Default">
    <w:name w:val="Default"/>
    <w:rsid w:val="005134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Mapadeldocumento">
    <w:name w:val="Document Map"/>
    <w:basedOn w:val="Normal"/>
    <w:link w:val="MapadeldocumentoCar"/>
    <w:rsid w:val="00543782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5437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A002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table" w:styleId="Tablaconcuadrcula">
    <w:name w:val="Table Grid"/>
    <w:basedOn w:val="Tablanormal"/>
    <w:uiPriority w:val="39"/>
    <w:rsid w:val="00EA002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B44C24"/>
    <w:rPr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E6481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E52050-AFEB-4043-BE4B-1A92BAD2E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766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DEL CAPACITANDO: ________________________________________  FECHA: ________________</vt:lpstr>
    </vt:vector>
  </TitlesOfParts>
  <Company>ICATEP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CAPACITANDO: ________________________________________  FECHA: ________________</dc:title>
  <dc:creator>DAVID MENDOZA NATAREN</dc:creator>
  <cp:lastModifiedBy>STAFFTI</cp:lastModifiedBy>
  <cp:revision>2</cp:revision>
  <cp:lastPrinted>2025-10-18T21:08:00Z</cp:lastPrinted>
  <dcterms:created xsi:type="dcterms:W3CDTF">2026-04-20T22:01:00Z</dcterms:created>
  <dcterms:modified xsi:type="dcterms:W3CDTF">2026-04-20T22:01:00Z</dcterms:modified>
</cp:coreProperties>
</file>