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50A2B" w14:textId="77777777" w:rsidR="0051332F" w:rsidRPr="0060094B" w:rsidRDefault="0051332F" w:rsidP="00420A5C">
      <w:pPr>
        <w:pStyle w:val="Sinespaciado"/>
        <w:rPr>
          <w:rFonts w:ascii="Gilroy" w:hAnsi="Gilroy"/>
          <w:lang w:val="es-ES"/>
        </w:rPr>
      </w:pPr>
      <w:r>
        <w:rPr>
          <w:noProof/>
        </w:rPr>
        <mc:AlternateContent>
          <mc:Choice Requires="wps">
            <w:drawing>
              <wp:anchor distT="152400" distB="152400" distL="152400" distR="152400" simplePos="0" relativeHeight="251659264" behindDoc="1" locked="0" layoutInCell="1" allowOverlap="1" wp14:anchorId="273588FA" wp14:editId="1C7979D8">
                <wp:simplePos x="0" y="0"/>
                <wp:positionH relativeFrom="margin">
                  <wp:posOffset>2818130</wp:posOffset>
                </wp:positionH>
                <wp:positionV relativeFrom="margin">
                  <wp:posOffset>96358</wp:posOffset>
                </wp:positionV>
                <wp:extent cx="2794000" cy="647700"/>
                <wp:effectExtent l="0" t="0" r="0" b="0"/>
                <wp:wrapTight wrapText="bothSides">
                  <wp:wrapPolygon edited="0">
                    <wp:start x="0" y="0"/>
                    <wp:lineTo x="0" y="20965"/>
                    <wp:lineTo x="21355" y="20965"/>
                    <wp:lineTo x="21355" y="0"/>
                    <wp:lineTo x="0" y="0"/>
                  </wp:wrapPolygon>
                </wp:wrapTight>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14:paraId="16F48A57" w14:textId="628BFE56"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H. Puebla de Zaragoza a 08 de octubre 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1BD730F9"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 xml:space="preserve">Memorándum No. IPPI/SDTI/28/2026  </w:t>
                            </w:r>
                          </w:p>
                          <w:p w14:paraId="78AF5349" w14:textId="045A71D9"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Asunto: Atención IPPI/DDC/006/2026</w:t>
                            </w:r>
                          </w:p>
                        </w:txbxContent>
                      </wps:txbx>
                      <wps:bodyPr rot="0" vert="horz" wrap="square" lIns="50800" tIns="50800" rIns="50800" bIns="508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3588FA" id="_x0000_t202" coordsize="21600,21600" o:spt="202" path="m,l,21600r21600,l21600,xe">
                <v:stroke joinstyle="miter"/>
                <v:path gradientshapeok="t" o:connecttype="rect"/>
              </v:shapetype>
              <v:shape id="Text Box 3" o:spid="_x0000_s1026" type="#_x0000_t202" style="position:absolute;margin-left:221.9pt;margin-top:7.6pt;width:220pt;height:51pt;z-index:-25165721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" filled="f" stroked="f" strokeweight="1pt">
                <v:stroke miterlimit="4"/>
                <v:textbox inset="4pt,4pt,4pt,4pt">
                  <w:txbxContent>
                    <w:p w14:paraId="16F48A57" w14:textId="628BFE56"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H. Puebla de Zaragoza a 08 de octubre 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1BD730F9"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 xml:space="preserve">Memorándum No. IPPI/SDTI/28/2026  </w:t>
                      </w:r>
                    </w:p>
                    <w:p w14:paraId="78AF5349" w14:textId="045A71D9"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Asunto: Atención IPPI/DDC/006/2026</w:t>
                      </w:r>
                    </w:p>
                  </w:txbxContent>
                </v:textbox>
                <w10:wrap type="tight" anchorx="margin" anchory="margin"/>
              </v:shape>
            </w:pict>
          </mc:Fallback>
        </mc:AlternateContent>
      </w:r>
    </w:p>
    <w:p w14:paraId="1FA3D0B1" w14:textId="3C2B9A88" w:rsidR="0051332F" w:rsidRDefault="0051332F" w:rsidP="0051332F">
      <w:pPr>
        <w:rPr>
          <w:rFonts w:ascii="Gilroy" w:hAnsi="Gilroy"/>
          <w:lang w:val="es-ES"/>
        </w:rPr>
      </w:pPr>
    </w:p>
    <w:p w14:paraId="6FD418DD" w14:textId="478FE473" w:rsidR="00E87678" w:rsidRDefault="00E87678" w:rsidP="0051332F">
      <w:pPr>
        <w:rPr>
          <w:rFonts w:ascii="Gilroy" w:hAnsi="Gilroy"/>
          <w:lang w:val="es-ES"/>
        </w:rPr>
      </w:pPr>
    </w:p>
    <w:p w14:paraId="6902FE6A" w14:textId="77777777" w:rsidR="00124675" w:rsidRDefault="00124675" w:rsidP="0051332F">
      <w:pPr>
        <w:pStyle w:val="Cuerpo"/>
        <w:jc w:val="both"/>
        <w:rPr>
          <w:rFonts w:ascii="Arial" w:eastAsia="Alegreya Sans Bold" w:hAnsi="Arial" w:cs="Arial"/>
          <w:b/>
          <w:bCs/>
          <w:color w:val="auto"/>
          <w:szCs w:val="20"/>
          <w:lang w:val="es-MX"/>
        </w:rPr>
      </w:pPr>
    </w:p>
    <w:p w14:paraId="64FE2EBB" w14:textId="6ADAF399" w:rsidR="00124675" w:rsidRDefault="00124675" w:rsidP="0051332F">
      <w:pPr>
        <w:pStyle w:val="Cuerpo"/>
        <w:jc w:val="both"/>
        <w:rPr>
          <w:rFonts w:ascii="Arial" w:eastAsia="Alegreya Sans Bold" w:hAnsi="Arial" w:cs="Arial"/>
          <w:b/>
          <w:bCs/>
          <w:color w:val="auto"/>
          <w:szCs w:val="20"/>
          <w:lang w:val="es-MX"/>
        </w:rPr>
      </w:pPr>
    </w:p>
    <w:p w14:paraId="6CC031A3" w14:textId="77777777" w:rsidR="008F6C89" w:rsidRDefault="008F6C89" w:rsidP="0051332F">
      <w:pPr>
        <w:pStyle w:val="Cuerpo"/>
        <w:jc w:val="both"/>
        <w:rPr>
          <w:rFonts w:ascii="Arial" w:eastAsia="Alegreya Sans Bold" w:hAnsi="Arial" w:cs="Arial"/>
          <w:b/>
          <w:bCs/>
          <w:color w:val="auto"/>
          <w:szCs w:val="20"/>
          <w:lang w:val="es-MX"/>
        </w:rPr>
      </w:pPr>
    </w:p>
    <w:p w14:paraId="7FB5F411" w14:textId="5F04A3C8" w:rsidR="004147F2" w:rsidRPr="004147F2" w:rsidRDefault="004147F2" w:rsidP="00B02B02">
      <w:pPr>
        <w:pStyle w:val="Cuerpo"/>
        <w:rPr>
          <w:rFonts w:ascii="Arial" w:eastAsia="Alegreya Sans Bold" w:hAnsi="Arial" w:cs="Arial"/>
          <w:b/>
          <w:bCs/>
          <w:color w:val="auto"/>
          <w:szCs w:val="20"/>
          <w:lang w:val="es-MX"/>
        </w:rPr>
      </w:pPr>
      <w:r>
        <w:rPr>
          <w:rFonts w:ascii="Arial" w:eastAsia="Alegreya Sans Bold" w:hAnsi="Arial" w:cs="Arial"/>
          <w:b/>
          <w:bCs/>
          <w:color w:val="auto"/>
          <w:szCs w:val="20"/>
          <w:lang w:val="es-MX"/>
        </w:rPr>
        <w:t>C. IRMA RAMÍREZ VÁZQUEZ</w:t>
      </w:r>
    </w:p>
    <w:p w14:paraId="0D009598" w14:textId="77777777" w:rsidR="00DD1899" w:rsidRDefault="007827B9" w:rsidP="00B02B02">
      <w:pPr>
        <w:pStyle w:val="Cuerpo"/>
        <w:rPr>
          <w:rFonts w:ascii="Arial" w:eastAsia="Alegreya Sans Bold" w:hAnsi="Arial" w:cs="Arial"/>
          <w:b/>
          <w:bCs/>
          <w:color w:val="auto"/>
          <w:szCs w:val="20"/>
          <w:lang w:val="es-MX"/>
        </w:rPr>
      </w:pPr>
      <w:r>
        <w:rPr>
          <w:rFonts w:ascii="Arial" w:eastAsia="Alegreya Sans Bold" w:hAnsi="Arial" w:cs="Arial"/>
          <w:b/>
          <w:bCs/>
          <w:color w:val="auto"/>
          <w:szCs w:val="20"/>
          <w:lang w:val="es-MX"/>
        </w:rPr>
        <w:t xml:space="preserve">ENCARGADA DE DESPACHO DE LA </w:t>
      </w:r>
    </w:p>
    <w:p w14:paraId="02613F98" w14:textId="530BF69C" w:rsidR="004147F2" w:rsidRPr="004147F2" w:rsidRDefault="007827B9" w:rsidP="00B02B02">
      <w:pPr>
        <w:pStyle w:val="Cuerpo"/>
        <w:rPr>
          <w:rFonts w:ascii="Arial" w:eastAsia="Alegreya Sans Bold" w:hAnsi="Arial" w:cs="Arial"/>
          <w:b/>
          <w:bCs/>
          <w:color w:val="auto"/>
          <w:szCs w:val="20"/>
          <w:lang w:val="es-MX"/>
        </w:rPr>
      </w:pPr>
      <w:r>
        <w:rPr>
          <w:rFonts w:ascii="Arial" w:eastAsia="Alegreya Sans Bold" w:hAnsi="Arial" w:cs="Arial"/>
          <w:b/>
          <w:bCs/>
          <w:color w:val="auto"/>
          <w:szCs w:val="20"/>
          <w:lang w:val="es-MX"/>
        </w:rPr>
        <w:t>DIRECCIÓN DE DIÁLOGO Y CONCERTACIÓN</w:t>
      </w:r>
    </w:p>
    <w:p w14:paraId="53AEC10B" w14:textId="35E27971" w:rsidR="0051332F" w:rsidRDefault="004147F2" w:rsidP="00B02B02">
      <w:pPr>
        <w:pStyle w:val="Cuerpo"/>
        <w:rPr>
          <w:rFonts w:ascii="Arial" w:eastAsia="Alegreya Sans Bold" w:hAnsi="Arial" w:cs="Arial"/>
          <w:b/>
          <w:color w:val="auto"/>
          <w:szCs w:val="20"/>
          <w:lang w:val="es-MX"/>
        </w:rPr>
      </w:pPr>
      <w:r w:rsidRPr="004147F2">
        <w:rPr>
          <w:rFonts w:ascii="Arial" w:eastAsia="Alegreya Sans Bold" w:hAnsi="Arial" w:cs="Arial"/>
          <w:b/>
          <w:bCs/>
          <w:color w:val="auto"/>
          <w:szCs w:val="20"/>
          <w:lang w:val="es-MX"/>
        </w:rPr>
        <w:t>PRESENTE:</w:t>
      </w:r>
    </w:p>
    <w:p w14:paraId="4C59B57F" w14:textId="243D1A33" w:rsidR="004147F2" w:rsidRDefault="004147F2" w:rsidP="004147F2">
      <w:pPr>
        <w:pStyle w:val="Cuerpo"/>
        <w:jc w:val="both"/>
        <w:rPr>
          <w:rFonts w:ascii="Arial" w:eastAsia="Alegreya Sans Bold" w:hAnsi="Arial" w:cs="Arial"/>
          <w:b/>
          <w:color w:val="auto"/>
          <w:szCs w:val="20"/>
          <w:lang w:val="es-MX"/>
        </w:rPr>
      </w:pPr>
    </w:p>
    <w:p w14:paraId="5722E43A" w14:textId="77777777" w:rsidR="008F6C89" w:rsidRPr="00EF4726" w:rsidRDefault="008F6C89" w:rsidP="004147F2">
      <w:pPr>
        <w:pStyle w:val="Cuerpo"/>
        <w:jc w:val="both"/>
        <w:rPr>
          <w:rFonts w:ascii="Arial" w:eastAsia="Alegreya Sans Bold" w:hAnsi="Arial" w:cs="Arial"/>
          <w:b/>
          <w:color w:val="auto"/>
          <w:szCs w:val="20"/>
          <w:lang w:val="es-MX"/>
        </w:rPr>
      </w:pPr>
    </w:p>
    <w:p w14:paraId="73DD65CF" w14:textId="5DD90D2A" w:rsidR="005717C9" w:rsidRPr="00B50578" w:rsidRDefault="008F6C89" w:rsidP="00B50578">
      <w:pPr>
        <w:pStyle w:val="Cuerpo"/>
        <w:spacing w:line="276" w:lineRule="auto"/>
        <w:jc w:val="both"/>
        <w:rPr>
          <w:rFonts w:ascii="Arial" w:eastAsia="Alegreya Sans Bold" w:hAnsi="Arial" w:cs="Arial"/>
          <w:bCs/>
          <w:color w:val="auto"/>
          <w:sz w:val="20"/>
          <w:szCs w:val="20"/>
          <w:lang w:val="es-MX"/>
        </w:rPr>
      </w:pPr>
      <w:r w:rsidRPr="008F6C89">
        <w:rPr>
          <w:rFonts w:ascii="Arial" w:eastAsia="Alegreya Sans Bold" w:hAnsi="Arial" w:cs="Arial"/>
          <w:bCs/>
          <w:color w:val="auto"/>
          <w:sz w:val="20"/>
          <w:szCs w:val="20"/>
          <w:lang w:val="es-MX"/>
        </w:rPr>
        <w:t>Con fundamento en lo dispuesto por los artículos 1° y 2° de la Constitución Política de los Estados Unidos Mexicanos; 13 de la Constitución Política del Estado Libre y Soberano de Puebla; 1°, 3, 81, 82 y 85 fracción XXXIII de la Ley de Derechos, Cultura y Desarrollo de los Pueblos y Comunidades Indígenas del Estado de Puebla; y 6, 7, 12 y 21 del Reglamento Interior del Instituto Poblano de los Pueblos Indígenas;</w:t>
      </w:r>
    </w:p>
    <w:p w14:paraId="51B87B21" w14:textId="709A6CC5" w:rsidR="007827B9" w:rsidRDefault="007827B9" w:rsidP="00B50578">
      <w:pPr>
        <w:pStyle w:val="Cuerpo"/>
        <w:spacing w:line="276" w:lineRule="auto"/>
        <w:jc w:val="both"/>
        <w:rPr>
          <w:rFonts w:ascii="Arial" w:eastAsia="Alegreya Sans Bold" w:hAnsi="Arial" w:cs="Arial"/>
          <w:bCs/>
          <w:color w:val="auto"/>
          <w:sz w:val="20"/>
          <w:szCs w:val="20"/>
          <w:lang w:val="es-MX"/>
        </w:rPr>
      </w:pPr>
    </w:p>
    <w:p w14:paraId="6F4BAA63" w14:textId="77777777" w:rsidR="008F6C89" w:rsidRPr="00B50578" w:rsidRDefault="008F6C89" w:rsidP="00B50578">
      <w:pPr>
        <w:pStyle w:val="Cuerpo"/>
        <w:spacing w:line="276" w:lineRule="auto"/>
        <w:jc w:val="both"/>
        <w:rPr>
          <w:rFonts w:ascii="Arial" w:eastAsia="Alegreya Sans Bold" w:hAnsi="Arial" w:cs="Arial"/>
          <w:bCs/>
          <w:color w:val="auto"/>
          <w:sz w:val="20"/>
          <w:szCs w:val="20"/>
          <w:lang w:val="es-MX"/>
        </w:rPr>
      </w:pPr>
    </w:p>
    <w:p w14:paraId="4F087511" w14:textId="73876148" w:rsidR="002866E4" w:rsidRPr="00B50578" w:rsidRDefault="00B02B02" w:rsidP="00B50578">
      <w:pPr>
        <w:pStyle w:val="Sinespaciado"/>
        <w:jc w:val="both"/>
        <w:rPr>
          <w:rFonts w:ascii="Arial" w:hAnsi="Arial" w:cs="Arial"/>
          <w:sz w:val="20"/>
          <w:szCs w:val="20"/>
        </w:rPr>
      </w:pPr>
      <w:r>
        <w:rPr>
          <w:rFonts w:ascii="Arial" w:hAnsi="Arial" w:cs="Arial"/>
          <w:sz w:val="20"/>
          <w:szCs w:val="20"/>
        </w:rPr>
        <w:t>En atención a la Circular IPPI/DDC/006/2026, de fecha 30 de septiembre de 2026, mediante la cual se solicita información para complementar los formatos LTAIPEP_54_XXXV.1 "Mecanismos de participación ciudadana" y LTAIPEP_54_XXXV.2 "Resultados de los mecanismos de participación", correspondientes al Tercer Trimestre del Ejercicio Fiscal 2026, se informa lo siguiente:</w:t>
      </w:r>
      <w:r>
        <w:rPr>
          <w:rFonts w:ascii="Arial" w:hAnsi="Arial" w:cs="Arial"/>
          <w:sz w:val="20"/>
          <w:szCs w:val="20"/>
        </w:rPr>
        <w:br/>
        <w:t>Respecto a las fracciones solicitadas, no se generó información en el periodo reportado (01 de julio al 30 de septiembre de 2026), por lo que esta Subdirección no cuenta con información que proporcionar al respecto.</w:t>
      </w:r>
    </w:p>
    <w:p w14:paraId="648977FB" w14:textId="44D49CAA" w:rsidR="00B50578" w:rsidRDefault="00B50578" w:rsidP="00B50578">
      <w:pPr>
        <w:pStyle w:val="Sinespaciado"/>
        <w:jc w:val="both"/>
        <w:rPr>
          <w:rFonts w:ascii="Arial" w:hAnsi="Arial" w:cs="Arial"/>
          <w:sz w:val="20"/>
          <w:szCs w:val="20"/>
        </w:rPr>
      </w:pPr>
    </w:p>
    <w:p w14:paraId="2B8AF39C" w14:textId="77777777" w:rsidR="008F6C89" w:rsidRPr="00B50578" w:rsidRDefault="008F6C89" w:rsidP="00B50578">
      <w:pPr>
        <w:pStyle w:val="Sinespaciado"/>
        <w:jc w:val="both"/>
        <w:rPr>
          <w:rFonts w:ascii="Arial" w:hAnsi="Arial" w:cs="Arial"/>
          <w:sz w:val="20"/>
          <w:szCs w:val="20"/>
        </w:rPr>
      </w:pPr>
    </w:p>
    <w:p w14:paraId="7EFAEDBF" w14:textId="17C6D7B0" w:rsidR="00124675" w:rsidRPr="00C26C2F" w:rsidRDefault="00CC2732" w:rsidP="00B50578">
      <w:pPr>
        <w:pStyle w:val="Cuerpo"/>
        <w:spacing w:line="276" w:lineRule="auto"/>
        <w:jc w:val="both"/>
        <w:rPr>
          <w:rFonts w:ascii="Arial" w:eastAsia="Alegreya Sans Bold" w:hAnsi="Arial" w:cs="Arial"/>
          <w:color w:val="auto"/>
          <w:sz w:val="20"/>
          <w:szCs w:val="20"/>
          <w:lang w:val="es-MX"/>
        </w:rPr>
      </w:pPr>
      <w:r w:rsidRPr="00B50578">
        <w:rPr>
          <w:rFonts w:ascii="Arial" w:eastAsia="Alegreya Sans Bold" w:hAnsi="Arial" w:cs="Arial"/>
          <w:color w:val="auto"/>
          <w:sz w:val="20"/>
          <w:szCs w:val="20"/>
          <w:lang w:val="es-MX"/>
        </w:rPr>
        <w:t>Sin otro particular, quedo a su disposición para cualquier duda o aclaración adicional</w:t>
      </w:r>
      <w:r w:rsidRPr="00C26C2F">
        <w:rPr>
          <w:rFonts w:ascii="Arial" w:eastAsia="Alegreya Sans Bold" w:hAnsi="Arial" w:cs="Arial"/>
          <w:color w:val="auto"/>
          <w:sz w:val="20"/>
          <w:szCs w:val="20"/>
          <w:lang w:val="es-MX"/>
        </w:rPr>
        <w:t>.</w:t>
      </w:r>
    </w:p>
    <w:p w14:paraId="6E0A2854" w14:textId="0FB0F1D8" w:rsidR="00124675" w:rsidRDefault="00124675" w:rsidP="001A615E">
      <w:pPr>
        <w:pStyle w:val="Cuerpo"/>
        <w:spacing w:line="276" w:lineRule="auto"/>
        <w:jc w:val="both"/>
        <w:rPr>
          <w:rFonts w:ascii="Arial" w:eastAsia="Alegreya Sans Bold" w:hAnsi="Arial" w:cs="Arial"/>
          <w:bCs/>
          <w:color w:val="auto"/>
          <w:lang w:val="es-MX"/>
        </w:rPr>
      </w:pPr>
    </w:p>
    <w:p w14:paraId="123AAD42" w14:textId="701582E2" w:rsidR="00B50578" w:rsidRDefault="00B50578" w:rsidP="001A615E">
      <w:pPr>
        <w:pStyle w:val="Cuerpo"/>
        <w:spacing w:line="276" w:lineRule="auto"/>
        <w:jc w:val="both"/>
        <w:rPr>
          <w:rFonts w:ascii="Arial" w:eastAsia="Alegreya Sans Bold" w:hAnsi="Arial" w:cs="Arial"/>
          <w:bCs/>
          <w:color w:val="auto"/>
          <w:lang w:val="es-MX"/>
        </w:rPr>
      </w:pPr>
    </w:p>
    <w:p w14:paraId="044B0401" w14:textId="77777777" w:rsidR="00B50578" w:rsidRDefault="00B50578" w:rsidP="001A615E">
      <w:pPr>
        <w:pStyle w:val="Cuerpo"/>
        <w:spacing w:line="276" w:lineRule="auto"/>
        <w:jc w:val="both"/>
        <w:rPr>
          <w:rFonts w:ascii="Arial" w:eastAsia="Alegreya Sans Bold" w:hAnsi="Arial" w:cs="Arial"/>
          <w:bCs/>
          <w:color w:val="auto"/>
          <w:lang w:val="es-MX"/>
        </w:rPr>
      </w:pPr>
    </w:p>
    <w:p w14:paraId="786B01F0" w14:textId="77777777" w:rsidR="00124675" w:rsidRDefault="00124675" w:rsidP="001A615E">
      <w:pPr>
        <w:pStyle w:val="Cuerpo"/>
        <w:spacing w:line="276" w:lineRule="auto"/>
        <w:jc w:val="both"/>
        <w:rPr>
          <w:rFonts w:ascii="Arial" w:eastAsia="Alegreya Sans Bold" w:hAnsi="Arial" w:cs="Arial"/>
          <w:bCs/>
          <w:color w:val="auto"/>
          <w:lang w:val="es-MX"/>
        </w:rPr>
      </w:pPr>
    </w:p>
    <w:p w14:paraId="2F039A34" w14:textId="77777777" w:rsidR="0051332F" w:rsidRPr="00944FEE" w:rsidRDefault="0051332F" w:rsidP="0051332F">
      <w:pPr>
        <w:jc w:val="center"/>
        <w:rPr>
          <w:rFonts w:ascii="Times New Roman" w:eastAsia="Times New Roman" w:hAnsi="Times New Roman" w:cs="Times New Roman"/>
        </w:rPr>
      </w:pPr>
      <w:r w:rsidRPr="00944FEE">
        <w:rPr>
          <w:rFonts w:ascii="Adelle Sans" w:eastAsia="Times New Roman" w:hAnsi="Adelle Sans" w:cs="Times New Roman"/>
          <w:b/>
          <w:bCs/>
          <w:color w:val="000000"/>
        </w:rPr>
        <w:t>A T E N T A M E N T E</w:t>
      </w:r>
    </w:p>
    <w:p w14:paraId="383F90A9" w14:textId="1FE6124E" w:rsidR="0051332F" w:rsidRPr="00944FEE" w:rsidRDefault="00E85560" w:rsidP="0051332F">
      <w:pPr>
        <w:jc w:val="center"/>
        <w:rPr>
          <w:rFonts w:ascii="Times New Roman" w:eastAsia="Times New Roman" w:hAnsi="Times New Roman" w:cs="Times New Roman"/>
        </w:rPr>
      </w:pPr>
      <w:r w:rsidRPr="00E85560">
        <w:rPr>
          <w:rFonts w:ascii="Adelle Sans" w:eastAsia="Times New Roman" w:hAnsi="Adelle Sans" w:cs="Times New Roman"/>
          <w:b/>
          <w:bCs/>
          <w:color w:val="000000"/>
        </w:rPr>
        <w:t>SUBDIRECCIÓN DE DESARROLLO DE TECNOLOGÍAS DE LA INFORMACIÓN</w:t>
      </w:r>
    </w:p>
    <w:p w14:paraId="16C57838" w14:textId="609710CD" w:rsidR="00F41DB7" w:rsidRDefault="00F41DB7" w:rsidP="0051332F">
      <w:pPr>
        <w:jc w:val="center"/>
        <w:rPr>
          <w:rFonts w:ascii="Adelle Sans" w:eastAsia="Times New Roman" w:hAnsi="Adelle Sans" w:cs="Times New Roman"/>
          <w:b/>
          <w:bCs/>
          <w:color w:val="000000"/>
        </w:rPr>
      </w:pPr>
    </w:p>
    <w:p w14:paraId="1E6C641D" w14:textId="77777777" w:rsidR="00B50578" w:rsidRDefault="00B50578" w:rsidP="0051332F">
      <w:pPr>
        <w:jc w:val="center"/>
        <w:rPr>
          <w:rFonts w:ascii="Adelle Sans" w:eastAsia="Times New Roman" w:hAnsi="Adelle Sans" w:cs="Times New Roman"/>
          <w:b/>
          <w:bCs/>
          <w:color w:val="000000"/>
        </w:rPr>
      </w:pPr>
    </w:p>
    <w:p w14:paraId="70AD92DE" w14:textId="21DFF379" w:rsidR="00F41DB7" w:rsidRDefault="00E85560" w:rsidP="00B02B02">
      <w:pPr>
        <w:pStyle w:val="Cuerpo"/>
        <w:jc w:val="center"/>
        <w:rPr>
          <w:rFonts w:ascii="Adelle Sans" w:eastAsia="Alegreya Sans Bold" w:hAnsi="Adelle Sans" w:cs="Arial"/>
          <w:bCs/>
          <w:color w:val="auto"/>
          <w:sz w:val="10"/>
          <w:szCs w:val="10"/>
          <w:lang w:val="es-MX"/>
        </w:rPr>
      </w:pPr>
      <w:r w:rsidRPr="00E85560">
        <w:rPr>
          <w:rFonts w:ascii="Adelle Sans" w:eastAsia="Times New Roman" w:hAnsi="Adelle Sans" w:cs="Times New Roman"/>
          <w:b/>
          <w:bCs/>
          <w:bdr w:val="none" w:sz="0" w:space="0" w:color="auto"/>
          <w:lang w:val="es-MX" w:eastAsia="es-MX"/>
        </w:rPr>
        <w:t>MIGUEL TRINIDAD GÓMEZ HERNÁNDEZ</w:t>
      </w:r>
    </w:p>
    <w:p w14:paraId="60F297E0" w14:textId="3ADB297F" w:rsidR="00F41DB7" w:rsidRDefault="00F41DB7" w:rsidP="0051332F">
      <w:pPr>
        <w:pStyle w:val="Cuerpo"/>
        <w:jc w:val="both"/>
        <w:rPr>
          <w:rFonts w:ascii="Adelle Sans" w:eastAsia="Alegreya Sans Bold" w:hAnsi="Adelle Sans" w:cs="Arial"/>
          <w:bCs/>
          <w:color w:val="auto"/>
          <w:sz w:val="10"/>
          <w:szCs w:val="10"/>
          <w:lang w:val="es-MX"/>
        </w:rPr>
      </w:pPr>
    </w:p>
    <w:p w14:paraId="04D3AE2E" w14:textId="47CDC14D" w:rsidR="00124675" w:rsidRDefault="00124675" w:rsidP="0051332F">
      <w:pPr>
        <w:pStyle w:val="Cuerpo"/>
        <w:jc w:val="both"/>
        <w:rPr>
          <w:rFonts w:ascii="Adelle Sans" w:eastAsia="Alegreya Sans Bold" w:hAnsi="Adelle Sans" w:cs="Arial"/>
          <w:bCs/>
          <w:color w:val="auto"/>
          <w:sz w:val="10"/>
          <w:szCs w:val="10"/>
          <w:lang w:val="es-MX"/>
        </w:rPr>
      </w:pPr>
    </w:p>
    <w:p w14:paraId="3B7D6F5B" w14:textId="5625BB5E" w:rsidR="00124675" w:rsidRDefault="00124675" w:rsidP="0051332F">
      <w:pPr>
        <w:pStyle w:val="Cuerpo"/>
        <w:jc w:val="both"/>
        <w:rPr>
          <w:rFonts w:ascii="Adelle Sans" w:eastAsia="Alegreya Sans Bold" w:hAnsi="Adelle Sans" w:cs="Arial"/>
          <w:bCs/>
          <w:color w:val="auto"/>
          <w:sz w:val="10"/>
          <w:szCs w:val="10"/>
          <w:lang w:val="es-MX"/>
        </w:rPr>
      </w:pPr>
    </w:p>
    <w:p w14:paraId="0091DFAA" w14:textId="773E406A" w:rsidR="00124675" w:rsidRDefault="00124675" w:rsidP="0051332F">
      <w:pPr>
        <w:pStyle w:val="Cuerpo"/>
        <w:jc w:val="both"/>
        <w:rPr>
          <w:rFonts w:ascii="Adelle Sans" w:eastAsia="Alegreya Sans Bold" w:hAnsi="Adelle Sans" w:cs="Arial"/>
          <w:bCs/>
          <w:color w:val="auto"/>
          <w:sz w:val="10"/>
          <w:szCs w:val="10"/>
          <w:lang w:val="es-MX"/>
        </w:rPr>
      </w:pPr>
    </w:p>
    <w:p w14:paraId="2A3A238A" w14:textId="3F4965A2" w:rsidR="00124675" w:rsidRDefault="00124675" w:rsidP="0051332F">
      <w:pPr>
        <w:pStyle w:val="Cuerpo"/>
        <w:jc w:val="both"/>
        <w:rPr>
          <w:rFonts w:ascii="Adelle Sans" w:eastAsia="Alegreya Sans Bold" w:hAnsi="Adelle Sans" w:cs="Arial"/>
          <w:bCs/>
          <w:color w:val="auto"/>
          <w:sz w:val="10"/>
          <w:szCs w:val="10"/>
          <w:lang w:val="es-MX"/>
        </w:rPr>
      </w:pPr>
    </w:p>
    <w:p w14:paraId="7DCCBB0F" w14:textId="32312C08" w:rsidR="00B50578" w:rsidRDefault="00B50578" w:rsidP="0051332F">
      <w:pPr>
        <w:pStyle w:val="Cuerpo"/>
        <w:jc w:val="both"/>
        <w:rPr>
          <w:rFonts w:ascii="Adelle Sans" w:eastAsia="Alegreya Sans Bold" w:hAnsi="Adelle Sans" w:cs="Arial"/>
          <w:bCs/>
          <w:color w:val="auto"/>
          <w:sz w:val="10"/>
          <w:szCs w:val="10"/>
          <w:lang w:val="es-MX"/>
        </w:rPr>
      </w:pPr>
    </w:p>
    <w:p w14:paraId="2372F2DE" w14:textId="0BDBFED3" w:rsidR="00B50578" w:rsidRDefault="00B50578" w:rsidP="0051332F">
      <w:pPr>
        <w:pStyle w:val="Cuerpo"/>
        <w:jc w:val="both"/>
        <w:rPr>
          <w:rFonts w:ascii="Adelle Sans" w:eastAsia="Alegreya Sans Bold" w:hAnsi="Adelle Sans" w:cs="Arial"/>
          <w:bCs/>
          <w:color w:val="auto"/>
          <w:sz w:val="10"/>
          <w:szCs w:val="10"/>
          <w:lang w:val="es-MX"/>
        </w:rPr>
      </w:pPr>
    </w:p>
    <w:p w14:paraId="11CBA5C5" w14:textId="4CA3241F" w:rsidR="00B50578" w:rsidRDefault="00B50578" w:rsidP="0051332F">
      <w:pPr>
        <w:pStyle w:val="Cuerpo"/>
        <w:jc w:val="both"/>
        <w:rPr>
          <w:rFonts w:ascii="Adelle Sans" w:eastAsia="Alegreya Sans Bold" w:hAnsi="Adelle Sans" w:cs="Arial"/>
          <w:bCs/>
          <w:color w:val="auto"/>
          <w:sz w:val="10"/>
          <w:szCs w:val="10"/>
          <w:lang w:val="es-MX"/>
        </w:rPr>
      </w:pPr>
    </w:p>
    <w:p w14:paraId="29ADA3E3" w14:textId="05750127" w:rsidR="00B50578" w:rsidRDefault="00B50578" w:rsidP="0051332F">
      <w:pPr>
        <w:pStyle w:val="Cuerpo"/>
        <w:jc w:val="both"/>
        <w:rPr>
          <w:rFonts w:ascii="Adelle Sans" w:eastAsia="Alegreya Sans Bold" w:hAnsi="Adelle Sans" w:cs="Arial"/>
          <w:bCs/>
          <w:color w:val="auto"/>
          <w:sz w:val="10"/>
          <w:szCs w:val="10"/>
          <w:lang w:val="es-MX"/>
        </w:rPr>
      </w:pPr>
    </w:p>
    <w:p w14:paraId="246D42C8" w14:textId="4CE53D0E" w:rsidR="00B50578" w:rsidRDefault="00B50578" w:rsidP="0051332F">
      <w:pPr>
        <w:pStyle w:val="Cuerpo"/>
        <w:jc w:val="both"/>
        <w:rPr>
          <w:rFonts w:ascii="Adelle Sans" w:eastAsia="Alegreya Sans Bold" w:hAnsi="Adelle Sans" w:cs="Arial"/>
          <w:bCs/>
          <w:color w:val="auto"/>
          <w:sz w:val="10"/>
          <w:szCs w:val="10"/>
          <w:lang w:val="es-MX"/>
        </w:rPr>
      </w:pPr>
    </w:p>
    <w:p w14:paraId="11641FC0" w14:textId="77777777" w:rsidR="00B50578" w:rsidRDefault="00B50578" w:rsidP="0051332F">
      <w:pPr>
        <w:pStyle w:val="Cuerpo"/>
        <w:jc w:val="both"/>
        <w:rPr>
          <w:rFonts w:ascii="Adelle Sans" w:eastAsia="Alegreya Sans Bold" w:hAnsi="Adelle Sans" w:cs="Arial"/>
          <w:bCs/>
          <w:color w:val="auto"/>
          <w:sz w:val="10"/>
          <w:szCs w:val="10"/>
          <w:lang w:val="es-MX"/>
        </w:rPr>
      </w:pPr>
    </w:p>
    <w:p w14:paraId="16E9500E" w14:textId="77777777" w:rsidR="00B50578" w:rsidRDefault="00B50578" w:rsidP="0051332F">
      <w:pPr>
        <w:pStyle w:val="Cuerpo"/>
        <w:jc w:val="both"/>
        <w:rPr>
          <w:rFonts w:ascii="Adelle Sans" w:eastAsia="Alegreya Sans Bold" w:hAnsi="Adelle Sans" w:cs="Arial"/>
          <w:bCs/>
          <w:color w:val="auto"/>
          <w:sz w:val="10"/>
          <w:szCs w:val="10"/>
          <w:lang w:val="es-MX"/>
        </w:rPr>
      </w:pPr>
    </w:p>
    <w:p w14:paraId="1BA564A8" w14:textId="33133E8C" w:rsidR="00124675" w:rsidRDefault="00124675" w:rsidP="0051332F">
      <w:pPr>
        <w:pStyle w:val="Cuerpo"/>
        <w:jc w:val="both"/>
        <w:rPr>
          <w:rFonts w:ascii="Adelle Sans" w:eastAsia="Alegreya Sans Bold" w:hAnsi="Adelle Sans" w:cs="Arial"/>
          <w:bCs/>
          <w:color w:val="auto"/>
          <w:sz w:val="10"/>
          <w:szCs w:val="10"/>
          <w:lang w:val="es-MX"/>
        </w:rPr>
      </w:pPr>
    </w:p>
    <w:p w14:paraId="04535F93" w14:textId="0D862E4C" w:rsidR="00124675" w:rsidRDefault="00124675" w:rsidP="0051332F">
      <w:pPr>
        <w:pStyle w:val="Cuerpo"/>
        <w:jc w:val="both"/>
        <w:rPr>
          <w:rFonts w:ascii="Adelle Sans" w:eastAsia="Alegreya Sans Bold" w:hAnsi="Adelle Sans" w:cs="Arial"/>
          <w:bCs/>
          <w:color w:val="auto"/>
          <w:sz w:val="10"/>
          <w:szCs w:val="10"/>
          <w:lang w:val="es-MX"/>
        </w:rPr>
      </w:pPr>
    </w:p>
    <w:p w14:paraId="3F969FDA" w14:textId="6B57F316" w:rsidR="00F41DB7" w:rsidRDefault="00F41DB7" w:rsidP="0051332F">
      <w:pPr>
        <w:pStyle w:val="Cuerpo"/>
        <w:jc w:val="both"/>
        <w:rPr>
          <w:rFonts w:ascii="Adelle Sans" w:eastAsia="Alegreya Sans Bold" w:hAnsi="Adelle Sans" w:cs="Arial"/>
          <w:bCs/>
          <w:color w:val="auto"/>
          <w:sz w:val="10"/>
          <w:szCs w:val="10"/>
          <w:lang w:val="es-MX"/>
        </w:rPr>
      </w:pPr>
    </w:p>
    <w:p w14:paraId="63C06275" w14:textId="77777777" w:rsidR="005E583F" w:rsidRPr="005E583F" w:rsidRDefault="005E583F" w:rsidP="005E583F">
      <w:pPr>
        <w:pStyle w:val="Cuerpo"/>
        <w:jc w:val="both"/>
        <w:rPr>
          <w:rFonts w:ascii="Adelle Sans" w:eastAsia="Alegreya Sans Bold" w:hAnsi="Adelle Sans" w:cs="Arial"/>
          <w:bCs/>
          <w:color w:val="auto"/>
          <w:sz w:val="10"/>
          <w:szCs w:val="10"/>
          <w:lang w:val="es-MX"/>
        </w:rPr>
      </w:pPr>
      <w:proofErr w:type="spellStart"/>
      <w:r w:rsidRPr="005E583F">
        <w:rPr>
          <w:rFonts w:ascii="Adelle Sans" w:eastAsia="Alegreya Sans Bold" w:hAnsi="Adelle Sans" w:cs="Arial"/>
          <w:bCs/>
          <w:color w:val="auto"/>
          <w:sz w:val="10"/>
          <w:szCs w:val="10"/>
          <w:lang w:val="es-MX"/>
        </w:rPr>
        <w:t>C.c.p</w:t>
      </w:r>
      <w:proofErr w:type="spellEnd"/>
      <w:r w:rsidRPr="005E583F">
        <w:rPr>
          <w:rFonts w:ascii="Adelle Sans" w:eastAsia="Alegreya Sans Bold" w:hAnsi="Adelle Sans" w:cs="Arial"/>
          <w:bCs/>
          <w:color w:val="auto"/>
          <w:sz w:val="10"/>
          <w:szCs w:val="10"/>
          <w:lang w:val="es-MX"/>
        </w:rPr>
        <w:t>.          Moisés Ismael Rosas Cabrera – Secretario Técnico del Instituto Poblano de Pueblos Indígenas. – Para su conocimiento. – Presente. Archivo.</w:t>
      </w:r>
    </w:p>
    <w:p w14:paraId="7734C6FC" w14:textId="668E0376" w:rsidR="0011730A" w:rsidRPr="0051332F" w:rsidRDefault="005E583F" w:rsidP="005E583F">
      <w:pPr>
        <w:pStyle w:val="Cuerpo"/>
        <w:jc w:val="both"/>
        <w:rPr>
          <w:rFonts w:ascii="Gilroy" w:hAnsi="Gilroy"/>
          <w:lang w:val="es-ES"/>
        </w:rPr>
      </w:pPr>
      <w:r w:rsidRPr="005E583F">
        <w:rPr>
          <w:rFonts w:ascii="Adelle Sans" w:eastAsia="Alegreya Sans Bold" w:hAnsi="Adelle Sans" w:cs="Arial"/>
          <w:bCs/>
          <w:color w:val="auto"/>
          <w:sz w:val="10"/>
          <w:szCs w:val="10"/>
          <w:lang w:val="es-MX"/>
        </w:rPr>
        <w:t>Elaborado por Miguel Trinidad Gómez Hernández de la Subdirección de Desarrollo de Tecnologías de la Información</w:t>
      </w:r>
    </w:p>
    <w:sectPr w:rsidR="0011730A" w:rsidRPr="0051332F">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F43E8" w14:textId="77777777" w:rsidR="005E4CB1" w:rsidRDefault="005E4CB1">
      <w:pPr>
        <w:spacing w:after="0" w:line="240" w:lineRule="auto"/>
      </w:pPr>
      <w:r>
        <w:separator/>
      </w:r>
    </w:p>
  </w:endnote>
  <w:endnote w:type="continuationSeparator" w:id="0">
    <w:p w14:paraId="7F9B6AAB" w14:textId="77777777" w:rsidR="005E4CB1" w:rsidRDefault="005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71D95D59-F554-496C-9483-DBB8F0F55C6E}"/>
    <w:embedBold r:id="rId2" w:fontKey="{5EBC8150-3F91-453F-919B-6032C1B0DC2F}"/>
    <w:embedItalic r:id="rId3" w:fontKey="{409B6D50-5822-4351-B9E5-A6DA8A7A4FE6}"/>
    <w:embedBoldItalic r:id="rId4" w:fontKey="{384A713F-31BA-4F8C-BC37-86E3D2C5B129}"/>
  </w:font>
  <w:font w:name="Calibri Light">
    <w:panose1 w:val="020F0302020204030204"/>
    <w:charset w:val="00"/>
    <w:family w:val="swiss"/>
    <w:pitch w:val="variable"/>
    <w:sig w:usb0="E4002EFF" w:usb1="C000247B" w:usb2="00000009" w:usb3="00000000" w:csb0="000001FF" w:csb1="00000000"/>
    <w:embedRegular r:id="rId5" w:fontKey="{D165970E-C25F-4230-A96A-A29135E04745}"/>
    <w:embedBold r:id="rId6" w:fontKey="{DAA7ED8C-8DFB-46F8-80C6-B4A7D27956B6}"/>
    <w:embedItalic r:id="rId7" w:fontKey="{5ADA7F5F-1982-4726-991D-161198D2B6C9}"/>
    <w:embedBoldItalic r:id="rId8" w:fontKey="{A1D52F3E-7BF0-41A3-A531-BFB4F555CD5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00EBF409-0684-4269-89D1-C6CFC56679DF}"/>
  </w:font>
  <w:font w:name="Bookman Old Style">
    <w:panose1 w:val="02050604050505020204"/>
    <w:charset w:val="00"/>
    <w:family w:val="roman"/>
    <w:pitch w:val="variable"/>
    <w:sig w:usb0="00000287" w:usb1="00000000" w:usb2="00000000" w:usb3="00000000" w:csb0="0000009F" w:csb1="00000000"/>
    <w:embedRegular r:id="rId10" w:fontKey="{91495B85-1F25-490C-A182-CC83B5CD4170}"/>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500000000000000"/>
    <w:charset w:val="00"/>
    <w:family w:val="modern"/>
    <w:notTrueType/>
    <w:pitch w:val="variable"/>
    <w:sig w:usb0="00000207" w:usb1="00000000" w:usb2="00000000" w:usb3="00000000" w:csb0="00000097" w:csb1="00000000"/>
  </w:font>
  <w:font w:name="Adelle Sans ExtraBold">
    <w:altName w:val="Arial"/>
    <w:panose1 w:val="00000000000000000000"/>
    <w:charset w:val="00"/>
    <w:family w:val="modern"/>
    <w:notTrueType/>
    <w:pitch w:val="variable"/>
    <w:sig w:usb0="00000001" w:usb1="0000004B" w:usb2="00000000" w:usb3="00000000" w:csb0="00000093" w:csb1="00000000"/>
  </w:font>
  <w:font w:name="Arial">
    <w:panose1 w:val="020B0604020202020204"/>
    <w:charset w:val="00"/>
    <w:family w:val="swiss"/>
    <w:pitch w:val="variable"/>
    <w:sig w:usb0="E0002EFF" w:usb1="C000785B" w:usb2="00000009" w:usb3="00000000" w:csb0="000001FF" w:csb1="00000000"/>
  </w:font>
  <w:font w:name="Adelle Sans">
    <w:panose1 w:val="02000503000000020004"/>
    <w:charset w:val="00"/>
    <w:family w:val="auto"/>
    <w:pitch w:val="variable"/>
    <w:sig w:usb0="80000087" w:usb1="0000004B" w:usb2="00000000" w:usb3="00000000" w:csb0="00000083" w:csb1="00000000"/>
    <w:embedRegular r:id="rId11" w:fontKey="{E5D69085-4B12-47A3-885F-1827335E8ABB}"/>
    <w:embedBold r:id="rId12" w:fontKey="{F52CD233-18E9-414A-A624-F0E204A9B487}"/>
  </w:font>
  <w:font w:name="Adelle Sans Light">
    <w:altName w:val="Cambria"/>
    <w:panose1 w:val="00000000000000000000"/>
    <w:charset w:val="00"/>
    <w:family w:val="modern"/>
    <w:notTrueType/>
    <w:pitch w:val="variable"/>
    <w:sig w:usb0="80000087" w:usb1="0000004B" w:usb2="00000000" w:usb3="00000000" w:csb0="00000093" w:csb1="00000000"/>
  </w:font>
  <w:font w:name="Alegreya Sans Bold">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A0F4" w14:textId="77777777" w:rsidR="0011730A" w:rsidRDefault="0011730A">
    <w:pPr>
      <w:spacing w:after="0" w:line="240" w:lineRule="auto"/>
      <w:jc w:val="center"/>
      <w:rPr>
        <w:rFonts w:ascii="Gilroy" w:hAnsi="Gilroy"/>
      </w:rPr>
    </w:pPr>
  </w:p>
  <w:p w14:paraId="300A585B"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9C526" w14:textId="77777777" w:rsidR="005E4CB1" w:rsidRDefault="005E4CB1">
      <w:pPr>
        <w:spacing w:after="0" w:line="240" w:lineRule="auto"/>
      </w:pPr>
      <w:r>
        <w:separator/>
      </w:r>
    </w:p>
  </w:footnote>
  <w:footnote w:type="continuationSeparator" w:id="0">
    <w:p w14:paraId="065B6E1A" w14:textId="77777777" w:rsidR="005E4CB1" w:rsidRDefault="005E4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2CB1"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4B85705A" wp14:editId="59340842">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44FE47A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6A10E60E"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5FB9"/>
    <w:rsid w:val="00067583"/>
    <w:rsid w:val="000710A6"/>
    <w:rsid w:val="000717C8"/>
    <w:rsid w:val="00084900"/>
    <w:rsid w:val="00084B4D"/>
    <w:rsid w:val="000A54DA"/>
    <w:rsid w:val="000E0ACA"/>
    <w:rsid w:val="000E59F3"/>
    <w:rsid w:val="000F32C4"/>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615E"/>
    <w:rsid w:val="001D30C7"/>
    <w:rsid w:val="001E03F0"/>
    <w:rsid w:val="001E7CE7"/>
    <w:rsid w:val="001F2EAE"/>
    <w:rsid w:val="00205462"/>
    <w:rsid w:val="00207B9B"/>
    <w:rsid w:val="00212F3D"/>
    <w:rsid w:val="002203B2"/>
    <w:rsid w:val="0022385D"/>
    <w:rsid w:val="00232B60"/>
    <w:rsid w:val="00233E5A"/>
    <w:rsid w:val="00234052"/>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5BCC"/>
    <w:rsid w:val="00336996"/>
    <w:rsid w:val="0034198F"/>
    <w:rsid w:val="003548DD"/>
    <w:rsid w:val="00355D70"/>
    <w:rsid w:val="00360160"/>
    <w:rsid w:val="00364497"/>
    <w:rsid w:val="00371F2C"/>
    <w:rsid w:val="003B18D2"/>
    <w:rsid w:val="003B3B42"/>
    <w:rsid w:val="003C46C0"/>
    <w:rsid w:val="003C5DDA"/>
    <w:rsid w:val="003C7005"/>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175E"/>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4CB1"/>
    <w:rsid w:val="005E583F"/>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D63CD"/>
    <w:rsid w:val="006E1D8E"/>
    <w:rsid w:val="006F7F5B"/>
    <w:rsid w:val="00700527"/>
    <w:rsid w:val="00705518"/>
    <w:rsid w:val="007211D8"/>
    <w:rsid w:val="007278C6"/>
    <w:rsid w:val="007340D7"/>
    <w:rsid w:val="00751277"/>
    <w:rsid w:val="007652AA"/>
    <w:rsid w:val="00770A40"/>
    <w:rsid w:val="007827B9"/>
    <w:rsid w:val="00787931"/>
    <w:rsid w:val="0079437C"/>
    <w:rsid w:val="00795F72"/>
    <w:rsid w:val="007A0E00"/>
    <w:rsid w:val="007B2790"/>
    <w:rsid w:val="007B5876"/>
    <w:rsid w:val="007C4ED3"/>
    <w:rsid w:val="007D1B52"/>
    <w:rsid w:val="007E4E9A"/>
    <w:rsid w:val="007E79D6"/>
    <w:rsid w:val="007F4617"/>
    <w:rsid w:val="007F5EB1"/>
    <w:rsid w:val="00807B76"/>
    <w:rsid w:val="00817726"/>
    <w:rsid w:val="00824FDD"/>
    <w:rsid w:val="0085542E"/>
    <w:rsid w:val="00856B84"/>
    <w:rsid w:val="00870117"/>
    <w:rsid w:val="00875F68"/>
    <w:rsid w:val="00882EAC"/>
    <w:rsid w:val="00883620"/>
    <w:rsid w:val="00885058"/>
    <w:rsid w:val="00890634"/>
    <w:rsid w:val="008922C7"/>
    <w:rsid w:val="008974BD"/>
    <w:rsid w:val="008B02C8"/>
    <w:rsid w:val="008D3539"/>
    <w:rsid w:val="008E0099"/>
    <w:rsid w:val="008F079E"/>
    <w:rsid w:val="008F6C89"/>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323D8"/>
    <w:rsid w:val="00A43972"/>
    <w:rsid w:val="00A44159"/>
    <w:rsid w:val="00A63279"/>
    <w:rsid w:val="00A96159"/>
    <w:rsid w:val="00AA3E75"/>
    <w:rsid w:val="00AB654D"/>
    <w:rsid w:val="00AC1E3A"/>
    <w:rsid w:val="00AD3954"/>
    <w:rsid w:val="00AD44A2"/>
    <w:rsid w:val="00AE5FE5"/>
    <w:rsid w:val="00AF1491"/>
    <w:rsid w:val="00AF5204"/>
    <w:rsid w:val="00B02B02"/>
    <w:rsid w:val="00B11D0A"/>
    <w:rsid w:val="00B159B2"/>
    <w:rsid w:val="00B15EAD"/>
    <w:rsid w:val="00B2537F"/>
    <w:rsid w:val="00B408AD"/>
    <w:rsid w:val="00B50578"/>
    <w:rsid w:val="00B55646"/>
    <w:rsid w:val="00B62FA0"/>
    <w:rsid w:val="00B63284"/>
    <w:rsid w:val="00B66F92"/>
    <w:rsid w:val="00B711AE"/>
    <w:rsid w:val="00B87581"/>
    <w:rsid w:val="00B9480A"/>
    <w:rsid w:val="00BA3CEB"/>
    <w:rsid w:val="00BA5746"/>
    <w:rsid w:val="00BB284A"/>
    <w:rsid w:val="00BC2FD9"/>
    <w:rsid w:val="00BC5693"/>
    <w:rsid w:val="00BD50B9"/>
    <w:rsid w:val="00BD52B7"/>
    <w:rsid w:val="00BD5C88"/>
    <w:rsid w:val="00BF1DC1"/>
    <w:rsid w:val="00BF45E9"/>
    <w:rsid w:val="00C01B2C"/>
    <w:rsid w:val="00C13928"/>
    <w:rsid w:val="00C13F9B"/>
    <w:rsid w:val="00C24679"/>
    <w:rsid w:val="00C26C2F"/>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02AAA"/>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1899"/>
    <w:rsid w:val="00DD34DD"/>
    <w:rsid w:val="00DE0548"/>
    <w:rsid w:val="00DF1AF8"/>
    <w:rsid w:val="00E03677"/>
    <w:rsid w:val="00E17322"/>
    <w:rsid w:val="00E202BC"/>
    <w:rsid w:val="00E32872"/>
    <w:rsid w:val="00E3692B"/>
    <w:rsid w:val="00E5183C"/>
    <w:rsid w:val="00E66F9B"/>
    <w:rsid w:val="00E72E3D"/>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B56E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D061F6-4C25-4E55-8005-28287178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246</Words>
  <Characters>1355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Miguel Trinidad Gómez Hernandez</cp:lastModifiedBy>
  <cp:revision>8</cp:revision>
  <cp:lastPrinted>2026-10-05T23:49:00Z</cp:lastPrinted>
  <dcterms:created xsi:type="dcterms:W3CDTF">2026-10-06T20:10:00Z</dcterms:created>
  <dcterms:modified xsi:type="dcterms:W3CDTF">2026-10-08T19:34:00Z</dcterms:modified>
</cp:coreProperties>
</file>