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int gd=DETECT,gm,i,x[4],y[4];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float px,py,u;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initgraph(&amp;gd,&amp;gm,"C:\\TURBOC3\\BGI");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for(i=0;i&lt;4;i++)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printf("Enter x and y co-ordinates:");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scanf("%d%d",&amp;x[i],&amp;y[i]);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putpixel(x[i],y[i],RED);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line(x[0],y[0],x[1],y[1]);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line(x[1],y[1],x[2],y[2]);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line(x[2],y[2],x[3],y[3]);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for(u=0;u&lt;=1.0;u=u+0.001)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px=x[0]*pow(1-u,3)+x[1]*pow(1-u,2)*3*u+x[2]*3*pow(u,2)*(1-u)+x[3]*pow(u,3);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py=y[0]*pow(1-u,3)+y[1]*pow(1-u,2)*3*u+y[2]*3*pow(u,2)*(1-u)+y[3]*pow(u,3);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putpixel(px,py,18);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getch();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closegraph();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