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Дашборд доступен по ссылке: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https://lookerstudio.google.com/reporting/267c61cd-843a-4273-9bd4-45c33075b2e4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267c61cd-843a-4273-9bd4-45c33075b2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