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running: recovered after session interruption. </w:t>
      </w:r>
      <w:r>
        <w:rPr>
          <w:b/>
          <w:i w:val="0"/>
        </w:rPr>
        <w:t>Accepted paired rates:</w:t>
      </w:r>
      <w:r>
        <w:rPr>
          <w:b w:val="0"/>
          <w:i w:val="0"/>
        </w:rPr>
        <w:t xml:space="preserve"> 2/6. </w:t>
      </w:r>
      <w:r>
        <w:rPr>
          <w:b/>
          <w:i w:val="0"/>
        </w:rPr>
        <w:t>New terminal preparation records:</w:t>
      </w:r>
      <w:r>
        <w:rPr>
          <w:b w:val="0"/>
          <w:i w:val="0"/>
        </w:rPr>
        <w:t xml:space="preserve"> 2/10;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w:t>
            </w:r>
          </w:p>
        </w:tc>
        <w:tc>
          <w:tcPr>
            <w:tcW w:type="dxa" w:w="2436"/>
          </w:tcPr>
          <w:p>
            <w:pPr>
              <w:spacing w:after="40"/>
            </w:pPr>
            <w:r>
              <w:rPr>
                <w:sz w:val="18"/>
              </w:rPr>
            </w:r>
            <w:r>
              <w:rPr>
                <w:b w:val="0"/>
                <w:i w:val="0"/>
                <w:sz w:val="18"/>
              </w:rPr>
              <w:t>—</w:t>
            </w:r>
          </w:p>
        </w:tc>
        <w:tc>
          <w:tcPr>
            <w:tcW w:type="dxa" w:w="2436"/>
          </w:tcPr>
          <w:p>
            <w:pPr>
              <w:spacing w:after="40"/>
            </w:pPr>
            <w:r>
              <w:rPr>
                <w:sz w:val="18"/>
              </w:rPr>
            </w:r>
            <w:r>
              <w:rPr>
                <w:b w:val="0"/>
                <w:i w:val="0"/>
                <w:sz w:val="18"/>
              </w:rPr>
              <w:t>not applicable / pending</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not applicable / pending</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w:t>
            </w:r>
          </w:p>
        </w:tc>
        <w:tc>
          <w:tcPr>
            <w:tcW w:type="dxa" w:w="2436"/>
          </w:tcPr>
          <w:p>
            <w:pPr>
              <w:spacing w:after="40"/>
            </w:pPr>
            <w:r>
              <w:rPr>
                <w:sz w:val="18"/>
              </w:rPr>
            </w:r>
            <w:r>
              <w:rPr>
                <w:b w:val="0"/>
                <w:i w:val="0"/>
                <w:sz w:val="18"/>
              </w:rPr>
              <w:t>—</w:t>
            </w:r>
          </w:p>
        </w:tc>
        <w:tc>
          <w:tcPr>
            <w:tcW w:type="dxa" w:w="2436"/>
          </w:tcPr>
          <w:p>
            <w:pPr>
              <w:spacing w:after="40"/>
            </w:pPr>
            <w:r>
              <w:rPr>
                <w:sz w:val="18"/>
              </w:rPr>
            </w:r>
            <w:r>
              <w:rPr>
                <w:b w:val="0"/>
                <w:i w:val="0"/>
                <w:sz w:val="18"/>
              </w:rPr>
              <w:t>not applicable / pending</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not applicable / pending</w:t>
            </w:r>
          </w:p>
        </w:tc>
      </w:tr>
    </w:tbl>
    <w:p>
      <w:pPr>
        <w:spacing w:after="80"/>
      </w:pP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