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502C6" w14:textId="77777777" w:rsidR="00515EA5" w:rsidRDefault="00515EA5" w:rsidP="00B32499">
      <w:pPr>
        <w:pStyle w:val="Heading1"/>
        <w:jc w:val="both"/>
        <w:rPr>
          <w:rFonts w:asciiTheme="minorHAnsi" w:hAnsiTheme="minorHAnsi" w:cstheme="minorHAnsi"/>
        </w:rPr>
      </w:pPr>
      <w:r w:rsidRPr="009318A0">
        <w:rPr>
          <w:rFonts w:asciiTheme="minorHAnsi" w:hAnsiTheme="minorHAnsi" w:cstheme="minorHAnsi"/>
        </w:rPr>
        <w:t>Homework 1</w:t>
      </w:r>
    </w:p>
    <w:p w14:paraId="5108520D" w14:textId="598D70F8" w:rsidR="00515EA5" w:rsidRPr="00FA1EEF" w:rsidRDefault="00515EA5" w:rsidP="00B32499">
      <w:pPr>
        <w:jc w:val="both"/>
      </w:pPr>
      <w:r>
        <w:t xml:space="preserve">See </w:t>
      </w:r>
      <w:r w:rsidR="006D211F">
        <w:t>Canvas</w:t>
      </w:r>
      <w:r>
        <w:t xml:space="preserve"> for grade %</w:t>
      </w:r>
    </w:p>
    <w:p w14:paraId="47409AC2" w14:textId="77777777" w:rsidR="00515EA5" w:rsidRPr="009318A0" w:rsidRDefault="00515EA5" w:rsidP="00B32499">
      <w:pPr>
        <w:pStyle w:val="Heading2"/>
        <w:jc w:val="both"/>
        <w:rPr>
          <w:rFonts w:asciiTheme="minorHAnsi" w:hAnsiTheme="minorHAnsi" w:cstheme="minorHAnsi"/>
        </w:rPr>
      </w:pPr>
      <w:r w:rsidRPr="009318A0">
        <w:rPr>
          <w:rFonts w:asciiTheme="minorHAnsi" w:hAnsiTheme="minorHAnsi" w:cstheme="minorHAnsi"/>
        </w:rPr>
        <w:t>Due Date</w:t>
      </w:r>
    </w:p>
    <w:p w14:paraId="147DDCBF" w14:textId="15DE5298" w:rsidR="00515EA5" w:rsidRPr="009318A0" w:rsidRDefault="00515EA5" w:rsidP="00B32499">
      <w:pPr>
        <w:jc w:val="both"/>
        <w:rPr>
          <w:rFonts w:cstheme="minorHAnsi"/>
        </w:rPr>
      </w:pPr>
      <w:r>
        <w:rPr>
          <w:rFonts w:cstheme="minorHAnsi"/>
        </w:rPr>
        <w:t xml:space="preserve">See </w:t>
      </w:r>
      <w:r w:rsidR="006D211F">
        <w:t xml:space="preserve">Canvas </w:t>
      </w:r>
      <w:r>
        <w:rPr>
          <w:rFonts w:cstheme="minorHAnsi"/>
        </w:rPr>
        <w:t>for date</w:t>
      </w:r>
    </w:p>
    <w:p w14:paraId="19F2F214" w14:textId="77777777" w:rsidR="00667B05" w:rsidRDefault="00667B05" w:rsidP="00667B05">
      <w:pPr>
        <w:pStyle w:val="Heading2"/>
        <w:rPr>
          <w:rFonts w:asciiTheme="minorHAnsi" w:hAnsiTheme="minorHAnsi" w:cstheme="minorHAnsi"/>
        </w:rPr>
      </w:pPr>
      <w:r>
        <w:rPr>
          <w:rFonts w:asciiTheme="minorHAnsi" w:hAnsiTheme="minorHAnsi" w:cstheme="minorHAnsi"/>
        </w:rPr>
        <w:t>Academic integrity pledge</w:t>
      </w:r>
    </w:p>
    <w:p w14:paraId="183DA716" w14:textId="46D5C637" w:rsidR="00667B05" w:rsidRDefault="00667B05" w:rsidP="00667B05">
      <w:pPr>
        <w:rPr>
          <w:rFonts w:cstheme="minorHAnsi"/>
        </w:rPr>
      </w:pPr>
      <w:r w:rsidRPr="000010A5">
        <w:rPr>
          <w:rFonts w:cstheme="minorHAnsi"/>
        </w:rPr>
        <w:t xml:space="preserve">I agree to complete this </w:t>
      </w:r>
      <w:r w:rsidR="00EF6B51">
        <w:rPr>
          <w:rFonts w:cstheme="minorHAnsi"/>
        </w:rPr>
        <w:t>assignment</w:t>
      </w:r>
      <w:r w:rsidRPr="000010A5">
        <w:rPr>
          <w:rFonts w:cstheme="minorHAnsi"/>
        </w:rPr>
        <w:t xml:space="preserve"> without unauthorized assistance from any person, materials, or device. Fill in your full name</w:t>
      </w:r>
      <w:r>
        <w:rPr>
          <w:rFonts w:cstheme="minorHAnsi"/>
        </w:rPr>
        <w:t>, JHU email address,</w:t>
      </w:r>
      <w:r w:rsidRPr="000010A5">
        <w:rPr>
          <w:rFonts w:cstheme="minorHAnsi"/>
        </w:rPr>
        <w:t> and today’s date</w:t>
      </w:r>
      <w:r>
        <w:rPr>
          <w:rFonts w:cstheme="minorHAnsi"/>
        </w:rPr>
        <w:t xml:space="preserve"> in the table below.</w:t>
      </w:r>
    </w:p>
    <w:tbl>
      <w:tblPr>
        <w:tblStyle w:val="TableGrid"/>
        <w:tblW w:w="0" w:type="auto"/>
        <w:tblLook w:val="04A0" w:firstRow="1" w:lastRow="0" w:firstColumn="1" w:lastColumn="0" w:noHBand="0" w:noVBand="1"/>
      </w:tblPr>
      <w:tblGrid>
        <w:gridCol w:w="10790"/>
      </w:tblGrid>
      <w:tr w:rsidR="00667B05" w14:paraId="5192F74B" w14:textId="77777777" w:rsidTr="0033374D">
        <w:tc>
          <w:tcPr>
            <w:tcW w:w="10790" w:type="dxa"/>
          </w:tcPr>
          <w:p w14:paraId="103FA4DA" w14:textId="77777777" w:rsidR="00667B05" w:rsidRDefault="00667B05" w:rsidP="0033374D">
            <w:pPr>
              <w:keepNext/>
              <w:jc w:val="both"/>
            </w:pPr>
            <w:r>
              <w:t>Full name</w:t>
            </w:r>
          </w:p>
          <w:p w14:paraId="74A3F8F6" w14:textId="77777777" w:rsidR="00667B05" w:rsidRDefault="00667B05" w:rsidP="0033374D">
            <w:pPr>
              <w:keepNext/>
              <w:jc w:val="both"/>
            </w:pPr>
            <w:r>
              <w:t>JHU email address</w:t>
            </w:r>
          </w:p>
        </w:tc>
      </w:tr>
    </w:tbl>
    <w:p w14:paraId="0E25D0E4" w14:textId="77777777" w:rsidR="00667B05" w:rsidRDefault="00667B05" w:rsidP="00667B05">
      <w:pPr>
        <w:pStyle w:val="Caption"/>
      </w:pPr>
      <w:r>
        <w:t xml:space="preserve">Deliverable </w:t>
      </w:r>
      <w:fldSimple w:instr=" SEQ Deliverable \* ARABIC ">
        <w:r>
          <w:rPr>
            <w:noProof/>
          </w:rPr>
          <w:t>1</w:t>
        </w:r>
      </w:fldSimple>
      <w:r>
        <w:t>-Academic integrity pledge</w:t>
      </w:r>
    </w:p>
    <w:p w14:paraId="3B8A3DD0" w14:textId="0DC7C16F" w:rsidR="00515EA5" w:rsidRPr="009318A0" w:rsidRDefault="00515EA5" w:rsidP="00B32499">
      <w:pPr>
        <w:pStyle w:val="Heading2"/>
        <w:jc w:val="both"/>
        <w:rPr>
          <w:rFonts w:asciiTheme="minorHAnsi" w:hAnsiTheme="minorHAnsi" w:cstheme="minorHAnsi"/>
        </w:rPr>
      </w:pPr>
      <w:r w:rsidRPr="009318A0">
        <w:rPr>
          <w:rFonts w:asciiTheme="minorHAnsi" w:hAnsiTheme="minorHAnsi" w:cstheme="minorHAnsi"/>
        </w:rPr>
        <w:t>Summary</w:t>
      </w:r>
    </w:p>
    <w:p w14:paraId="417237C5" w14:textId="77777777" w:rsidR="00515EA5" w:rsidRDefault="00515EA5" w:rsidP="00B32499">
      <w:pPr>
        <w:jc w:val="both"/>
        <w:rPr>
          <w:rFonts w:cstheme="minorHAnsi"/>
        </w:rPr>
      </w:pPr>
      <w:r>
        <w:rPr>
          <w:rFonts w:cstheme="minorHAnsi"/>
        </w:rPr>
        <w:t>Threat modeling is a technique meant to improve the effectiveness of a security assessment.  By thinking from the perspective of the attacker, security analysts can identify components in a system that would have the highest risk of attack.  These components should have pri</w:t>
      </w:r>
      <w:r w:rsidR="004E75D0">
        <w:rPr>
          <w:rFonts w:cstheme="minorHAnsi"/>
        </w:rPr>
        <w:t>ority in security assessments.</w:t>
      </w:r>
    </w:p>
    <w:p w14:paraId="55D246EC" w14:textId="77777777" w:rsidR="004E75D0" w:rsidRDefault="004E75D0" w:rsidP="00B32499">
      <w:pPr>
        <w:jc w:val="both"/>
        <w:rPr>
          <w:rFonts w:cstheme="minorHAnsi"/>
        </w:rPr>
      </w:pPr>
      <w:r>
        <w:rPr>
          <w:rFonts w:cstheme="minorHAnsi"/>
        </w:rPr>
        <w:t xml:space="preserve">Network architectures </w:t>
      </w:r>
      <w:r w:rsidR="002C6B66">
        <w:rPr>
          <w:rFonts w:cstheme="minorHAnsi"/>
        </w:rPr>
        <w:t xml:space="preserve">support network security and </w:t>
      </w:r>
      <w:r>
        <w:rPr>
          <w:rFonts w:cstheme="minorHAnsi"/>
        </w:rPr>
        <w:t xml:space="preserve">are commonly described using network </w:t>
      </w:r>
      <w:r w:rsidR="00954F3F">
        <w:rPr>
          <w:rFonts w:cstheme="minorHAnsi"/>
        </w:rPr>
        <w:t xml:space="preserve">data flow </w:t>
      </w:r>
      <w:r>
        <w:rPr>
          <w:rFonts w:cstheme="minorHAnsi"/>
        </w:rPr>
        <w:t xml:space="preserve">diagrams.  </w:t>
      </w:r>
      <w:r w:rsidR="002C6B66">
        <w:rPr>
          <w:rFonts w:cstheme="minorHAnsi"/>
        </w:rPr>
        <w:t>These diagrams include major network components (e.g., routers, switches, employee workstations, servers, firewalls, etc.) and the network data flow between them and include mechanisms for security.</w:t>
      </w:r>
    </w:p>
    <w:p w14:paraId="7EF7BB13" w14:textId="77777777" w:rsidR="00CD0B3C" w:rsidRPr="00515EA5" w:rsidRDefault="00CD0B3C" w:rsidP="00546E6A">
      <w:pPr>
        <w:pStyle w:val="Heading3"/>
      </w:pPr>
      <w:r w:rsidRPr="00515EA5">
        <w:t>Part 1</w:t>
      </w:r>
    </w:p>
    <w:p w14:paraId="00D0C4F6" w14:textId="2EC14224" w:rsidR="004E26E6" w:rsidRDefault="004E26E6" w:rsidP="00B32499">
      <w:pPr>
        <w:jc w:val="both"/>
      </w:pPr>
      <w:r>
        <w:t>Construct a threat model for the following</w:t>
      </w:r>
      <w:r w:rsidR="004E4C20">
        <w:t xml:space="preserve"> simple</w:t>
      </w:r>
      <w:r>
        <w:t xml:space="preserve"> network</w:t>
      </w:r>
      <w:r w:rsidR="004E4C20">
        <w:t xml:space="preserve">.  </w:t>
      </w:r>
      <w:r w:rsidR="00B32499">
        <w:t>Provide</w:t>
      </w:r>
      <w:r w:rsidR="004E4C20">
        <w:t xml:space="preserve"> recommendations </w:t>
      </w:r>
      <w:r w:rsidR="00B32499">
        <w:t>for</w:t>
      </w:r>
      <w:r w:rsidR="004E4C20">
        <w:t xml:space="preserve"> mitigat</w:t>
      </w:r>
      <w:r w:rsidR="00B32499">
        <w:t>ing</w:t>
      </w:r>
      <w:r w:rsidR="004E4C20">
        <w:t xml:space="preserve"> risk</w:t>
      </w:r>
      <w:r w:rsidR="00CD0B3C">
        <w:t>s</w:t>
      </w:r>
      <w:r w:rsidR="004E4C20">
        <w:t xml:space="preserve"> </w:t>
      </w:r>
      <w:r w:rsidR="00CD0B3C">
        <w:t xml:space="preserve">associated with </w:t>
      </w:r>
      <w:r w:rsidR="00B32499">
        <w:t>the</w:t>
      </w:r>
      <w:r w:rsidR="00CD5F71">
        <w:t xml:space="preserve"> </w:t>
      </w:r>
      <w:r w:rsidR="00CD0B3C">
        <w:t>identified</w:t>
      </w:r>
      <w:r w:rsidR="004E4C20">
        <w:t xml:space="preserve"> attack</w:t>
      </w:r>
      <w:r w:rsidR="00CD0B3C">
        <w:t>s</w:t>
      </w:r>
      <w:r w:rsidR="00B32499">
        <w:t>.</w:t>
      </w:r>
      <w:r w:rsidR="00CF185B">
        <w:t xml:space="preserve">  </w:t>
      </w:r>
      <w:r w:rsidR="006B2CBC">
        <w:t xml:space="preserve">You may neatly draw it by hand, or use </w:t>
      </w:r>
      <w:r w:rsidR="00214964">
        <w:t>a dedicated tool (</w:t>
      </w:r>
      <w:r w:rsidR="006B2CBC">
        <w:t>Microsoft TMT</w:t>
      </w:r>
      <w:r w:rsidR="00D402B4">
        <w:t xml:space="preserve"> or</w:t>
      </w:r>
      <w:r w:rsidR="006B2CBC">
        <w:t xml:space="preserve"> OWASP Threat Dragon</w:t>
      </w:r>
      <w:r w:rsidR="00214964">
        <w:t>).</w:t>
      </w:r>
    </w:p>
    <w:p w14:paraId="6420CAFC" w14:textId="77777777" w:rsidR="00CD0B3C" w:rsidRDefault="00CD0B3C" w:rsidP="00C70E36">
      <w:pPr>
        <w:keepNext/>
        <w:jc w:val="center"/>
      </w:pPr>
      <w:r>
        <w:rPr>
          <w:noProof/>
        </w:rPr>
        <w:drawing>
          <wp:inline distT="0" distB="0" distL="0" distR="0" wp14:anchorId="7AFB8829" wp14:editId="72819C59">
            <wp:extent cx="2649197" cy="267739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903" cy="2680126"/>
                    </a:xfrm>
                    <a:prstGeom prst="rect">
                      <a:avLst/>
                    </a:prstGeom>
                    <a:noFill/>
                    <a:ln>
                      <a:noFill/>
                    </a:ln>
                  </pic:spPr>
                </pic:pic>
              </a:graphicData>
            </a:graphic>
          </wp:inline>
        </w:drawing>
      </w:r>
    </w:p>
    <w:p w14:paraId="59181989" w14:textId="75372F0C" w:rsidR="003F6A07" w:rsidRDefault="00CD0B3C" w:rsidP="00C70E36">
      <w:pPr>
        <w:pStyle w:val="Caption"/>
        <w:jc w:val="center"/>
      </w:pPr>
      <w:r>
        <w:t xml:space="preserve">Figure </w:t>
      </w:r>
      <w:fldSimple w:instr=" SEQ Figure \* ARABIC ">
        <w:r w:rsidR="00F67C16">
          <w:rPr>
            <w:noProof/>
          </w:rPr>
          <w:t>1</w:t>
        </w:r>
      </w:fldSimple>
      <w:r>
        <w:t xml:space="preserve">-Simple network from </w:t>
      </w:r>
      <w:r w:rsidRPr="005333F4">
        <w:t xml:space="preserve">Networking </w:t>
      </w:r>
      <w:r>
        <w:t>E</w:t>
      </w:r>
      <w:r w:rsidRPr="005333F4">
        <w:t xml:space="preserve">ssentials, Beasley and </w:t>
      </w:r>
      <w:proofErr w:type="spellStart"/>
      <w:r w:rsidRPr="005333F4">
        <w:t>Nilkaew</w:t>
      </w:r>
      <w:proofErr w:type="spellEnd"/>
    </w:p>
    <w:p w14:paraId="0C9888F8" w14:textId="77777777" w:rsidR="00FA59B5" w:rsidRPr="00515EA5" w:rsidRDefault="00CD0B3C" w:rsidP="00546E6A">
      <w:pPr>
        <w:pStyle w:val="Heading3"/>
      </w:pPr>
      <w:r w:rsidRPr="00515EA5">
        <w:lastRenderedPageBreak/>
        <w:t>Part 2</w:t>
      </w:r>
    </w:p>
    <w:p w14:paraId="52CB50A8" w14:textId="7B4400F6" w:rsidR="004B5667" w:rsidRDefault="00F059E2" w:rsidP="00B32499">
      <w:pPr>
        <w:jc w:val="both"/>
      </w:pPr>
      <w:r>
        <w:t>Congratulations, y</w:t>
      </w:r>
      <w:r w:rsidR="00FA59B5">
        <w:t xml:space="preserve">ou </w:t>
      </w:r>
      <w:r w:rsidR="00921306">
        <w:t>are</w:t>
      </w:r>
      <w:r w:rsidR="00FA59B5">
        <w:t xml:space="preserve"> responsible for conceptualizing the network architecture for a startup company that has created a novel, online</w:t>
      </w:r>
      <w:r w:rsidR="004B5667">
        <w:t>,</w:t>
      </w:r>
      <w:r w:rsidR="00FA59B5">
        <w:t xml:space="preserve"> </w:t>
      </w:r>
      <w:r w:rsidR="004B5667">
        <w:t xml:space="preserve">multi-player </w:t>
      </w:r>
      <w:r>
        <w:t>gaming concept!</w:t>
      </w:r>
      <w:r w:rsidR="004E26E6">
        <w:t xml:space="preserve">  </w:t>
      </w:r>
    </w:p>
    <w:p w14:paraId="5CE23092" w14:textId="77777777" w:rsidR="004B5667" w:rsidRDefault="004B5667" w:rsidP="00B32499">
      <w:pPr>
        <w:jc w:val="both"/>
      </w:pPr>
      <w:r>
        <w:t>First, d</w:t>
      </w:r>
      <w:r w:rsidR="00DC5F74">
        <w:t xml:space="preserve">raft a </w:t>
      </w:r>
      <w:r>
        <w:t>list of requirement</w:t>
      </w:r>
      <w:r w:rsidR="00CD01E7">
        <w:t xml:space="preserve"> statements that would go in</w:t>
      </w:r>
      <w:r w:rsidR="00DC5F74">
        <w:t xml:space="preserve"> a simple network security policy.  Include high-level statements that specify what is allowed</w:t>
      </w:r>
      <w:r w:rsidR="00CD01E7">
        <w:t>/not allowed</w:t>
      </w:r>
      <w:r w:rsidR="00DC5F74">
        <w:t xml:space="preserve"> on the networks by employees (distinguish between normal user and administrator) and customers.</w:t>
      </w:r>
      <w:r w:rsidR="00F13237">
        <w:t xml:space="preserve">  E.g., a</w:t>
      </w:r>
      <w:r w:rsidR="00F13237" w:rsidRPr="00F13237">
        <w:t>ll devices connected to the University network must be properly registered.</w:t>
      </w:r>
    </w:p>
    <w:p w14:paraId="6C6E2E53" w14:textId="77777777" w:rsidR="00AB2980" w:rsidRDefault="004B5667" w:rsidP="00B32499">
      <w:pPr>
        <w:jc w:val="both"/>
      </w:pPr>
      <w:r>
        <w:t xml:space="preserve">Next, construct a conceptual network </w:t>
      </w:r>
      <w:r w:rsidR="009016A9">
        <w:t xml:space="preserve">data flow </w:t>
      </w:r>
      <w:r>
        <w:t>diagram and separately, a functional description of the overall architecture, and functional descriptions of the individual nodes</w:t>
      </w:r>
      <w:r w:rsidR="00385F7C">
        <w:t xml:space="preserve"> (for repetitive nodes, it is fine to describe a single instance and indicate that it repeats)</w:t>
      </w:r>
      <w:r>
        <w:t xml:space="preserve">.  </w:t>
      </w:r>
      <w:r w:rsidR="00DC5F74">
        <w:t>The architecture should include external customer devices, externally connected employee workstations</w:t>
      </w:r>
      <w:r w:rsidR="00CD5F71">
        <w:t xml:space="preserve"> (e.g., employees telecommuting from home or connecting in when on business travel)</w:t>
      </w:r>
      <w:r w:rsidR="00DC5F74">
        <w:t>, and a corporate network</w:t>
      </w:r>
      <w:r>
        <w:t xml:space="preserve">. Furthermore, the </w:t>
      </w:r>
      <w:r w:rsidR="00CD5F71">
        <w:t>functions and nodes</w:t>
      </w:r>
      <w:r w:rsidR="004E26E6">
        <w:t xml:space="preserve"> sh</w:t>
      </w:r>
      <w:r w:rsidR="00CD5F71">
        <w:t>ould be vendor and OS agnostic.  E.g.,</w:t>
      </w:r>
      <w:r>
        <w:t xml:space="preserve"> </w:t>
      </w:r>
      <w:r w:rsidR="00CD5F71">
        <w:t xml:space="preserve">customer computer, employee </w:t>
      </w:r>
      <w:r w:rsidR="009060F3">
        <w:t>laptop</w:t>
      </w:r>
      <w:r w:rsidR="00CD5F71">
        <w:t xml:space="preserve"> or workstation</w:t>
      </w:r>
      <w:r w:rsidR="009060F3">
        <w:t xml:space="preserve">, </w:t>
      </w:r>
      <w:r w:rsidR="00DC5F74">
        <w:t xml:space="preserve">wireless access point, </w:t>
      </w:r>
      <w:r w:rsidR="004E4C20">
        <w:t xml:space="preserve">router, switch, firewall, </w:t>
      </w:r>
      <w:r w:rsidR="00681155">
        <w:t>email server, web server, game server, authentication server</w:t>
      </w:r>
      <w:r w:rsidR="00CD01E7">
        <w:t xml:space="preserve"> (password and multifactor authentication tokens)</w:t>
      </w:r>
      <w:r w:rsidR="00681155">
        <w:t xml:space="preserve">, intrusion detection system (packet inspection), </w:t>
      </w:r>
      <w:r w:rsidR="00E8613C">
        <w:t xml:space="preserve">policy server, DHCP server, DNS server, </w:t>
      </w:r>
      <w:r w:rsidR="00681155">
        <w:t>proxy server</w:t>
      </w:r>
      <w:r w:rsidR="00CD0B3C">
        <w:t xml:space="preserve"> for employees accessing external websites</w:t>
      </w:r>
      <w:r w:rsidR="00681155">
        <w:t xml:space="preserve">, honeypot, SIEM (security information and event manager), </w:t>
      </w:r>
      <w:r w:rsidR="00CD5F71">
        <w:t xml:space="preserve">logging server, archive server (e.g., development repository server), </w:t>
      </w:r>
      <w:r w:rsidR="00681155">
        <w:t xml:space="preserve">certificate authority (local CA, as well as external root, regional, and CAs), </w:t>
      </w:r>
      <w:r w:rsidR="009016A9">
        <w:t xml:space="preserve">backup server, </w:t>
      </w:r>
      <w:r w:rsidR="0039733F">
        <w:t>VPN server, VPN</w:t>
      </w:r>
      <w:r w:rsidR="00681155">
        <w:t xml:space="preserve"> client</w:t>
      </w:r>
      <w:r w:rsidR="0039733F">
        <w:t xml:space="preserve"> applications running on corporate laptops that may be taken home or on business travel</w:t>
      </w:r>
      <w:r w:rsidR="00CD01E7">
        <w:t xml:space="preserve">, multifactor authentication token generator applications </w:t>
      </w:r>
      <w:r w:rsidR="00A90F31">
        <w:t>(</w:t>
      </w:r>
      <w:r w:rsidR="00CD01E7">
        <w:t>running on employee-owned devices</w:t>
      </w:r>
      <w:r w:rsidR="00A90F31">
        <w:t xml:space="preserve">), </w:t>
      </w:r>
      <w:r w:rsidR="0039733F">
        <w:t xml:space="preserve">virus detection on devices, </w:t>
      </w:r>
      <w:r w:rsidR="00FD439B">
        <w:t xml:space="preserve">personal firewalls and host intrusion prevention software on devices, </w:t>
      </w:r>
      <w:r w:rsidR="0039733F">
        <w:t xml:space="preserve">software update servers, </w:t>
      </w:r>
      <w:r w:rsidR="00A90F31">
        <w:t>etc.</w:t>
      </w:r>
      <w:r w:rsidR="00AB2980">
        <w:t xml:space="preserve">  </w:t>
      </w:r>
    </w:p>
    <w:p w14:paraId="59F40576" w14:textId="77777777" w:rsidR="00F30A18" w:rsidRDefault="00AB2980" w:rsidP="00B32499">
      <w:pPr>
        <w:jc w:val="both"/>
      </w:pPr>
      <w:r>
        <w:t xml:space="preserve">When designing the architecture, </w:t>
      </w:r>
      <w:r w:rsidR="00E8613C">
        <w:t>consider threats to</w:t>
      </w:r>
      <w:r>
        <w:t xml:space="preserve"> </w:t>
      </w:r>
      <w:r w:rsidR="00C069D2">
        <w:t>all of the security tenets</w:t>
      </w:r>
      <w:r w:rsidR="00C70E36">
        <w:t xml:space="preserve"> and make the design resilient</w:t>
      </w:r>
      <w:r>
        <w:t>.  E.g., what happens if there is a fire in a server facility and it is not usable for months, or if a particular server is undergoing a DDOS attack and cannot perform its functions</w:t>
      </w:r>
      <w:r w:rsidR="00E8613C">
        <w:t>?  In addition to the obvious external threats, you should consider threats from insiders</w:t>
      </w:r>
      <w:r w:rsidR="00C069D2">
        <w:t>.</w:t>
      </w:r>
    </w:p>
    <w:p w14:paraId="01825B82" w14:textId="23854E8F" w:rsidR="009016A9" w:rsidRDefault="00B32499" w:rsidP="00B32499">
      <w:pPr>
        <w:jc w:val="both"/>
      </w:pPr>
      <w:r>
        <w:t>The following sequence is recommended for those unfamiliar with constructing a data flow diagram.  First, review several</w:t>
      </w:r>
      <w:r w:rsidR="009016A9">
        <w:t xml:space="preserve"> example diagrams</w:t>
      </w:r>
      <w:r>
        <w:t xml:space="preserve"> (e.g., </w:t>
      </w:r>
      <w:r w:rsidR="008D1433">
        <w:t>some examples from Cisco design guides are below</w:t>
      </w:r>
      <w:r>
        <w:t>)</w:t>
      </w:r>
      <w:r w:rsidR="009016A9">
        <w:t xml:space="preserve">.  </w:t>
      </w:r>
      <w:r>
        <w:t>Next</w:t>
      </w:r>
      <w:r w:rsidR="009016A9">
        <w:t xml:space="preserve">, create a listing of everything that you want to include in the diagram.  Then, </w:t>
      </w:r>
      <w:r>
        <w:t>on a whiteboard</w:t>
      </w:r>
      <w:r w:rsidR="009016A9">
        <w:t xml:space="preserve">, start drawing nodes that represent things that will be included and what they connect to.  Try to arrange nodes so that you don’t have intersecting lines and it is typically helpful to place nodes that have interconnecting data flows nearby each other. </w:t>
      </w:r>
      <w:r w:rsidR="00E54356">
        <w:t xml:space="preserve">  </w:t>
      </w:r>
      <w:r w:rsidR="00FD439B">
        <w:t xml:space="preserve">It is fine to describe the architecture using multiple diagrams </w:t>
      </w:r>
      <w:r w:rsidR="00256BAD">
        <w:t xml:space="preserve">(e.g., hierarchically decomposed or geographically segmented) </w:t>
      </w:r>
      <w:r w:rsidR="00FD439B">
        <w:t>and you may either</w:t>
      </w:r>
      <w:r w:rsidR="00E54356">
        <w:t xml:space="preserve"> provide scanned images of your hand-drawn diagrams, or alternately be creative in locating and using free diagramming tools</w:t>
      </w:r>
      <w:r w:rsidR="00FD439B">
        <w:t xml:space="preserve"> to draw digitally (</w:t>
      </w:r>
      <w:r w:rsidR="00921306">
        <w:t xml:space="preserve">e.g., </w:t>
      </w:r>
      <w:proofErr w:type="spellStart"/>
      <w:r w:rsidR="00921306">
        <w:t>yEd</w:t>
      </w:r>
      <w:proofErr w:type="spellEnd"/>
      <w:r w:rsidR="00921306">
        <w:t xml:space="preserve"> is very nice and freely available, </w:t>
      </w:r>
      <w:hyperlink r:id="rId8" w:history="1">
        <w:r w:rsidR="00921306" w:rsidRPr="00200E64">
          <w:rPr>
            <w:rStyle w:val="Hyperlink"/>
          </w:rPr>
          <w:t>https://www.yworks.com/products/yed</w:t>
        </w:r>
      </w:hyperlink>
      <w:r w:rsidR="00FD439B">
        <w:t>)</w:t>
      </w:r>
      <w:r w:rsidR="00E54356">
        <w:t>.</w:t>
      </w:r>
      <w:r w:rsidR="00200E64">
        <w:t xml:space="preserve">  For </w:t>
      </w:r>
      <w:proofErr w:type="spellStart"/>
      <w:r w:rsidR="00200E64">
        <w:t>yEd</w:t>
      </w:r>
      <w:proofErr w:type="spellEnd"/>
      <w:r w:rsidR="00200E64">
        <w:t>, there is a set of network pa</w:t>
      </w:r>
      <w:r w:rsidR="00A611DD">
        <w:t>l</w:t>
      </w:r>
      <w:r w:rsidR="00200E64">
        <w:t xml:space="preserve">ettes available at </w:t>
      </w:r>
      <w:hyperlink r:id="rId9" w:history="1">
        <w:r w:rsidR="00200E64" w:rsidRPr="00A0208E">
          <w:rPr>
            <w:rStyle w:val="Hyperlink"/>
          </w:rPr>
          <w:t>https://github.com/gowenrw/yEd_network_palettes</w:t>
        </w:r>
      </w:hyperlink>
      <w:r w:rsidR="00200E64">
        <w:t>.</w:t>
      </w:r>
    </w:p>
    <w:p w14:paraId="00FD4353" w14:textId="77777777" w:rsidR="00B4094E" w:rsidRDefault="00B4094E" w:rsidP="00B4094E">
      <w:pPr>
        <w:jc w:val="both"/>
      </w:pPr>
      <w:r>
        <w:t>Additional advice:</w:t>
      </w:r>
    </w:p>
    <w:p w14:paraId="0F0C8A5E" w14:textId="77777777" w:rsidR="00B4094E" w:rsidRDefault="00B4094E" w:rsidP="00B4094E">
      <w:pPr>
        <w:jc w:val="both"/>
      </w:pPr>
      <w:r>
        <w:t>1) consider the business needs for the scenario listed; construct a list of these needs (e.g., customers need to access the game server over the internet)</w:t>
      </w:r>
    </w:p>
    <w:p w14:paraId="6F24F480" w14:textId="77777777" w:rsidR="00B4094E" w:rsidRDefault="00B4094E" w:rsidP="00B4094E">
      <w:pPr>
        <w:jc w:val="both"/>
      </w:pPr>
      <w:r>
        <w:t>2) consider the attack scenarios discussed in class and in the readings; construct a list of viable attack scenarios (e.g., attacker could exploit the game server over the internet connection)</w:t>
      </w:r>
    </w:p>
    <w:p w14:paraId="77C4B477" w14:textId="77777777" w:rsidR="00B4094E" w:rsidRDefault="00B4094E" w:rsidP="00B4094E">
      <w:pPr>
        <w:jc w:val="both"/>
      </w:pPr>
      <w:r>
        <w:lastRenderedPageBreak/>
        <w:t>3) understand the functions of all the devices in the list provided; for devices that implement mechanisms that support security tenets, understand how these mechanisms are effective in mitigating security risks (at least at a high-level); for devices that implement general business needs, understand what devices support particular needs (e.g., an employee workstation that is attached to internal networks is needed for developers to create maintenance patches when a bug is identified)</w:t>
      </w:r>
    </w:p>
    <w:p w14:paraId="504C3948" w14:textId="4C2387E9" w:rsidR="00B4094E" w:rsidRDefault="00B4094E" w:rsidP="00B4094E">
      <w:pPr>
        <w:jc w:val="both"/>
      </w:pPr>
      <w:r>
        <w:t xml:space="preserve">4) conceptualize an architecture that a) provides the business needs and b) reduces security risks for viable attack scenarios </w:t>
      </w:r>
    </w:p>
    <w:p w14:paraId="0A21C5D2" w14:textId="6DDBD125" w:rsidR="00A611DD" w:rsidRDefault="00A611DD" w:rsidP="00B4094E">
      <w:pPr>
        <w:jc w:val="both"/>
      </w:pPr>
      <w:r>
        <w:t>5) There are several example network diagrams at the end of this document</w:t>
      </w:r>
    </w:p>
    <w:p w14:paraId="415D6C90" w14:textId="77777777" w:rsidR="00515EA5" w:rsidRPr="009318A0" w:rsidRDefault="00515EA5" w:rsidP="00B32499">
      <w:pPr>
        <w:pStyle w:val="Heading2"/>
        <w:jc w:val="both"/>
        <w:rPr>
          <w:rFonts w:asciiTheme="minorHAnsi" w:hAnsiTheme="minorHAnsi" w:cstheme="minorHAnsi"/>
        </w:rPr>
      </w:pPr>
      <w:r w:rsidRPr="009318A0">
        <w:rPr>
          <w:rFonts w:asciiTheme="minorHAnsi" w:hAnsiTheme="minorHAnsi" w:cstheme="minorHAnsi"/>
        </w:rPr>
        <w:t>Requirements</w:t>
      </w:r>
    </w:p>
    <w:p w14:paraId="755CA20D" w14:textId="77777777" w:rsidR="008B60EC" w:rsidRPr="009318A0" w:rsidRDefault="008B60EC" w:rsidP="008B60EC">
      <w:pPr>
        <w:pStyle w:val="Heading3"/>
        <w:rPr>
          <w:rFonts w:asciiTheme="minorHAnsi" w:hAnsiTheme="minorHAnsi" w:cstheme="minorHAnsi"/>
        </w:rPr>
      </w:pPr>
      <w:r w:rsidRPr="009318A0">
        <w:rPr>
          <w:rFonts w:asciiTheme="minorHAnsi" w:hAnsiTheme="minorHAnsi" w:cstheme="minorHAnsi"/>
        </w:rPr>
        <w:t xml:space="preserve">Executive summary </w:t>
      </w:r>
      <w:r>
        <w:rPr>
          <w:rFonts w:asciiTheme="minorHAnsi" w:hAnsiTheme="minorHAnsi" w:cstheme="minorHAnsi"/>
        </w:rPr>
        <w:t>briefing</w:t>
      </w:r>
    </w:p>
    <w:p w14:paraId="7DC1CFEB" w14:textId="26C2159A" w:rsidR="008B60EC" w:rsidRPr="00E668A3" w:rsidRDefault="008B60EC" w:rsidP="008B60EC">
      <w:pPr>
        <w:rPr>
          <w:rFonts w:cstheme="minorHAnsi"/>
          <w:lang w:val="en"/>
        </w:rPr>
      </w:pPr>
      <w:r w:rsidRPr="009318A0">
        <w:rPr>
          <w:rFonts w:cstheme="minorHAnsi"/>
          <w:lang w:val="en"/>
        </w:rPr>
        <w:t>The</w:t>
      </w:r>
      <w:r>
        <w:rPr>
          <w:rFonts w:cstheme="minorHAnsi"/>
          <w:lang w:val="en"/>
        </w:rPr>
        <w:t>se</w:t>
      </w:r>
      <w:r w:rsidRPr="009318A0">
        <w:rPr>
          <w:rFonts w:cstheme="minorHAnsi"/>
          <w:lang w:val="en"/>
        </w:rPr>
        <w:t xml:space="preserve"> </w:t>
      </w:r>
      <w:r>
        <w:rPr>
          <w:rFonts w:cstheme="minorHAnsi"/>
          <w:lang w:val="en"/>
        </w:rPr>
        <w:t xml:space="preserve">summaries </w:t>
      </w:r>
      <w:r w:rsidRPr="00E668A3">
        <w:rPr>
          <w:rFonts w:cstheme="minorHAnsi"/>
        </w:rPr>
        <w:t>(</w:t>
      </w:r>
      <w:proofErr w:type="gramStart"/>
      <w:r w:rsidRPr="00E668A3">
        <w:rPr>
          <w:rFonts w:cstheme="minorHAnsi"/>
        </w:rPr>
        <w:t>5-</w:t>
      </w:r>
      <w:r w:rsidR="00CF640F">
        <w:rPr>
          <w:rFonts w:cstheme="minorHAnsi"/>
        </w:rPr>
        <w:t>8</w:t>
      </w:r>
      <w:r w:rsidRPr="00E668A3">
        <w:rPr>
          <w:rFonts w:cstheme="minorHAnsi"/>
        </w:rPr>
        <w:t xml:space="preserve"> minute</w:t>
      </w:r>
      <w:proofErr w:type="gramEnd"/>
      <w:r w:rsidRPr="00E668A3">
        <w:rPr>
          <w:rFonts w:cstheme="minorHAnsi"/>
        </w:rPr>
        <w:t xml:space="preserve"> briefing)</w:t>
      </w:r>
      <w:r w:rsidRPr="009318A0">
        <w:rPr>
          <w:rFonts w:cstheme="minorHAnsi"/>
          <w:lang w:val="en"/>
        </w:rPr>
        <w:t xml:space="preserve"> </w:t>
      </w:r>
      <w:r>
        <w:rPr>
          <w:rFonts w:cstheme="minorHAnsi"/>
          <w:lang w:val="en"/>
        </w:rPr>
        <w:t>are intended to be reference material for when you are performing threat modeling in practice</w:t>
      </w:r>
      <w:r w:rsidRPr="009318A0">
        <w:rPr>
          <w:rFonts w:cstheme="minorHAnsi"/>
          <w:lang w:val="en"/>
        </w:rPr>
        <w:t xml:space="preserve"> </w:t>
      </w:r>
      <w:r>
        <w:rPr>
          <w:rFonts w:cstheme="minorHAnsi"/>
          <w:lang w:val="en"/>
        </w:rPr>
        <w:t xml:space="preserve">and </w:t>
      </w:r>
      <w:r w:rsidRPr="009318A0">
        <w:rPr>
          <w:rFonts w:cstheme="minorHAnsi"/>
          <w:lang w:val="en"/>
        </w:rPr>
        <w:t xml:space="preserve">must contain an overview of </w:t>
      </w:r>
      <w:r>
        <w:rPr>
          <w:rFonts w:cstheme="minorHAnsi"/>
          <w:lang w:val="en"/>
        </w:rPr>
        <w:t>the</w:t>
      </w:r>
      <w:r w:rsidRPr="009318A0">
        <w:rPr>
          <w:rFonts w:cstheme="minorHAnsi"/>
          <w:lang w:val="en"/>
        </w:rPr>
        <w:t xml:space="preserve"> project, the project goals, project execution highlights (i.e., what was performed, with pertinent technical highlights), what goals were accomplished (and any that were not achieved), and what was learned from the project.  </w:t>
      </w:r>
      <w:r w:rsidRPr="00E668A3">
        <w:rPr>
          <w:rFonts w:cstheme="minorHAnsi"/>
        </w:rPr>
        <w:t>For the presentations, you may choose your own style (PowerPoint is recommended) but you must submit recordings via Panopto and provide digital copies of the slides</w:t>
      </w:r>
      <w:r>
        <w:rPr>
          <w:rFonts w:cstheme="minorHAnsi"/>
        </w:rPr>
        <w:t>.  Slides for summary briefing are submitted on Canvas with the deliverables</w:t>
      </w:r>
      <w:r w:rsidR="00FD5ABB">
        <w:rPr>
          <w:rFonts w:cstheme="minorHAnsi"/>
        </w:rPr>
        <w:t xml:space="preserve"> in the *.zip described below</w:t>
      </w:r>
      <w:r>
        <w:rPr>
          <w:rFonts w:cstheme="minorHAnsi"/>
        </w:rPr>
        <w:t>.  Summary briefing recordings are submitted on Canvas via Panopto.</w:t>
      </w:r>
    </w:p>
    <w:p w14:paraId="2CDFA088" w14:textId="628707A0" w:rsidR="00921306" w:rsidRDefault="00921306" w:rsidP="00921306">
      <w:pPr>
        <w:pStyle w:val="Heading3"/>
        <w:spacing w:before="0" w:line="240" w:lineRule="auto"/>
        <w:contextualSpacing/>
        <w:rPr>
          <w:rFonts w:asciiTheme="minorHAnsi" w:hAnsiTheme="minorHAnsi" w:cstheme="minorHAnsi"/>
        </w:rPr>
      </w:pPr>
      <w:r>
        <w:rPr>
          <w:rFonts w:asciiTheme="minorHAnsi" w:hAnsiTheme="minorHAnsi" w:cstheme="minorHAnsi"/>
        </w:rPr>
        <w:t xml:space="preserve">Technical </w:t>
      </w:r>
      <w:r w:rsidRPr="009318A0">
        <w:rPr>
          <w:rFonts w:asciiTheme="minorHAnsi" w:hAnsiTheme="minorHAnsi" w:cstheme="minorHAnsi"/>
        </w:rPr>
        <w:t>deliverables</w:t>
      </w:r>
    </w:p>
    <w:p w14:paraId="4ADBD114" w14:textId="23986CC8" w:rsidR="006B3105" w:rsidRPr="00910F38" w:rsidRDefault="00910F38" w:rsidP="006B3105">
      <w:r w:rsidRPr="009318A0">
        <w:rPr>
          <w:rFonts w:cstheme="minorHAnsi"/>
          <w:lang w:val="en"/>
        </w:rPr>
        <w:t xml:space="preserve">For this assignment, place </w:t>
      </w:r>
      <w:r>
        <w:rPr>
          <w:rFonts w:cstheme="minorHAnsi"/>
          <w:lang w:val="en"/>
        </w:rPr>
        <w:t>all products</w:t>
      </w:r>
      <w:r w:rsidRPr="009318A0">
        <w:rPr>
          <w:rFonts w:cstheme="minorHAnsi"/>
          <w:lang w:val="en"/>
        </w:rPr>
        <w:t xml:space="preserve"> </w:t>
      </w:r>
      <w:r>
        <w:rPr>
          <w:rFonts w:cstheme="minorHAnsi"/>
          <w:lang w:val="en"/>
        </w:rPr>
        <w:t xml:space="preserve">in a single zip file </w:t>
      </w:r>
      <w:r w:rsidR="00995774">
        <w:rPr>
          <w:rFonts w:cstheme="minorHAnsi"/>
          <w:lang w:val="en"/>
        </w:rPr>
        <w:t>and submit it</w:t>
      </w:r>
      <w:r>
        <w:rPr>
          <w:rFonts w:cstheme="minorHAnsi"/>
          <w:lang w:val="en"/>
        </w:rPr>
        <w:t xml:space="preserve"> for the deliverables</w:t>
      </w:r>
      <w:r w:rsidRPr="009318A0">
        <w:rPr>
          <w:rFonts w:cstheme="minorHAnsi"/>
          <w:lang w:val="en"/>
        </w:rPr>
        <w:t xml:space="preserve">.  </w:t>
      </w:r>
      <w:r>
        <w:rPr>
          <w:rFonts w:cstheme="minorHAnsi"/>
          <w:lang w:val="en"/>
        </w:rPr>
        <w:t>P</w:t>
      </w:r>
      <w:proofErr w:type="spellStart"/>
      <w:r>
        <w:t>rovide</w:t>
      </w:r>
      <w:proofErr w:type="spellEnd"/>
      <w:r>
        <w:t xml:space="preserve"> answers to any questions and requests outlined below in a copy of this Microsoft word document that is also included in the deliverables zip file.  </w:t>
      </w:r>
      <w:r>
        <w:rPr>
          <w:rFonts w:cstheme="minorHAnsi"/>
          <w:lang w:val="en"/>
        </w:rPr>
        <w:t>For example</w:t>
      </w:r>
      <w:r w:rsidR="006B3105" w:rsidRPr="009318A0">
        <w:rPr>
          <w:rFonts w:cstheme="minorHAnsi"/>
          <w:lang w:val="en"/>
        </w:rPr>
        <w:t xml:space="preserve">, place supplementary images (e.g., an image of the </w:t>
      </w:r>
      <w:r w:rsidR="006B3105">
        <w:rPr>
          <w:rFonts w:cstheme="minorHAnsi"/>
          <w:lang w:val="en"/>
        </w:rPr>
        <w:t xml:space="preserve">high-level </w:t>
      </w:r>
      <w:r w:rsidR="006B3105" w:rsidRPr="009318A0">
        <w:rPr>
          <w:rFonts w:cstheme="minorHAnsi"/>
          <w:lang w:val="en"/>
        </w:rPr>
        <w:t>threat model</w:t>
      </w:r>
      <w:r w:rsidR="006B3105">
        <w:rPr>
          <w:rFonts w:cstheme="minorHAnsi"/>
          <w:lang w:val="en"/>
        </w:rPr>
        <w:t xml:space="preserve"> and your network architecture graphics</w:t>
      </w:r>
      <w:r w:rsidR="006B3105" w:rsidRPr="009318A0">
        <w:rPr>
          <w:rFonts w:cstheme="minorHAnsi"/>
          <w:lang w:val="en"/>
        </w:rPr>
        <w:t xml:space="preserve">) and </w:t>
      </w:r>
      <w:r w:rsidR="006B3105">
        <w:rPr>
          <w:rFonts w:cstheme="minorHAnsi"/>
          <w:lang w:val="en"/>
        </w:rPr>
        <w:t>any other</w:t>
      </w:r>
      <w:r w:rsidR="006B3105" w:rsidRPr="009318A0">
        <w:rPr>
          <w:rFonts w:cstheme="minorHAnsi"/>
          <w:lang w:val="en"/>
        </w:rPr>
        <w:t xml:space="preserve"> </w:t>
      </w:r>
      <w:r w:rsidR="006B3105">
        <w:t xml:space="preserve">answers where they are requested in this document.  </w:t>
      </w:r>
      <w:r w:rsidR="006B3105">
        <w:rPr>
          <w:rFonts w:cstheme="minorHAnsi"/>
          <w:lang w:val="en"/>
        </w:rPr>
        <w:t>Include</w:t>
      </w:r>
      <w:r w:rsidR="006B3105" w:rsidRPr="009318A0">
        <w:rPr>
          <w:rFonts w:cstheme="minorHAnsi"/>
          <w:lang w:val="en"/>
        </w:rPr>
        <w:t xml:space="preserve"> in the </w:t>
      </w:r>
      <w:r w:rsidR="006B3105">
        <w:rPr>
          <w:rFonts w:cstheme="minorHAnsi"/>
          <w:lang w:val="en"/>
        </w:rPr>
        <w:t xml:space="preserve">high-level </w:t>
      </w:r>
      <w:r w:rsidR="006B3105" w:rsidRPr="009318A0">
        <w:rPr>
          <w:rFonts w:cstheme="minorHAnsi"/>
          <w:lang w:val="en"/>
        </w:rPr>
        <w:t xml:space="preserve">threat model file </w:t>
      </w:r>
      <w:r w:rsidR="006B3105">
        <w:rPr>
          <w:rFonts w:cstheme="minorHAnsi"/>
          <w:lang w:val="en"/>
        </w:rPr>
        <w:t xml:space="preserve">and network architecture files (e.g., </w:t>
      </w:r>
      <w:proofErr w:type="spellStart"/>
      <w:r w:rsidR="006B3105">
        <w:rPr>
          <w:rFonts w:cstheme="minorHAnsi"/>
          <w:lang w:val="en"/>
        </w:rPr>
        <w:t>yEd</w:t>
      </w:r>
      <w:proofErr w:type="spellEnd"/>
      <w:r w:rsidR="006B3105">
        <w:rPr>
          <w:rFonts w:cstheme="minorHAnsi"/>
          <w:lang w:val="en"/>
        </w:rPr>
        <w:t xml:space="preserve"> project file) </w:t>
      </w:r>
      <w:r w:rsidR="00625EDF">
        <w:rPr>
          <w:rFonts w:cstheme="minorHAnsi"/>
          <w:lang w:val="en"/>
        </w:rPr>
        <w:t xml:space="preserve">as attachments in the *.zip </w:t>
      </w:r>
      <w:r w:rsidR="006B3105" w:rsidRPr="009318A0">
        <w:rPr>
          <w:rFonts w:cstheme="minorHAnsi"/>
          <w:lang w:val="en"/>
        </w:rPr>
        <w:t>as well.</w:t>
      </w:r>
    </w:p>
    <w:p w14:paraId="41412DE0" w14:textId="77777777" w:rsidR="00515EA5" w:rsidRPr="009318A0" w:rsidRDefault="00515EA5" w:rsidP="00B32499">
      <w:pPr>
        <w:pStyle w:val="Heading3"/>
        <w:jc w:val="both"/>
        <w:rPr>
          <w:rFonts w:asciiTheme="minorHAnsi" w:hAnsiTheme="minorHAnsi" w:cstheme="minorHAnsi"/>
        </w:rPr>
      </w:pPr>
      <w:r>
        <w:rPr>
          <w:rFonts w:asciiTheme="minorHAnsi" w:hAnsiTheme="minorHAnsi" w:cstheme="minorHAnsi"/>
        </w:rPr>
        <w:t>D</w:t>
      </w:r>
      <w:r w:rsidRPr="009318A0">
        <w:rPr>
          <w:rFonts w:asciiTheme="minorHAnsi" w:hAnsiTheme="minorHAnsi" w:cstheme="minorHAnsi"/>
        </w:rPr>
        <w:t>eliverables</w:t>
      </w:r>
    </w:p>
    <w:p w14:paraId="7C89C9C1" w14:textId="77777777" w:rsidR="00385F7C" w:rsidRDefault="00385F7C" w:rsidP="00385F7C">
      <w:pPr>
        <w:jc w:val="both"/>
      </w:pPr>
      <w:r>
        <w:t>Part 1</w:t>
      </w:r>
    </w:p>
    <w:p w14:paraId="4D0DFA15" w14:textId="779CB766" w:rsidR="00B32499" w:rsidRDefault="00385F7C" w:rsidP="007F5A01">
      <w:pPr>
        <w:jc w:val="both"/>
      </w:pPr>
      <w:r>
        <w:t xml:space="preserve">Provide </w:t>
      </w:r>
      <w:r w:rsidR="008F1B21">
        <w:t xml:space="preserve">a scanned image of </w:t>
      </w:r>
      <w:r w:rsidR="003506E0">
        <w:t>your</w:t>
      </w:r>
      <w:r>
        <w:t xml:space="preserve"> </w:t>
      </w:r>
      <w:r w:rsidR="00B32499">
        <w:t>threat model</w:t>
      </w:r>
      <w:r w:rsidR="008F1B21">
        <w:t>, or a screenshot of it,</w:t>
      </w:r>
      <w:r w:rsidR="007F5A01">
        <w:t xml:space="preserve"> in the table below.</w:t>
      </w:r>
    </w:p>
    <w:tbl>
      <w:tblPr>
        <w:tblStyle w:val="TableGrid"/>
        <w:tblW w:w="0" w:type="auto"/>
        <w:tblLook w:val="04A0" w:firstRow="1" w:lastRow="0" w:firstColumn="1" w:lastColumn="0" w:noHBand="0" w:noVBand="1"/>
      </w:tblPr>
      <w:tblGrid>
        <w:gridCol w:w="10790"/>
      </w:tblGrid>
      <w:tr w:rsidR="007F5A01" w14:paraId="439B938E" w14:textId="77777777" w:rsidTr="007F5A01">
        <w:tc>
          <w:tcPr>
            <w:tcW w:w="10790" w:type="dxa"/>
          </w:tcPr>
          <w:p w14:paraId="7D9E792C" w14:textId="77777777" w:rsidR="007F5A01" w:rsidRDefault="007F5A01" w:rsidP="007F5A01">
            <w:pPr>
              <w:keepNext/>
              <w:jc w:val="both"/>
            </w:pPr>
          </w:p>
        </w:tc>
      </w:tr>
    </w:tbl>
    <w:p w14:paraId="0B8C3E22" w14:textId="4BAA1F1B" w:rsidR="007F5A01" w:rsidRDefault="007F5A01" w:rsidP="007F5A01">
      <w:pPr>
        <w:pStyle w:val="Caption"/>
      </w:pPr>
      <w:r>
        <w:t xml:space="preserve">Deliverable </w:t>
      </w:r>
      <w:fldSimple w:instr=" SEQ Deliverable \* ARABIC ">
        <w:r w:rsidR="00FD5ABB">
          <w:rPr>
            <w:noProof/>
          </w:rPr>
          <w:t>2</w:t>
        </w:r>
      </w:fldSimple>
      <w:r>
        <w:t>-Threat model</w:t>
      </w:r>
    </w:p>
    <w:p w14:paraId="2C3FD2F8" w14:textId="77B13FB2" w:rsidR="00474ECD" w:rsidRDefault="00EC4B8C" w:rsidP="007F5A01">
      <w:pPr>
        <w:jc w:val="both"/>
      </w:pPr>
      <w:r>
        <w:t>Using complete sentences, p</w:t>
      </w:r>
      <w:r w:rsidR="00385F7C">
        <w:t>rovide</w:t>
      </w:r>
      <w:r w:rsidR="007F5A01">
        <w:t xml:space="preserve"> </w:t>
      </w:r>
      <w:r w:rsidR="003506E0">
        <w:t>your</w:t>
      </w:r>
      <w:r w:rsidR="007F5A01">
        <w:t xml:space="preserve"> bulleted list of</w:t>
      </w:r>
      <w:r w:rsidR="00385F7C">
        <w:t xml:space="preserve"> </w:t>
      </w:r>
      <w:r w:rsidR="00B32499">
        <w:t>recommendations for mitigating risks associated with the identified attacks</w:t>
      </w:r>
      <w:r w:rsidR="007F5A01">
        <w:t xml:space="preserve"> in the table below.</w:t>
      </w:r>
    </w:p>
    <w:tbl>
      <w:tblPr>
        <w:tblStyle w:val="TableGrid"/>
        <w:tblW w:w="0" w:type="auto"/>
        <w:tblLook w:val="04A0" w:firstRow="1" w:lastRow="0" w:firstColumn="1" w:lastColumn="0" w:noHBand="0" w:noVBand="1"/>
      </w:tblPr>
      <w:tblGrid>
        <w:gridCol w:w="10790"/>
      </w:tblGrid>
      <w:tr w:rsidR="007F5A01" w14:paraId="5E5DDADB" w14:textId="77777777" w:rsidTr="007F5A01">
        <w:tc>
          <w:tcPr>
            <w:tcW w:w="10790" w:type="dxa"/>
          </w:tcPr>
          <w:p w14:paraId="4DE4D21F" w14:textId="77777777" w:rsidR="007F5A01" w:rsidRDefault="007F5A01" w:rsidP="007F5A01">
            <w:pPr>
              <w:keepNext/>
              <w:jc w:val="both"/>
            </w:pPr>
          </w:p>
        </w:tc>
      </w:tr>
    </w:tbl>
    <w:p w14:paraId="581988D1" w14:textId="3C913FB5" w:rsidR="007F5A01" w:rsidRDefault="007F5A01">
      <w:pPr>
        <w:pStyle w:val="Caption"/>
      </w:pPr>
      <w:r>
        <w:t xml:space="preserve">Deliverable </w:t>
      </w:r>
      <w:fldSimple w:instr=" SEQ Deliverable \* ARABIC ">
        <w:r w:rsidR="00FD5ABB">
          <w:rPr>
            <w:noProof/>
          </w:rPr>
          <w:t>3</w:t>
        </w:r>
      </w:fldSimple>
      <w:r>
        <w:t>-Recommendations</w:t>
      </w:r>
    </w:p>
    <w:p w14:paraId="278D37AE" w14:textId="77777777" w:rsidR="00385F7C" w:rsidRDefault="00385F7C" w:rsidP="00385F7C">
      <w:pPr>
        <w:jc w:val="both"/>
      </w:pPr>
      <w:r>
        <w:t>Part 2</w:t>
      </w:r>
    </w:p>
    <w:p w14:paraId="6F9DE1E7" w14:textId="0E913EA8" w:rsidR="00B32499" w:rsidRDefault="003506E0" w:rsidP="003506E0">
      <w:pPr>
        <w:jc w:val="both"/>
      </w:pPr>
      <w:r>
        <w:t>Using complete sentences, p</w:t>
      </w:r>
      <w:r w:rsidR="00385F7C">
        <w:t xml:space="preserve">rovide </w:t>
      </w:r>
      <w:r>
        <w:t>your</w:t>
      </w:r>
      <w:r w:rsidR="00385F7C">
        <w:t xml:space="preserve"> </w:t>
      </w:r>
      <w:r>
        <w:t xml:space="preserve">bulleted </w:t>
      </w:r>
      <w:r w:rsidR="00B32499" w:rsidRPr="00B32499">
        <w:t xml:space="preserve">list of </w:t>
      </w:r>
      <w:r w:rsidR="00C211A3">
        <w:t xml:space="preserve">15 </w:t>
      </w:r>
      <w:r w:rsidR="00B32499" w:rsidRPr="00B32499">
        <w:t>requirement statements that would go in a s</w:t>
      </w:r>
      <w:r w:rsidR="00B32499">
        <w:t>imple network security policy</w:t>
      </w:r>
      <w:r>
        <w:t xml:space="preserve"> in the table below.</w:t>
      </w:r>
    </w:p>
    <w:tbl>
      <w:tblPr>
        <w:tblStyle w:val="TableGrid"/>
        <w:tblW w:w="0" w:type="auto"/>
        <w:tblLook w:val="04A0" w:firstRow="1" w:lastRow="0" w:firstColumn="1" w:lastColumn="0" w:noHBand="0" w:noVBand="1"/>
      </w:tblPr>
      <w:tblGrid>
        <w:gridCol w:w="10790"/>
      </w:tblGrid>
      <w:tr w:rsidR="003506E0" w14:paraId="4168450C" w14:textId="77777777" w:rsidTr="003506E0">
        <w:tc>
          <w:tcPr>
            <w:tcW w:w="10790" w:type="dxa"/>
          </w:tcPr>
          <w:p w14:paraId="621E59CF" w14:textId="77777777" w:rsidR="003506E0" w:rsidRDefault="003506E0" w:rsidP="003506E0">
            <w:pPr>
              <w:keepNext/>
              <w:jc w:val="both"/>
            </w:pPr>
          </w:p>
        </w:tc>
      </w:tr>
    </w:tbl>
    <w:p w14:paraId="757BD858" w14:textId="05D1AF12" w:rsidR="003506E0" w:rsidRDefault="003506E0">
      <w:pPr>
        <w:pStyle w:val="Caption"/>
      </w:pPr>
      <w:r>
        <w:t xml:space="preserve">Deliverable </w:t>
      </w:r>
      <w:fldSimple w:instr=" SEQ Deliverable \* ARABIC ">
        <w:r w:rsidR="00FD5ABB">
          <w:rPr>
            <w:noProof/>
          </w:rPr>
          <w:t>4</w:t>
        </w:r>
      </w:fldSimple>
      <w:r>
        <w:t>-Requirement statements</w:t>
      </w:r>
    </w:p>
    <w:p w14:paraId="16F05701" w14:textId="0650ACA5" w:rsidR="00B32499" w:rsidRDefault="00385F7C" w:rsidP="003506E0">
      <w:pPr>
        <w:jc w:val="both"/>
      </w:pPr>
      <w:r>
        <w:t>Provide</w:t>
      </w:r>
      <w:r w:rsidR="00B32499">
        <w:t xml:space="preserve"> </w:t>
      </w:r>
      <w:r w:rsidR="008F1B21">
        <w:t xml:space="preserve">a scanned image of your conceptual network data flow diagram, or a screenshot of it, </w:t>
      </w:r>
      <w:r w:rsidR="003506E0">
        <w:t>in the table below.</w:t>
      </w:r>
    </w:p>
    <w:tbl>
      <w:tblPr>
        <w:tblStyle w:val="TableGrid"/>
        <w:tblW w:w="0" w:type="auto"/>
        <w:tblLook w:val="04A0" w:firstRow="1" w:lastRow="0" w:firstColumn="1" w:lastColumn="0" w:noHBand="0" w:noVBand="1"/>
      </w:tblPr>
      <w:tblGrid>
        <w:gridCol w:w="10790"/>
      </w:tblGrid>
      <w:tr w:rsidR="003506E0" w14:paraId="7D627B44" w14:textId="77777777" w:rsidTr="003506E0">
        <w:tc>
          <w:tcPr>
            <w:tcW w:w="10790" w:type="dxa"/>
          </w:tcPr>
          <w:p w14:paraId="77C9377C" w14:textId="77777777" w:rsidR="003506E0" w:rsidRDefault="003506E0" w:rsidP="003506E0">
            <w:pPr>
              <w:keepNext/>
              <w:jc w:val="both"/>
            </w:pPr>
          </w:p>
        </w:tc>
      </w:tr>
    </w:tbl>
    <w:p w14:paraId="57C1513B" w14:textId="5CBABFA0" w:rsidR="003506E0" w:rsidRDefault="003506E0">
      <w:pPr>
        <w:pStyle w:val="Caption"/>
      </w:pPr>
      <w:r>
        <w:t xml:space="preserve">Deliverable </w:t>
      </w:r>
      <w:fldSimple w:instr=" SEQ Deliverable \* ARABIC ">
        <w:r w:rsidR="00FD5ABB">
          <w:rPr>
            <w:noProof/>
          </w:rPr>
          <w:t>5</w:t>
        </w:r>
      </w:fldSimple>
      <w:r>
        <w:t>-Network diagram</w:t>
      </w:r>
    </w:p>
    <w:p w14:paraId="1D466D0D" w14:textId="69004DA4" w:rsidR="00B32499" w:rsidRDefault="00DC7751" w:rsidP="003506E0">
      <w:pPr>
        <w:jc w:val="both"/>
      </w:pPr>
      <w:r>
        <w:t>Using</w:t>
      </w:r>
      <w:r w:rsidR="003506E0">
        <w:t xml:space="preserve"> paragraph form, p</w:t>
      </w:r>
      <w:r w:rsidR="00B32499">
        <w:t>rovide a functional description of the overall architecture, and functional descriptions of the individual nodes</w:t>
      </w:r>
      <w:r w:rsidR="003506E0">
        <w:t xml:space="preserve"> in the table below.</w:t>
      </w:r>
    </w:p>
    <w:tbl>
      <w:tblPr>
        <w:tblStyle w:val="TableGrid"/>
        <w:tblW w:w="0" w:type="auto"/>
        <w:tblLook w:val="04A0" w:firstRow="1" w:lastRow="0" w:firstColumn="1" w:lastColumn="0" w:noHBand="0" w:noVBand="1"/>
      </w:tblPr>
      <w:tblGrid>
        <w:gridCol w:w="10790"/>
      </w:tblGrid>
      <w:tr w:rsidR="003506E0" w14:paraId="24F2D318" w14:textId="77777777" w:rsidTr="003506E0">
        <w:tc>
          <w:tcPr>
            <w:tcW w:w="10790" w:type="dxa"/>
          </w:tcPr>
          <w:p w14:paraId="2806B8F8" w14:textId="77777777" w:rsidR="003506E0" w:rsidRDefault="003506E0" w:rsidP="003506E0">
            <w:pPr>
              <w:keepNext/>
              <w:jc w:val="both"/>
            </w:pPr>
          </w:p>
        </w:tc>
      </w:tr>
    </w:tbl>
    <w:p w14:paraId="00A2ED21" w14:textId="386C9775" w:rsidR="003506E0" w:rsidRDefault="003506E0">
      <w:pPr>
        <w:pStyle w:val="Caption"/>
      </w:pPr>
      <w:r>
        <w:t xml:space="preserve">Deliverable </w:t>
      </w:r>
      <w:fldSimple w:instr=" SEQ Deliverable \* ARABIC ">
        <w:r w:rsidR="00FD5ABB">
          <w:rPr>
            <w:noProof/>
          </w:rPr>
          <w:t>6</w:t>
        </w:r>
      </w:fldSimple>
      <w:r>
        <w:t>-Functional description</w:t>
      </w:r>
    </w:p>
    <w:p w14:paraId="31D23B3A" w14:textId="77777777" w:rsidR="00385F7C" w:rsidRPr="009318A0" w:rsidRDefault="00385F7C" w:rsidP="00385F7C">
      <w:pPr>
        <w:pStyle w:val="Heading2"/>
        <w:rPr>
          <w:rFonts w:asciiTheme="minorHAnsi" w:hAnsiTheme="minorHAnsi" w:cstheme="minorHAnsi"/>
        </w:rPr>
      </w:pPr>
      <w:r w:rsidRPr="009318A0">
        <w:rPr>
          <w:rFonts w:asciiTheme="minorHAnsi" w:hAnsiTheme="minorHAnsi" w:cstheme="minorHAnsi"/>
        </w:rPr>
        <w:t>Grading Rubric</w:t>
      </w:r>
    </w:p>
    <w:p w14:paraId="567DAF72" w14:textId="41AB3135" w:rsidR="00385F7C" w:rsidRPr="009318A0" w:rsidRDefault="00385F7C" w:rsidP="00385F7C">
      <w:pPr>
        <w:pStyle w:val="Heading3"/>
        <w:rPr>
          <w:rFonts w:asciiTheme="minorHAnsi" w:hAnsiTheme="minorHAnsi" w:cstheme="minorHAnsi"/>
        </w:rPr>
      </w:pPr>
      <w:r w:rsidRPr="009318A0">
        <w:rPr>
          <w:rFonts w:asciiTheme="minorHAnsi" w:hAnsiTheme="minorHAnsi" w:cstheme="minorHAnsi"/>
        </w:rPr>
        <w:t>Threat modeling deliverables (</w:t>
      </w:r>
      <w:r w:rsidR="00137674">
        <w:rPr>
          <w:rFonts w:asciiTheme="minorHAnsi" w:hAnsiTheme="minorHAnsi" w:cstheme="minorHAnsi"/>
        </w:rPr>
        <w:t>85</w:t>
      </w:r>
      <w:r w:rsidRPr="009318A0">
        <w:rPr>
          <w:rFonts w:asciiTheme="minorHAnsi" w:hAnsiTheme="minorHAnsi" w:cstheme="minorHAnsi"/>
        </w:rPr>
        <w:t>%</w:t>
      </w:r>
      <w:r>
        <w:rPr>
          <w:rFonts w:asciiTheme="minorHAnsi" w:hAnsiTheme="minorHAnsi" w:cstheme="minorHAnsi"/>
        </w:rPr>
        <w:t xml:space="preserve"> overall</w:t>
      </w:r>
      <w:r w:rsidRPr="009318A0">
        <w:rPr>
          <w:rFonts w:asciiTheme="minorHAnsi" w:hAnsiTheme="minorHAnsi" w:cstheme="minorHAnsi"/>
        </w:rPr>
        <w:t>)</w:t>
      </w:r>
    </w:p>
    <w:p w14:paraId="2EC0907E" w14:textId="5234C0F6" w:rsidR="000A6FA1" w:rsidRDefault="000A6FA1" w:rsidP="000A6FA1">
      <w:pPr>
        <w:pStyle w:val="ListParagraph"/>
        <w:numPr>
          <w:ilvl w:val="0"/>
          <w:numId w:val="11"/>
        </w:numPr>
        <w:jc w:val="both"/>
      </w:pPr>
      <w:r>
        <w:t>Threat model – 15%</w:t>
      </w:r>
    </w:p>
    <w:p w14:paraId="4CDB6F6A" w14:textId="1E0FB9C5" w:rsidR="008F1B21" w:rsidRDefault="008F1B21" w:rsidP="008F1B21">
      <w:pPr>
        <w:pStyle w:val="ListParagraph"/>
        <w:numPr>
          <w:ilvl w:val="1"/>
          <w:numId w:val="11"/>
        </w:numPr>
        <w:jc w:val="both"/>
      </w:pPr>
      <w:r>
        <w:t xml:space="preserve">If using </w:t>
      </w:r>
      <w:r w:rsidR="004359B4">
        <w:t>a tool</w:t>
      </w:r>
      <w:r>
        <w:t>, provide an attachment with the model in your deliverables.</w:t>
      </w:r>
    </w:p>
    <w:p w14:paraId="59CE9853" w14:textId="36C2B00A" w:rsidR="006267C3" w:rsidRDefault="006267C3" w:rsidP="008F1B21">
      <w:pPr>
        <w:pStyle w:val="ListParagraph"/>
        <w:numPr>
          <w:ilvl w:val="1"/>
          <w:numId w:val="11"/>
        </w:numPr>
        <w:jc w:val="both"/>
      </w:pPr>
      <w:r>
        <w:t>Must include at least one generic data store (asset), one generic external interactor, one generic data flow, three generic processes, and one trust boundary</w:t>
      </w:r>
      <w:r w:rsidR="004359B4">
        <w:t>.  Each must be unique.</w:t>
      </w:r>
    </w:p>
    <w:p w14:paraId="2C73F0B7" w14:textId="4BDC5DBB" w:rsidR="000A6FA1" w:rsidRDefault="000A6FA1" w:rsidP="000A6FA1">
      <w:pPr>
        <w:pStyle w:val="ListParagraph"/>
        <w:numPr>
          <w:ilvl w:val="0"/>
          <w:numId w:val="11"/>
        </w:numPr>
        <w:jc w:val="both"/>
      </w:pPr>
      <w:r>
        <w:t>Recommendations for mitigating risks associated with the identified attacks – 10%</w:t>
      </w:r>
    </w:p>
    <w:p w14:paraId="6004B7AF" w14:textId="1BA327BB" w:rsidR="006267C3" w:rsidRDefault="006267C3" w:rsidP="006267C3">
      <w:pPr>
        <w:pStyle w:val="ListParagraph"/>
        <w:numPr>
          <w:ilvl w:val="1"/>
          <w:numId w:val="11"/>
        </w:numPr>
        <w:jc w:val="both"/>
      </w:pPr>
      <w:r>
        <w:t>Must include at least three risks and corresponding mitigations</w:t>
      </w:r>
    </w:p>
    <w:p w14:paraId="76E66622" w14:textId="5A739AAF" w:rsidR="000A6FA1" w:rsidRDefault="000A6FA1" w:rsidP="000A6FA1">
      <w:pPr>
        <w:pStyle w:val="ListParagraph"/>
        <w:numPr>
          <w:ilvl w:val="0"/>
          <w:numId w:val="11"/>
        </w:numPr>
        <w:jc w:val="both"/>
      </w:pPr>
      <w:r>
        <w:t xml:space="preserve">Provide a </w:t>
      </w:r>
      <w:r w:rsidRPr="00B32499">
        <w:t>list of</w:t>
      </w:r>
      <w:r w:rsidR="00170D1A">
        <w:t xml:space="preserve"> at least </w:t>
      </w:r>
      <w:r w:rsidR="003506E0">
        <w:t>15</w:t>
      </w:r>
      <w:r w:rsidRPr="00B32499">
        <w:t xml:space="preserve"> requirement statements that would go in a s</w:t>
      </w:r>
      <w:r>
        <w:t>imple network security policy – 25%</w:t>
      </w:r>
    </w:p>
    <w:p w14:paraId="7FE91564" w14:textId="7F25FFCE" w:rsidR="000A6FA1" w:rsidRDefault="000A6FA1" w:rsidP="000A6FA1">
      <w:pPr>
        <w:pStyle w:val="ListParagraph"/>
        <w:numPr>
          <w:ilvl w:val="0"/>
          <w:numId w:val="11"/>
        </w:numPr>
        <w:jc w:val="both"/>
      </w:pPr>
      <w:r>
        <w:t xml:space="preserve">Provide a conceptual network data flow diagram with at least 30 </w:t>
      </w:r>
      <w:r w:rsidR="00F736EA">
        <w:t xml:space="preserve">unique </w:t>
      </w:r>
      <w:r>
        <w:t>nodes – 2</w:t>
      </w:r>
      <w:r w:rsidR="00064066">
        <w:t>0</w:t>
      </w:r>
      <w:r>
        <w:t>%</w:t>
      </w:r>
    </w:p>
    <w:p w14:paraId="2BE6A506" w14:textId="2C19603A" w:rsidR="00064066" w:rsidRDefault="00064066" w:rsidP="003506E0">
      <w:pPr>
        <w:pStyle w:val="ListParagraph"/>
        <w:numPr>
          <w:ilvl w:val="1"/>
          <w:numId w:val="11"/>
        </w:numPr>
        <w:jc w:val="both"/>
      </w:pPr>
      <w:r>
        <w:t>Include all the 25 node types listed in sensible locations – 5%</w:t>
      </w:r>
    </w:p>
    <w:p w14:paraId="648D58A0" w14:textId="22503F4D" w:rsidR="008F1B21" w:rsidRDefault="008F1B21" w:rsidP="003506E0">
      <w:pPr>
        <w:pStyle w:val="ListParagraph"/>
        <w:numPr>
          <w:ilvl w:val="1"/>
          <w:numId w:val="11"/>
        </w:numPr>
        <w:jc w:val="both"/>
      </w:pPr>
      <w:r>
        <w:t>Provide an attachment for your diagram in your deliverables.</w:t>
      </w:r>
    </w:p>
    <w:p w14:paraId="4A55AF38" w14:textId="0F206C9E" w:rsidR="000A6FA1" w:rsidRDefault="000A6FA1" w:rsidP="000A6FA1">
      <w:pPr>
        <w:pStyle w:val="ListParagraph"/>
        <w:numPr>
          <w:ilvl w:val="0"/>
          <w:numId w:val="11"/>
        </w:numPr>
        <w:jc w:val="both"/>
      </w:pPr>
      <w:r>
        <w:t>Provide a functional description of the overall architecture, and functional descriptions of the individual nodes – 25%</w:t>
      </w:r>
    </w:p>
    <w:p w14:paraId="69F39DEC" w14:textId="475C3E01" w:rsidR="003506E0" w:rsidRDefault="003506E0" w:rsidP="003506E0">
      <w:pPr>
        <w:pStyle w:val="ListParagraph"/>
        <w:numPr>
          <w:ilvl w:val="1"/>
          <w:numId w:val="11"/>
        </w:numPr>
        <w:jc w:val="both"/>
      </w:pPr>
      <w:r>
        <w:t>At least 3 paragraphs, with 4-5 sentences per paragraph</w:t>
      </w:r>
    </w:p>
    <w:p w14:paraId="1D66B572" w14:textId="77777777" w:rsidR="00137674" w:rsidRPr="009318A0" w:rsidRDefault="00137674" w:rsidP="00137674">
      <w:pPr>
        <w:pStyle w:val="Heading3"/>
        <w:spacing w:before="0" w:line="240" w:lineRule="auto"/>
        <w:contextualSpacing/>
        <w:rPr>
          <w:rFonts w:asciiTheme="minorHAnsi" w:hAnsiTheme="minorHAnsi" w:cstheme="minorHAnsi"/>
        </w:rPr>
      </w:pPr>
      <w:r w:rsidRPr="009318A0">
        <w:rPr>
          <w:rFonts w:asciiTheme="minorHAnsi" w:hAnsiTheme="minorHAnsi" w:cstheme="minorHAnsi"/>
        </w:rPr>
        <w:t xml:space="preserve">Executive </w:t>
      </w:r>
      <w:r>
        <w:rPr>
          <w:rFonts w:asciiTheme="minorHAnsi" w:hAnsiTheme="minorHAnsi" w:cstheme="minorHAnsi"/>
        </w:rPr>
        <w:t>briefing</w:t>
      </w:r>
      <w:r w:rsidRPr="009318A0">
        <w:rPr>
          <w:rFonts w:asciiTheme="minorHAnsi" w:hAnsiTheme="minorHAnsi" w:cstheme="minorHAnsi"/>
        </w:rPr>
        <w:t xml:space="preserve"> (</w:t>
      </w:r>
      <w:r>
        <w:rPr>
          <w:rFonts w:asciiTheme="minorHAnsi" w:hAnsiTheme="minorHAnsi" w:cstheme="minorHAnsi"/>
        </w:rPr>
        <w:t>15</w:t>
      </w:r>
      <w:r w:rsidRPr="009318A0">
        <w:rPr>
          <w:rFonts w:asciiTheme="minorHAnsi" w:hAnsiTheme="minorHAnsi" w:cstheme="minorHAnsi"/>
        </w:rPr>
        <w:t>%</w:t>
      </w:r>
      <w:r>
        <w:rPr>
          <w:rFonts w:asciiTheme="minorHAnsi" w:hAnsiTheme="minorHAnsi" w:cstheme="minorHAnsi"/>
        </w:rPr>
        <w:t xml:space="preserve"> overall</w:t>
      </w:r>
      <w:r w:rsidRPr="009318A0">
        <w:rPr>
          <w:rFonts w:asciiTheme="minorHAnsi" w:hAnsiTheme="minorHAnsi" w:cstheme="minorHAnsi"/>
        </w:rPr>
        <w:t>)</w:t>
      </w:r>
    </w:p>
    <w:p w14:paraId="084B9FEC" w14:textId="77777777" w:rsidR="00137674" w:rsidRPr="00D5303F" w:rsidRDefault="00137674" w:rsidP="00137674">
      <w:pPr>
        <w:spacing w:after="0" w:line="240" w:lineRule="auto"/>
        <w:contextualSpacing/>
        <w:jc w:val="center"/>
        <w:rPr>
          <w:rFonts w:eastAsia="Times New Roman" w:cstheme="minorHAnsi"/>
          <w:b/>
          <w:sz w:val="20"/>
          <w:szCs w:val="20"/>
        </w:rPr>
      </w:pPr>
      <w:r w:rsidRPr="00D5303F">
        <w:rPr>
          <w:rFonts w:eastAsia="Times New Roman" w:cstheme="minorHAnsi"/>
          <w:b/>
          <w:sz w:val="20"/>
          <w:szCs w:val="20"/>
        </w:rPr>
        <w:t xml:space="preserve">Table </w:t>
      </w:r>
      <w:r>
        <w:rPr>
          <w:rFonts w:eastAsia="Times New Roman" w:cstheme="minorHAnsi"/>
          <w:b/>
          <w:sz w:val="20"/>
          <w:szCs w:val="20"/>
        </w:rPr>
        <w:fldChar w:fldCharType="begin"/>
      </w:r>
      <w:r>
        <w:rPr>
          <w:rFonts w:eastAsia="Times New Roman" w:cstheme="minorHAnsi"/>
          <w:b/>
          <w:sz w:val="20"/>
          <w:szCs w:val="20"/>
        </w:rPr>
        <w:instrText xml:space="preserve"> STYLEREF 1 \s </w:instrText>
      </w:r>
      <w:r>
        <w:rPr>
          <w:rFonts w:eastAsia="Times New Roman" w:cstheme="minorHAnsi"/>
          <w:b/>
          <w:sz w:val="20"/>
          <w:szCs w:val="20"/>
        </w:rPr>
        <w:fldChar w:fldCharType="separate"/>
      </w:r>
      <w:r>
        <w:rPr>
          <w:rFonts w:eastAsia="Times New Roman" w:cstheme="minorHAnsi"/>
          <w:b/>
          <w:noProof/>
          <w:sz w:val="20"/>
          <w:szCs w:val="20"/>
        </w:rPr>
        <w:t>0</w:t>
      </w:r>
      <w:r>
        <w:rPr>
          <w:rFonts w:eastAsia="Times New Roman" w:cstheme="minorHAnsi"/>
          <w:b/>
          <w:sz w:val="20"/>
          <w:szCs w:val="20"/>
        </w:rPr>
        <w:fldChar w:fldCharType="end"/>
      </w:r>
      <w:r>
        <w:rPr>
          <w:rFonts w:eastAsia="Times New Roman" w:cstheme="minorHAnsi"/>
          <w:b/>
          <w:sz w:val="20"/>
          <w:szCs w:val="20"/>
        </w:rPr>
        <w:t>.</w:t>
      </w:r>
      <w:r>
        <w:rPr>
          <w:rFonts w:eastAsia="Times New Roman" w:cstheme="minorHAnsi"/>
          <w:b/>
          <w:sz w:val="20"/>
          <w:szCs w:val="20"/>
        </w:rPr>
        <w:fldChar w:fldCharType="begin"/>
      </w:r>
      <w:r>
        <w:rPr>
          <w:rFonts w:eastAsia="Times New Roman" w:cstheme="minorHAnsi"/>
          <w:b/>
          <w:sz w:val="20"/>
          <w:szCs w:val="20"/>
        </w:rPr>
        <w:instrText xml:space="preserve"> SEQ Table \* ARABIC \s 1 </w:instrText>
      </w:r>
      <w:r>
        <w:rPr>
          <w:rFonts w:eastAsia="Times New Roman" w:cstheme="minorHAnsi"/>
          <w:b/>
          <w:sz w:val="20"/>
          <w:szCs w:val="20"/>
        </w:rPr>
        <w:fldChar w:fldCharType="separate"/>
      </w:r>
      <w:r>
        <w:rPr>
          <w:rFonts w:eastAsia="Times New Roman" w:cstheme="minorHAnsi"/>
          <w:b/>
          <w:noProof/>
          <w:sz w:val="20"/>
          <w:szCs w:val="20"/>
        </w:rPr>
        <w:t>1</w:t>
      </w:r>
      <w:r>
        <w:rPr>
          <w:rFonts w:eastAsia="Times New Roman" w:cstheme="minorHAnsi"/>
          <w:b/>
          <w:sz w:val="20"/>
          <w:szCs w:val="20"/>
        </w:rPr>
        <w:fldChar w:fldCharType="end"/>
      </w:r>
      <w:r w:rsidRPr="00D5303F">
        <w:rPr>
          <w:rFonts w:eastAsia="Times New Roman" w:cstheme="minorHAnsi"/>
          <w:b/>
          <w:sz w:val="20"/>
          <w:szCs w:val="20"/>
        </w:rPr>
        <w:t xml:space="preserve">-Executive </w:t>
      </w:r>
      <w:r>
        <w:rPr>
          <w:rFonts w:eastAsia="Times New Roman" w:cstheme="minorHAnsi"/>
          <w:b/>
          <w:sz w:val="20"/>
          <w:szCs w:val="20"/>
        </w:rPr>
        <w:t>briefing</w:t>
      </w:r>
      <w:r w:rsidRPr="00D5303F">
        <w:rPr>
          <w:rFonts w:eastAsia="Times New Roman" w:cstheme="minorHAnsi"/>
          <w:b/>
          <w:sz w:val="20"/>
          <w:szCs w:val="20"/>
        </w:rPr>
        <w:t xml:space="preserve"> grading rubric</w:t>
      </w:r>
    </w:p>
    <w:tbl>
      <w:tblPr>
        <w:tblW w:w="9183"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40"/>
        <w:gridCol w:w="2547"/>
        <w:gridCol w:w="2548"/>
        <w:gridCol w:w="2548"/>
      </w:tblGrid>
      <w:tr w:rsidR="00137674" w:rsidRPr="00204A5D" w14:paraId="46F6E394" w14:textId="77777777" w:rsidTr="008A0B72">
        <w:trPr>
          <w:tblCellSpacing w:w="0" w:type="dxa"/>
          <w:jc w:val="center"/>
        </w:trPr>
        <w:tc>
          <w:tcPr>
            <w:tcW w:w="1540" w:type="dxa"/>
            <w:tcBorders>
              <w:top w:val="outset" w:sz="6" w:space="0" w:color="auto"/>
              <w:left w:val="outset" w:sz="6" w:space="0" w:color="auto"/>
              <w:bottom w:val="outset" w:sz="6" w:space="0" w:color="auto"/>
              <w:right w:val="outset" w:sz="6" w:space="0" w:color="auto"/>
            </w:tcBorders>
            <w:hideMark/>
          </w:tcPr>
          <w:p w14:paraId="5842DB7A" w14:textId="77777777" w:rsidR="00137674" w:rsidRPr="00204A5D" w:rsidRDefault="00137674" w:rsidP="008A0B72">
            <w:pPr>
              <w:spacing w:after="0" w:line="240" w:lineRule="auto"/>
              <w:contextualSpacing/>
              <w:rPr>
                <w:b/>
              </w:rPr>
            </w:pPr>
            <w:r w:rsidRPr="00204A5D">
              <w:rPr>
                <w:b/>
              </w:rPr>
              <w:t>Objective</w:t>
            </w:r>
          </w:p>
        </w:tc>
        <w:tc>
          <w:tcPr>
            <w:tcW w:w="2547" w:type="dxa"/>
            <w:tcBorders>
              <w:top w:val="outset" w:sz="6" w:space="0" w:color="auto"/>
              <w:left w:val="outset" w:sz="6" w:space="0" w:color="auto"/>
              <w:bottom w:val="outset" w:sz="6" w:space="0" w:color="auto"/>
              <w:right w:val="outset" w:sz="6" w:space="0" w:color="auto"/>
            </w:tcBorders>
            <w:hideMark/>
          </w:tcPr>
          <w:p w14:paraId="17EAC0BF" w14:textId="77777777" w:rsidR="00137674" w:rsidRPr="00204A5D" w:rsidRDefault="00137674" w:rsidP="008A0B72">
            <w:pPr>
              <w:spacing w:after="0" w:line="240" w:lineRule="auto"/>
              <w:contextualSpacing/>
              <w:rPr>
                <w:b/>
              </w:rPr>
            </w:pPr>
            <w:r w:rsidRPr="00204A5D">
              <w:rPr>
                <w:b/>
              </w:rPr>
              <w:t>1 - Exemplary</w:t>
            </w:r>
          </w:p>
        </w:tc>
        <w:tc>
          <w:tcPr>
            <w:tcW w:w="2548" w:type="dxa"/>
            <w:tcBorders>
              <w:top w:val="outset" w:sz="6" w:space="0" w:color="auto"/>
              <w:left w:val="outset" w:sz="6" w:space="0" w:color="auto"/>
              <w:bottom w:val="outset" w:sz="6" w:space="0" w:color="auto"/>
              <w:right w:val="outset" w:sz="6" w:space="0" w:color="auto"/>
            </w:tcBorders>
            <w:hideMark/>
          </w:tcPr>
          <w:p w14:paraId="23F128AB" w14:textId="77777777" w:rsidR="00137674" w:rsidRPr="00204A5D" w:rsidRDefault="00137674" w:rsidP="008A0B72">
            <w:pPr>
              <w:spacing w:after="0" w:line="240" w:lineRule="auto"/>
              <w:contextualSpacing/>
              <w:rPr>
                <w:b/>
              </w:rPr>
            </w:pPr>
            <w:r w:rsidRPr="00204A5D">
              <w:rPr>
                <w:b/>
              </w:rPr>
              <w:t>2 - Proficient</w:t>
            </w:r>
          </w:p>
        </w:tc>
        <w:tc>
          <w:tcPr>
            <w:tcW w:w="2548" w:type="dxa"/>
            <w:tcBorders>
              <w:top w:val="outset" w:sz="6" w:space="0" w:color="auto"/>
              <w:left w:val="outset" w:sz="6" w:space="0" w:color="auto"/>
              <w:bottom w:val="outset" w:sz="6" w:space="0" w:color="auto"/>
              <w:right w:val="outset" w:sz="6" w:space="0" w:color="auto"/>
            </w:tcBorders>
            <w:hideMark/>
          </w:tcPr>
          <w:p w14:paraId="75B1F452" w14:textId="77777777" w:rsidR="00137674" w:rsidRPr="00204A5D" w:rsidRDefault="00137674" w:rsidP="008A0B72">
            <w:pPr>
              <w:spacing w:after="0" w:line="240" w:lineRule="auto"/>
              <w:contextualSpacing/>
              <w:rPr>
                <w:b/>
              </w:rPr>
            </w:pPr>
            <w:r w:rsidRPr="00204A5D">
              <w:rPr>
                <w:b/>
              </w:rPr>
              <w:t>3 - Apprentice</w:t>
            </w:r>
          </w:p>
        </w:tc>
      </w:tr>
      <w:tr w:rsidR="00137674" w:rsidRPr="00204A5D" w14:paraId="57DA9429" w14:textId="77777777" w:rsidTr="008A0B72">
        <w:trPr>
          <w:tblCellSpacing w:w="0" w:type="dxa"/>
          <w:jc w:val="center"/>
        </w:trPr>
        <w:tc>
          <w:tcPr>
            <w:tcW w:w="1540" w:type="dxa"/>
            <w:tcBorders>
              <w:top w:val="outset" w:sz="6" w:space="0" w:color="auto"/>
              <w:left w:val="outset" w:sz="6" w:space="0" w:color="auto"/>
              <w:bottom w:val="outset" w:sz="6" w:space="0" w:color="auto"/>
              <w:right w:val="outset" w:sz="6" w:space="0" w:color="auto"/>
            </w:tcBorders>
            <w:hideMark/>
          </w:tcPr>
          <w:p w14:paraId="08856CED" w14:textId="77777777" w:rsidR="00137674" w:rsidRPr="00204A5D" w:rsidRDefault="00137674" w:rsidP="008A0B72">
            <w:pPr>
              <w:spacing w:after="0" w:line="240" w:lineRule="auto"/>
              <w:contextualSpacing/>
            </w:pPr>
            <w:r w:rsidRPr="00204A5D">
              <w:t>Format / layout / organization</w:t>
            </w:r>
          </w:p>
        </w:tc>
        <w:tc>
          <w:tcPr>
            <w:tcW w:w="2547" w:type="dxa"/>
            <w:tcBorders>
              <w:top w:val="outset" w:sz="6" w:space="0" w:color="auto"/>
              <w:left w:val="outset" w:sz="6" w:space="0" w:color="auto"/>
              <w:bottom w:val="outset" w:sz="6" w:space="0" w:color="auto"/>
              <w:right w:val="outset" w:sz="6" w:space="0" w:color="auto"/>
            </w:tcBorders>
            <w:hideMark/>
          </w:tcPr>
          <w:p w14:paraId="01B07081" w14:textId="77777777" w:rsidR="00137674" w:rsidRPr="00204A5D" w:rsidRDefault="00137674" w:rsidP="008A0B72">
            <w:pPr>
              <w:spacing w:after="0" w:line="240" w:lineRule="auto"/>
              <w:contextualSpacing/>
            </w:pPr>
            <w:r>
              <w:t>Brief</w:t>
            </w:r>
            <w:r w:rsidRPr="00204A5D">
              <w:t xml:space="preserve"> is </w:t>
            </w:r>
            <w:r w:rsidRPr="00204A5D">
              <w:rPr>
                <w:u w:val="single"/>
              </w:rPr>
              <w:t>very clear, coherent</w:t>
            </w:r>
            <w:r w:rsidRPr="00204A5D">
              <w:t xml:space="preserve"> with excellent transitions</w:t>
            </w:r>
          </w:p>
        </w:tc>
        <w:tc>
          <w:tcPr>
            <w:tcW w:w="2548" w:type="dxa"/>
            <w:tcBorders>
              <w:top w:val="outset" w:sz="6" w:space="0" w:color="auto"/>
              <w:left w:val="outset" w:sz="6" w:space="0" w:color="auto"/>
              <w:bottom w:val="outset" w:sz="6" w:space="0" w:color="auto"/>
              <w:right w:val="outset" w:sz="6" w:space="0" w:color="auto"/>
            </w:tcBorders>
            <w:hideMark/>
          </w:tcPr>
          <w:p w14:paraId="68D8C560" w14:textId="77777777" w:rsidR="00137674" w:rsidRPr="00204A5D" w:rsidRDefault="00137674" w:rsidP="008A0B72">
            <w:pPr>
              <w:spacing w:after="0" w:line="240" w:lineRule="auto"/>
              <w:contextualSpacing/>
            </w:pPr>
            <w:r>
              <w:t>Brief</w:t>
            </w:r>
            <w:r w:rsidRPr="00204A5D">
              <w:t xml:space="preserve"> is clear and </w:t>
            </w:r>
            <w:r w:rsidRPr="00204A5D">
              <w:rPr>
                <w:u w:val="single"/>
              </w:rPr>
              <w:t>coherent</w:t>
            </w:r>
            <w:r w:rsidRPr="00204A5D">
              <w:t>, strong throughout</w:t>
            </w:r>
          </w:p>
        </w:tc>
        <w:tc>
          <w:tcPr>
            <w:tcW w:w="2548" w:type="dxa"/>
            <w:tcBorders>
              <w:top w:val="outset" w:sz="6" w:space="0" w:color="auto"/>
              <w:left w:val="outset" w:sz="6" w:space="0" w:color="auto"/>
              <w:bottom w:val="outset" w:sz="6" w:space="0" w:color="auto"/>
              <w:right w:val="outset" w:sz="6" w:space="0" w:color="auto"/>
            </w:tcBorders>
            <w:hideMark/>
          </w:tcPr>
          <w:p w14:paraId="5F18DCC6" w14:textId="77777777" w:rsidR="00137674" w:rsidRPr="00204A5D" w:rsidRDefault="00137674" w:rsidP="008A0B72">
            <w:pPr>
              <w:spacing w:after="0" w:line="240" w:lineRule="auto"/>
              <w:contextualSpacing/>
            </w:pPr>
            <w:r>
              <w:t>Brief</w:t>
            </w:r>
            <w:r w:rsidRPr="00204A5D">
              <w:t xml:space="preserve"> has some </w:t>
            </w:r>
            <w:r w:rsidRPr="00204A5D">
              <w:rPr>
                <w:u w:val="single"/>
              </w:rPr>
              <w:t>gaps</w:t>
            </w:r>
            <w:r w:rsidRPr="00204A5D">
              <w:t>, some weak sections</w:t>
            </w:r>
          </w:p>
        </w:tc>
      </w:tr>
      <w:tr w:rsidR="00137674" w:rsidRPr="00204A5D" w14:paraId="7C925944" w14:textId="77777777" w:rsidTr="008A0B72">
        <w:trPr>
          <w:tblCellSpacing w:w="0" w:type="dxa"/>
          <w:jc w:val="center"/>
        </w:trPr>
        <w:tc>
          <w:tcPr>
            <w:tcW w:w="1540" w:type="dxa"/>
            <w:tcBorders>
              <w:top w:val="outset" w:sz="6" w:space="0" w:color="auto"/>
              <w:left w:val="outset" w:sz="6" w:space="0" w:color="auto"/>
              <w:bottom w:val="outset" w:sz="6" w:space="0" w:color="auto"/>
              <w:right w:val="outset" w:sz="6" w:space="0" w:color="auto"/>
            </w:tcBorders>
            <w:hideMark/>
          </w:tcPr>
          <w:p w14:paraId="7772C8E0" w14:textId="77777777" w:rsidR="00137674" w:rsidRPr="00204A5D" w:rsidRDefault="00137674" w:rsidP="008A0B72">
            <w:pPr>
              <w:spacing w:after="0" w:line="240" w:lineRule="auto"/>
              <w:contextualSpacing/>
            </w:pPr>
            <w:r>
              <w:t>Slides</w:t>
            </w:r>
          </w:p>
        </w:tc>
        <w:tc>
          <w:tcPr>
            <w:tcW w:w="2547" w:type="dxa"/>
            <w:tcBorders>
              <w:top w:val="outset" w:sz="6" w:space="0" w:color="auto"/>
              <w:left w:val="outset" w:sz="6" w:space="0" w:color="auto"/>
              <w:bottom w:val="outset" w:sz="6" w:space="0" w:color="auto"/>
              <w:right w:val="outset" w:sz="6" w:space="0" w:color="auto"/>
            </w:tcBorders>
            <w:hideMark/>
          </w:tcPr>
          <w:p w14:paraId="09912D5E" w14:textId="77777777" w:rsidR="00137674" w:rsidRPr="00204A5D" w:rsidRDefault="00137674" w:rsidP="008A0B72">
            <w:pPr>
              <w:spacing w:after="0" w:line="240" w:lineRule="auto"/>
              <w:contextualSpacing/>
            </w:pPr>
            <w:r w:rsidRPr="00204A5D">
              <w:t xml:space="preserve">All figures and tables are easy to understand, and are clearly linked to the </w:t>
            </w:r>
            <w:r>
              <w:t>brief</w:t>
            </w:r>
            <w:r w:rsidRPr="00204A5D">
              <w:t>.</w:t>
            </w:r>
          </w:p>
          <w:p w14:paraId="21862985" w14:textId="77777777" w:rsidR="00137674" w:rsidRPr="00204A5D" w:rsidRDefault="00137674" w:rsidP="008A0B72">
            <w:pPr>
              <w:spacing w:after="0" w:line="240" w:lineRule="auto"/>
              <w:contextualSpacing/>
            </w:pPr>
            <w:r w:rsidRPr="00204A5D">
              <w:t>Story can be told almost entirely through figures.</w:t>
            </w:r>
          </w:p>
        </w:tc>
        <w:tc>
          <w:tcPr>
            <w:tcW w:w="2548" w:type="dxa"/>
            <w:tcBorders>
              <w:top w:val="outset" w:sz="6" w:space="0" w:color="auto"/>
              <w:left w:val="outset" w:sz="6" w:space="0" w:color="auto"/>
              <w:bottom w:val="outset" w:sz="6" w:space="0" w:color="auto"/>
              <w:right w:val="outset" w:sz="6" w:space="0" w:color="auto"/>
            </w:tcBorders>
            <w:hideMark/>
          </w:tcPr>
          <w:p w14:paraId="32F399E6" w14:textId="77777777" w:rsidR="00137674" w:rsidRPr="00204A5D" w:rsidRDefault="00137674" w:rsidP="008A0B72">
            <w:pPr>
              <w:spacing w:after="0" w:line="240" w:lineRule="auto"/>
              <w:contextualSpacing/>
            </w:pPr>
            <w:r w:rsidRPr="00204A5D">
              <w:t xml:space="preserve">All figures and tables can be understood with information given and are linked to </w:t>
            </w:r>
            <w:r>
              <w:t>brief</w:t>
            </w:r>
            <w:r w:rsidRPr="00204A5D">
              <w:t>.  One or more need improvement.</w:t>
            </w:r>
            <w:r w:rsidRPr="00204A5D">
              <w:br/>
              <w:t>May need more figures to tell the story.</w:t>
            </w:r>
          </w:p>
        </w:tc>
        <w:tc>
          <w:tcPr>
            <w:tcW w:w="2548" w:type="dxa"/>
            <w:tcBorders>
              <w:top w:val="outset" w:sz="6" w:space="0" w:color="auto"/>
              <w:left w:val="outset" w:sz="6" w:space="0" w:color="auto"/>
              <w:bottom w:val="outset" w:sz="6" w:space="0" w:color="auto"/>
              <w:right w:val="outset" w:sz="6" w:space="0" w:color="auto"/>
            </w:tcBorders>
            <w:hideMark/>
          </w:tcPr>
          <w:p w14:paraId="4663EA71" w14:textId="77777777" w:rsidR="00137674" w:rsidRPr="00204A5D" w:rsidRDefault="00137674" w:rsidP="008A0B72">
            <w:pPr>
              <w:spacing w:after="0" w:line="240" w:lineRule="auto"/>
              <w:contextualSpacing/>
            </w:pPr>
            <w:r w:rsidRPr="00204A5D">
              <w:t xml:space="preserve">Figures and/or tables are hard to understand, are not all linked to </w:t>
            </w:r>
            <w:r>
              <w:t>brief</w:t>
            </w:r>
            <w:r w:rsidRPr="00204A5D">
              <w:t>.  Several need improvements.</w:t>
            </w:r>
          </w:p>
          <w:p w14:paraId="0225BB62" w14:textId="77777777" w:rsidR="00137674" w:rsidRPr="00204A5D" w:rsidRDefault="00137674" w:rsidP="008A0B72">
            <w:pPr>
              <w:spacing w:after="0" w:line="240" w:lineRule="auto"/>
              <w:contextualSpacing/>
            </w:pPr>
            <w:r w:rsidRPr="00204A5D">
              <w:t xml:space="preserve">Several more figures are needed to tell story. </w:t>
            </w:r>
          </w:p>
        </w:tc>
      </w:tr>
      <w:tr w:rsidR="00137674" w:rsidRPr="00204A5D" w14:paraId="20DA3711" w14:textId="77777777" w:rsidTr="008A0B72">
        <w:trPr>
          <w:tblCellSpacing w:w="0" w:type="dxa"/>
          <w:jc w:val="center"/>
        </w:trPr>
        <w:tc>
          <w:tcPr>
            <w:tcW w:w="1540" w:type="dxa"/>
            <w:tcBorders>
              <w:top w:val="outset" w:sz="6" w:space="0" w:color="auto"/>
              <w:left w:val="outset" w:sz="6" w:space="0" w:color="auto"/>
              <w:bottom w:val="outset" w:sz="6" w:space="0" w:color="auto"/>
              <w:right w:val="outset" w:sz="6" w:space="0" w:color="auto"/>
            </w:tcBorders>
            <w:hideMark/>
          </w:tcPr>
          <w:p w14:paraId="15778E87" w14:textId="77777777" w:rsidR="00137674" w:rsidRPr="00204A5D" w:rsidRDefault="00137674" w:rsidP="008A0B72">
            <w:pPr>
              <w:spacing w:after="0" w:line="240" w:lineRule="auto"/>
              <w:contextualSpacing/>
            </w:pPr>
            <w:r w:rsidRPr="00204A5D">
              <w:lastRenderedPageBreak/>
              <w:t>References</w:t>
            </w:r>
          </w:p>
        </w:tc>
        <w:tc>
          <w:tcPr>
            <w:tcW w:w="2547" w:type="dxa"/>
            <w:tcBorders>
              <w:top w:val="outset" w:sz="6" w:space="0" w:color="auto"/>
              <w:left w:val="outset" w:sz="6" w:space="0" w:color="auto"/>
              <w:bottom w:val="outset" w:sz="6" w:space="0" w:color="auto"/>
              <w:right w:val="outset" w:sz="6" w:space="0" w:color="auto"/>
            </w:tcBorders>
            <w:hideMark/>
          </w:tcPr>
          <w:p w14:paraId="26A38F29" w14:textId="77777777" w:rsidR="00137674" w:rsidRPr="00204A5D" w:rsidRDefault="00137674" w:rsidP="008A0B72">
            <w:pPr>
              <w:spacing w:after="0" w:line="240" w:lineRule="auto"/>
              <w:contextualSpacing/>
            </w:pPr>
            <w:r w:rsidRPr="00204A5D">
              <w:rPr>
                <w:u w:val="single"/>
              </w:rPr>
              <w:t>All sources</w:t>
            </w:r>
            <w:r w:rsidRPr="00204A5D">
              <w:t xml:space="preserve"> identified and referenced appropriately.  Evidence of careful and thorough research for </w:t>
            </w:r>
            <w:r w:rsidRPr="00204A5D">
              <w:rPr>
                <w:u w:val="single"/>
              </w:rPr>
              <w:t>outside</w:t>
            </w:r>
            <w:r w:rsidRPr="00204A5D">
              <w:t xml:space="preserve"> information.</w:t>
            </w:r>
          </w:p>
        </w:tc>
        <w:tc>
          <w:tcPr>
            <w:tcW w:w="2548" w:type="dxa"/>
            <w:tcBorders>
              <w:top w:val="outset" w:sz="6" w:space="0" w:color="auto"/>
              <w:left w:val="outset" w:sz="6" w:space="0" w:color="auto"/>
              <w:bottom w:val="outset" w:sz="6" w:space="0" w:color="auto"/>
              <w:right w:val="outset" w:sz="6" w:space="0" w:color="auto"/>
            </w:tcBorders>
            <w:hideMark/>
          </w:tcPr>
          <w:p w14:paraId="6BB7E19F" w14:textId="77777777" w:rsidR="00137674" w:rsidRPr="00204A5D" w:rsidRDefault="00137674" w:rsidP="008A0B72">
            <w:pPr>
              <w:spacing w:after="0" w:line="240" w:lineRule="auto"/>
              <w:contextualSpacing/>
            </w:pPr>
            <w:r w:rsidRPr="00204A5D">
              <w:rPr>
                <w:u w:val="single"/>
              </w:rPr>
              <w:t>All sources</w:t>
            </w:r>
            <w:r w:rsidRPr="00204A5D">
              <w:t xml:space="preserve"> identified and referenced appropriately.  Includes mostly</w:t>
            </w:r>
            <w:r w:rsidRPr="00204A5D">
              <w:rPr>
                <w:u w:val="single"/>
              </w:rPr>
              <w:t xml:space="preserve"> readily available</w:t>
            </w:r>
            <w:r w:rsidRPr="00204A5D">
              <w:t xml:space="preserve"> works.</w:t>
            </w:r>
          </w:p>
        </w:tc>
        <w:tc>
          <w:tcPr>
            <w:tcW w:w="2548" w:type="dxa"/>
            <w:tcBorders>
              <w:top w:val="outset" w:sz="6" w:space="0" w:color="auto"/>
              <w:left w:val="outset" w:sz="6" w:space="0" w:color="auto"/>
              <w:bottom w:val="outset" w:sz="6" w:space="0" w:color="auto"/>
              <w:right w:val="outset" w:sz="6" w:space="0" w:color="auto"/>
            </w:tcBorders>
            <w:hideMark/>
          </w:tcPr>
          <w:p w14:paraId="085786C7" w14:textId="77777777" w:rsidR="00137674" w:rsidRPr="00204A5D" w:rsidRDefault="00137674" w:rsidP="008A0B72">
            <w:pPr>
              <w:spacing w:after="0" w:line="240" w:lineRule="auto"/>
              <w:contextualSpacing/>
            </w:pPr>
            <w:r w:rsidRPr="00204A5D">
              <w:rPr>
                <w:u w:val="single"/>
              </w:rPr>
              <w:t>All sources</w:t>
            </w:r>
            <w:r w:rsidRPr="00204A5D">
              <w:t xml:space="preserve"> identified.  </w:t>
            </w:r>
            <w:r w:rsidRPr="00204A5D">
              <w:rPr>
                <w:u w:val="single"/>
              </w:rPr>
              <w:t>Only readily-available</w:t>
            </w:r>
            <w:r w:rsidRPr="00204A5D">
              <w:t xml:space="preserve"> works included.  Some weaknesses in referencing, such as missing publisher information.</w:t>
            </w:r>
          </w:p>
        </w:tc>
      </w:tr>
      <w:tr w:rsidR="00137674" w:rsidRPr="00204A5D" w14:paraId="1A227829" w14:textId="77777777" w:rsidTr="008A0B72">
        <w:trPr>
          <w:tblCellSpacing w:w="0" w:type="dxa"/>
          <w:jc w:val="center"/>
        </w:trPr>
        <w:tc>
          <w:tcPr>
            <w:tcW w:w="1540" w:type="dxa"/>
            <w:tcBorders>
              <w:top w:val="outset" w:sz="6" w:space="0" w:color="auto"/>
              <w:left w:val="outset" w:sz="6" w:space="0" w:color="auto"/>
              <w:bottom w:val="outset" w:sz="6" w:space="0" w:color="auto"/>
              <w:right w:val="outset" w:sz="6" w:space="0" w:color="auto"/>
            </w:tcBorders>
            <w:hideMark/>
          </w:tcPr>
          <w:p w14:paraId="6E7F588C" w14:textId="77777777" w:rsidR="00137674" w:rsidRPr="00204A5D" w:rsidRDefault="00137674" w:rsidP="008A0B72">
            <w:pPr>
              <w:spacing w:after="0" w:line="240" w:lineRule="auto"/>
              <w:contextualSpacing/>
            </w:pPr>
            <w:r w:rsidRPr="00204A5D">
              <w:t>Typical Grade (average):</w:t>
            </w:r>
          </w:p>
        </w:tc>
        <w:tc>
          <w:tcPr>
            <w:tcW w:w="2547" w:type="dxa"/>
            <w:tcBorders>
              <w:top w:val="outset" w:sz="6" w:space="0" w:color="auto"/>
              <w:left w:val="outset" w:sz="6" w:space="0" w:color="auto"/>
              <w:bottom w:val="outset" w:sz="6" w:space="0" w:color="auto"/>
              <w:right w:val="outset" w:sz="6" w:space="0" w:color="auto"/>
            </w:tcBorders>
            <w:hideMark/>
          </w:tcPr>
          <w:p w14:paraId="2674D6BE" w14:textId="77777777" w:rsidR="00137674" w:rsidRPr="00204A5D" w:rsidRDefault="00137674" w:rsidP="008A0B72">
            <w:pPr>
              <w:spacing w:after="0" w:line="240" w:lineRule="auto"/>
              <w:contextualSpacing/>
            </w:pPr>
            <w:r w:rsidRPr="00204A5D">
              <w:t>90-100%</w:t>
            </w:r>
          </w:p>
        </w:tc>
        <w:tc>
          <w:tcPr>
            <w:tcW w:w="2548" w:type="dxa"/>
            <w:tcBorders>
              <w:top w:val="outset" w:sz="6" w:space="0" w:color="auto"/>
              <w:left w:val="outset" w:sz="6" w:space="0" w:color="auto"/>
              <w:bottom w:val="outset" w:sz="6" w:space="0" w:color="auto"/>
              <w:right w:val="outset" w:sz="6" w:space="0" w:color="auto"/>
            </w:tcBorders>
            <w:hideMark/>
          </w:tcPr>
          <w:p w14:paraId="6B5EEF71" w14:textId="77777777" w:rsidR="00137674" w:rsidRPr="00204A5D" w:rsidRDefault="00137674" w:rsidP="008A0B72">
            <w:pPr>
              <w:spacing w:after="0" w:line="240" w:lineRule="auto"/>
              <w:contextualSpacing/>
            </w:pPr>
            <w:r w:rsidRPr="00204A5D">
              <w:t>80-90%</w:t>
            </w:r>
          </w:p>
        </w:tc>
        <w:tc>
          <w:tcPr>
            <w:tcW w:w="2548" w:type="dxa"/>
            <w:tcBorders>
              <w:top w:val="outset" w:sz="6" w:space="0" w:color="auto"/>
              <w:left w:val="outset" w:sz="6" w:space="0" w:color="auto"/>
              <w:bottom w:val="outset" w:sz="6" w:space="0" w:color="auto"/>
              <w:right w:val="outset" w:sz="6" w:space="0" w:color="auto"/>
            </w:tcBorders>
            <w:hideMark/>
          </w:tcPr>
          <w:p w14:paraId="3414B9A3" w14:textId="77777777" w:rsidR="00137674" w:rsidRPr="00204A5D" w:rsidRDefault="00137674" w:rsidP="008A0B72">
            <w:pPr>
              <w:spacing w:after="0" w:line="240" w:lineRule="auto"/>
              <w:contextualSpacing/>
            </w:pPr>
            <w:r w:rsidRPr="00204A5D">
              <w:t>70-80%</w:t>
            </w:r>
          </w:p>
        </w:tc>
      </w:tr>
    </w:tbl>
    <w:p w14:paraId="542FE197" w14:textId="2DCFF4E9" w:rsidR="00385F7C" w:rsidRPr="009318A0" w:rsidRDefault="00385F7C" w:rsidP="00385F7C">
      <w:pPr>
        <w:pStyle w:val="Heading2"/>
        <w:rPr>
          <w:rFonts w:asciiTheme="minorHAnsi" w:hAnsiTheme="minorHAnsi" w:cstheme="minorHAnsi"/>
        </w:rPr>
      </w:pPr>
      <w:r w:rsidRPr="009318A0">
        <w:rPr>
          <w:rFonts w:asciiTheme="minorHAnsi" w:hAnsiTheme="minorHAnsi" w:cstheme="minorHAnsi"/>
        </w:rPr>
        <w:t>References and useful resources</w:t>
      </w:r>
    </w:p>
    <w:p w14:paraId="4BEE4D6C" w14:textId="77777777" w:rsidR="00170D1A" w:rsidRPr="00170D1A" w:rsidRDefault="00170D1A" w:rsidP="00385F7C">
      <w:pPr>
        <w:pStyle w:val="ListParagraph"/>
        <w:numPr>
          <w:ilvl w:val="0"/>
          <w:numId w:val="9"/>
        </w:numPr>
        <w:spacing w:after="200" w:line="276" w:lineRule="auto"/>
        <w:rPr>
          <w:rFonts w:cstheme="minorHAnsi"/>
        </w:rPr>
      </w:pPr>
      <w:r>
        <w:rPr>
          <w:rFonts w:cstheme="minorHAnsi"/>
        </w:rPr>
        <w:t xml:space="preserve">NIST Computer Security Resource Center SP-800 series publications, </w:t>
      </w:r>
      <w:hyperlink r:id="rId10" w:history="1">
        <w:r w:rsidRPr="00170D1A">
          <w:rPr>
            <w:rStyle w:val="Hyperlink"/>
            <w:rFonts w:cstheme="minorHAnsi"/>
          </w:rPr>
          <w:t>website</w:t>
        </w:r>
      </w:hyperlink>
    </w:p>
    <w:p w14:paraId="101D13D6" w14:textId="77777777" w:rsidR="00184C0E" w:rsidRDefault="00184C0E" w:rsidP="00184C0E">
      <w:pPr>
        <w:pStyle w:val="ListParagraph"/>
        <w:numPr>
          <w:ilvl w:val="0"/>
          <w:numId w:val="9"/>
        </w:numPr>
        <w:spacing w:after="200" w:line="276" w:lineRule="auto"/>
        <w:rPr>
          <w:rFonts w:cstheme="minorHAnsi"/>
        </w:rPr>
      </w:pPr>
      <w:r>
        <w:rPr>
          <w:rFonts w:cstheme="minorHAnsi"/>
        </w:rPr>
        <w:t xml:space="preserve">Cisco design guides with example network diagrams </w:t>
      </w:r>
    </w:p>
    <w:p w14:paraId="468EA5ED" w14:textId="77777777" w:rsidR="00184C0E" w:rsidRPr="00184C0E" w:rsidRDefault="00184C0E" w:rsidP="00184C0E">
      <w:pPr>
        <w:pStyle w:val="ListParagraph"/>
        <w:numPr>
          <w:ilvl w:val="1"/>
          <w:numId w:val="9"/>
        </w:numPr>
        <w:spacing w:after="200" w:line="276" w:lineRule="auto"/>
        <w:ind w:left="720"/>
        <w:rPr>
          <w:rFonts w:cstheme="minorHAnsi"/>
        </w:rPr>
      </w:pPr>
      <w:hyperlink r:id="rId11" w:history="1">
        <w:r>
          <w:rPr>
            <w:rStyle w:val="Hyperlink"/>
            <w:rFonts w:cstheme="minorHAnsi"/>
          </w:rPr>
          <w:t>Campus LAN/WLAN Design Guide</w:t>
        </w:r>
      </w:hyperlink>
    </w:p>
    <w:p w14:paraId="69803CE0" w14:textId="77777777" w:rsidR="00184C0E" w:rsidRPr="00184C0E" w:rsidRDefault="00184C0E" w:rsidP="00184C0E">
      <w:pPr>
        <w:pStyle w:val="ListParagraph"/>
        <w:numPr>
          <w:ilvl w:val="1"/>
          <w:numId w:val="9"/>
        </w:numPr>
        <w:spacing w:after="200" w:line="276" w:lineRule="auto"/>
        <w:ind w:left="720"/>
        <w:rPr>
          <w:rFonts w:cstheme="minorHAnsi"/>
        </w:rPr>
      </w:pPr>
      <w:hyperlink r:id="rId12" w:history="1">
        <w:r w:rsidRPr="00184C0E">
          <w:rPr>
            <w:rStyle w:val="Hyperlink"/>
            <w:rFonts w:cstheme="minorHAnsi"/>
          </w:rPr>
          <w:t>Data Center Design Guide</w:t>
        </w:r>
      </w:hyperlink>
    </w:p>
    <w:p w14:paraId="77AC5E06" w14:textId="77777777" w:rsidR="00C70E36" w:rsidRPr="00184C0E" w:rsidRDefault="00184C0E" w:rsidP="00184C0E">
      <w:pPr>
        <w:pStyle w:val="ListParagraph"/>
        <w:numPr>
          <w:ilvl w:val="1"/>
          <w:numId w:val="9"/>
        </w:numPr>
        <w:spacing w:after="200" w:line="276" w:lineRule="auto"/>
        <w:ind w:left="720"/>
        <w:rPr>
          <w:rFonts w:cstheme="minorHAnsi"/>
        </w:rPr>
      </w:pPr>
      <w:hyperlink r:id="rId13" w:history="1">
        <w:r w:rsidRPr="00184C0E">
          <w:rPr>
            <w:rStyle w:val="Hyperlink"/>
            <w:rFonts w:cstheme="minorHAnsi"/>
          </w:rPr>
          <w:t>Internet Edge Design Guide</w:t>
        </w:r>
      </w:hyperlink>
    </w:p>
    <w:p w14:paraId="2AA007AA" w14:textId="77777777" w:rsidR="00385F7C" w:rsidRPr="00A43135" w:rsidRDefault="00385F7C" w:rsidP="00385F7C">
      <w:pPr>
        <w:pStyle w:val="ListParagraph"/>
        <w:numPr>
          <w:ilvl w:val="0"/>
          <w:numId w:val="9"/>
        </w:numPr>
        <w:spacing w:after="200" w:line="276" w:lineRule="auto"/>
        <w:rPr>
          <w:rStyle w:val="Hyperlink"/>
          <w:rFonts w:cstheme="minorHAnsi"/>
        </w:rPr>
      </w:pPr>
      <w:r>
        <w:rPr>
          <w:rFonts w:cstheme="minorHAnsi"/>
        </w:rPr>
        <w:t xml:space="preserve">2005a, </w:t>
      </w:r>
      <w:r w:rsidRPr="00BF3EAF">
        <w:rPr>
          <w:rFonts w:cstheme="minorHAnsi"/>
        </w:rPr>
        <w:t>Meier</w:t>
      </w:r>
      <w:r>
        <w:rPr>
          <w:rFonts w:cstheme="minorHAnsi"/>
        </w:rPr>
        <w:t xml:space="preserve"> et al., </w:t>
      </w:r>
      <w:r w:rsidRPr="00BF3EAF">
        <w:rPr>
          <w:rFonts w:cstheme="minorHAnsi"/>
        </w:rPr>
        <w:t>Improving Web Application Security: Threats and Countermeasures</w:t>
      </w:r>
      <w:r>
        <w:rPr>
          <w:rFonts w:cstheme="minorHAnsi"/>
        </w:rPr>
        <w:t xml:space="preserve">, </w:t>
      </w:r>
      <w:hyperlink r:id="rId14" w:history="1">
        <w:r w:rsidRPr="00BF3EAF">
          <w:rPr>
            <w:rStyle w:val="Hyperlink"/>
            <w:rFonts w:cstheme="minorHAnsi"/>
          </w:rPr>
          <w:t>Ch. 3, Threat Modeling</w:t>
        </w:r>
      </w:hyperlink>
    </w:p>
    <w:p w14:paraId="5852C56B" w14:textId="77777777" w:rsidR="00385F7C" w:rsidRPr="009318A0" w:rsidRDefault="00385F7C" w:rsidP="00385F7C">
      <w:pPr>
        <w:pStyle w:val="ListParagraph"/>
        <w:numPr>
          <w:ilvl w:val="0"/>
          <w:numId w:val="9"/>
        </w:numPr>
        <w:spacing w:after="200" w:line="276" w:lineRule="auto"/>
        <w:rPr>
          <w:rFonts w:cstheme="minorHAnsi"/>
        </w:rPr>
      </w:pPr>
      <w:r>
        <w:rPr>
          <w:rFonts w:cstheme="minorHAnsi"/>
        </w:rPr>
        <w:t xml:space="preserve">2005b, Meier et al., </w:t>
      </w:r>
      <w:r w:rsidRPr="00A43135">
        <w:rPr>
          <w:rFonts w:cstheme="minorHAnsi"/>
        </w:rPr>
        <w:t>Improving Web Application Security: Threats and Countermeasures</w:t>
      </w:r>
      <w:r>
        <w:rPr>
          <w:rFonts w:cstheme="minorHAnsi"/>
        </w:rPr>
        <w:t xml:space="preserve">, </w:t>
      </w:r>
      <w:hyperlink r:id="rId15" w:history="1">
        <w:r w:rsidRPr="00A43135">
          <w:rPr>
            <w:rStyle w:val="Hyperlink"/>
            <w:rFonts w:cstheme="minorHAnsi"/>
          </w:rPr>
          <w:t>Ch. 2, Threats and Countermeasures</w:t>
        </w:r>
      </w:hyperlink>
    </w:p>
    <w:p w14:paraId="7A6C90B4" w14:textId="77777777" w:rsidR="00385F7C" w:rsidRPr="009318A0" w:rsidRDefault="00385F7C" w:rsidP="00385F7C">
      <w:pPr>
        <w:pStyle w:val="ListParagraph"/>
        <w:numPr>
          <w:ilvl w:val="0"/>
          <w:numId w:val="9"/>
        </w:numPr>
        <w:spacing w:after="200" w:line="276" w:lineRule="auto"/>
        <w:rPr>
          <w:rFonts w:cstheme="minorHAnsi"/>
        </w:rPr>
      </w:pPr>
      <w:hyperlink r:id="rId16" w:history="1">
        <w:r w:rsidRPr="009318A0">
          <w:rPr>
            <w:rStyle w:val="Hyperlink"/>
            <w:rFonts w:cstheme="minorHAnsi"/>
          </w:rPr>
          <w:t xml:space="preserve">2014, </w:t>
        </w:r>
        <w:proofErr w:type="spellStart"/>
        <w:r w:rsidRPr="009318A0">
          <w:rPr>
            <w:rStyle w:val="Hyperlink"/>
            <w:rFonts w:cstheme="minorHAnsi"/>
          </w:rPr>
          <w:t>Shostack</w:t>
        </w:r>
        <w:proofErr w:type="spellEnd"/>
        <w:r w:rsidRPr="009318A0">
          <w:rPr>
            <w:rStyle w:val="Hyperlink"/>
            <w:rFonts w:cstheme="minorHAnsi"/>
          </w:rPr>
          <w:t>, Threat Modeling: Designing for Security</w:t>
        </w:r>
      </w:hyperlink>
      <w:r w:rsidRPr="009318A0">
        <w:rPr>
          <w:rFonts w:cstheme="minorHAnsi"/>
        </w:rPr>
        <w:t xml:space="preserve"> (Safari)</w:t>
      </w:r>
    </w:p>
    <w:p w14:paraId="31F84CBE" w14:textId="77777777" w:rsidR="00385F7C" w:rsidRPr="009318A0" w:rsidRDefault="00385F7C" w:rsidP="00385F7C">
      <w:pPr>
        <w:pStyle w:val="ListParagraph"/>
        <w:numPr>
          <w:ilvl w:val="0"/>
          <w:numId w:val="9"/>
        </w:numPr>
        <w:spacing w:after="200" w:line="276" w:lineRule="auto"/>
        <w:rPr>
          <w:rFonts w:cstheme="minorHAnsi"/>
        </w:rPr>
      </w:pPr>
      <w:hyperlink r:id="rId17" w:history="1">
        <w:r w:rsidRPr="009318A0">
          <w:rPr>
            <w:rStyle w:val="Hyperlink"/>
            <w:rFonts w:cstheme="minorHAnsi"/>
          </w:rPr>
          <w:t>https://github.com/matthiasrohr/OTMT</w:t>
        </w:r>
      </w:hyperlink>
      <w:r>
        <w:rPr>
          <w:rFonts w:cstheme="minorHAnsi"/>
        </w:rPr>
        <w:t xml:space="preserve"> (Contains several example threat models)</w:t>
      </w:r>
    </w:p>
    <w:p w14:paraId="1DA4D889" w14:textId="77777777" w:rsidR="00385F7C" w:rsidRDefault="00385F7C" w:rsidP="00385F7C">
      <w:pPr>
        <w:pStyle w:val="ListParagraph"/>
        <w:numPr>
          <w:ilvl w:val="0"/>
          <w:numId w:val="9"/>
        </w:numPr>
        <w:spacing w:after="200" w:line="276" w:lineRule="auto"/>
        <w:rPr>
          <w:rFonts w:cstheme="minorHAnsi"/>
        </w:rPr>
      </w:pPr>
      <w:hyperlink r:id="rId18" w:history="1">
        <w:r>
          <w:rPr>
            <w:rStyle w:val="Hyperlink"/>
            <w:rFonts w:cstheme="minorHAnsi"/>
          </w:rPr>
          <w:t>http://cyberspaceandtime.com/Threat_Modeling_Lessons_from_Star_Wars_(and_Elsewhere)/KLpgaoD8ySM.video</w:t>
        </w:r>
      </w:hyperlink>
      <w:r w:rsidRPr="009318A0">
        <w:rPr>
          <w:rFonts w:cstheme="minorHAnsi"/>
        </w:rPr>
        <w:t xml:space="preserve"> (</w:t>
      </w:r>
      <w:proofErr w:type="spellStart"/>
      <w:r w:rsidRPr="009318A0">
        <w:rPr>
          <w:rFonts w:cstheme="minorHAnsi"/>
        </w:rPr>
        <w:t>Shostack</w:t>
      </w:r>
      <w:proofErr w:type="spellEnd"/>
      <w:r w:rsidRPr="009318A0">
        <w:rPr>
          <w:rFonts w:cstheme="minorHAnsi"/>
        </w:rPr>
        <w:t xml:space="preserve"> video on threat modeling)</w:t>
      </w:r>
    </w:p>
    <w:p w14:paraId="5813CC7F" w14:textId="77777777" w:rsidR="00385F7C" w:rsidRDefault="00385F7C" w:rsidP="00385F7C">
      <w:pPr>
        <w:pStyle w:val="ListParagraph"/>
        <w:numPr>
          <w:ilvl w:val="0"/>
          <w:numId w:val="9"/>
        </w:numPr>
        <w:spacing w:after="200" w:line="276" w:lineRule="auto"/>
        <w:rPr>
          <w:rFonts w:cstheme="minorHAnsi"/>
        </w:rPr>
      </w:pPr>
      <w:r w:rsidRPr="000D766B">
        <w:rPr>
          <w:rFonts w:cstheme="minorHAnsi"/>
        </w:rPr>
        <w:t>2006, Leydens, Santi, “Optimizing Faculty Use of Writing as a Learning Tool in</w:t>
      </w:r>
      <w:r>
        <w:rPr>
          <w:rFonts w:cstheme="minorHAnsi"/>
        </w:rPr>
        <w:t xml:space="preserve"> </w:t>
      </w:r>
      <w:r w:rsidRPr="000D766B">
        <w:rPr>
          <w:rFonts w:cstheme="minorHAnsi"/>
        </w:rPr>
        <w:t>Geoscience Education</w:t>
      </w:r>
      <w:r>
        <w:rPr>
          <w:rFonts w:cstheme="minorHAnsi"/>
        </w:rPr>
        <w:t>” (provided the rubric specified for the executive summary report)</w:t>
      </w:r>
    </w:p>
    <w:p w14:paraId="0A98FDFB" w14:textId="77D35D73" w:rsidR="00385F7C" w:rsidRDefault="00385F7C" w:rsidP="00385F7C">
      <w:pPr>
        <w:pStyle w:val="ListParagraph"/>
        <w:numPr>
          <w:ilvl w:val="0"/>
          <w:numId w:val="9"/>
        </w:numPr>
        <w:spacing w:after="200" w:line="276" w:lineRule="auto"/>
        <w:rPr>
          <w:rFonts w:cstheme="minorHAnsi"/>
        </w:rPr>
      </w:pPr>
      <w:r>
        <w:rPr>
          <w:rFonts w:cstheme="minorHAnsi"/>
        </w:rPr>
        <w:t xml:space="preserve">2016, </w:t>
      </w:r>
      <w:r w:rsidRPr="005656DF">
        <w:rPr>
          <w:rFonts w:cstheme="minorHAnsi"/>
        </w:rPr>
        <w:t>Microsoft, Microsoft Threat Modeling Tool 2016 User Guide</w:t>
      </w:r>
    </w:p>
    <w:p w14:paraId="440FEFBC" w14:textId="31E777B8" w:rsidR="00A611DD" w:rsidRPr="009318A0" w:rsidRDefault="00A611DD" w:rsidP="00A611DD">
      <w:pPr>
        <w:pStyle w:val="Heading2"/>
        <w:rPr>
          <w:rFonts w:asciiTheme="minorHAnsi" w:hAnsiTheme="minorHAnsi" w:cstheme="minorHAnsi"/>
        </w:rPr>
      </w:pPr>
      <w:r>
        <w:rPr>
          <w:rFonts w:asciiTheme="minorHAnsi" w:hAnsiTheme="minorHAnsi" w:cstheme="minorHAnsi"/>
        </w:rPr>
        <w:lastRenderedPageBreak/>
        <w:t>Example network diagrams</w:t>
      </w:r>
    </w:p>
    <w:p w14:paraId="796FA6F0" w14:textId="77777777" w:rsidR="00A611DD" w:rsidRDefault="00A611DD" w:rsidP="00A611DD">
      <w:pPr>
        <w:keepNext/>
        <w:jc w:val="center"/>
      </w:pPr>
      <w:r>
        <w:rPr>
          <w:noProof/>
        </w:rPr>
        <w:drawing>
          <wp:inline distT="0" distB="0" distL="0" distR="0" wp14:anchorId="5F51CE3C" wp14:editId="567978F0">
            <wp:extent cx="4729361" cy="3831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36509" cy="3837010"/>
                    </a:xfrm>
                    <a:prstGeom prst="rect">
                      <a:avLst/>
                    </a:prstGeom>
                    <a:noFill/>
                    <a:ln>
                      <a:noFill/>
                    </a:ln>
                  </pic:spPr>
                </pic:pic>
              </a:graphicData>
            </a:graphic>
          </wp:inline>
        </w:drawing>
      </w:r>
    </w:p>
    <w:p w14:paraId="4B6444DD" w14:textId="77777777" w:rsidR="00A611DD" w:rsidRDefault="00A611DD" w:rsidP="00A611DD">
      <w:pPr>
        <w:pStyle w:val="Caption"/>
        <w:jc w:val="center"/>
      </w:pPr>
      <w:r>
        <w:t xml:space="preserve">Figure </w:t>
      </w:r>
      <w:fldSimple w:instr=" SEQ Figure \* ARABIC ">
        <w:r>
          <w:rPr>
            <w:noProof/>
          </w:rPr>
          <w:t>2</w:t>
        </w:r>
      </w:fldSimple>
      <w:r>
        <w:t>-Internet edge design guide illustration</w:t>
      </w:r>
    </w:p>
    <w:p w14:paraId="60B2BFE7" w14:textId="77777777" w:rsidR="00A611DD" w:rsidRDefault="00A611DD" w:rsidP="00A611DD">
      <w:pPr>
        <w:keepNext/>
        <w:jc w:val="center"/>
      </w:pPr>
      <w:r>
        <w:rPr>
          <w:noProof/>
        </w:rPr>
        <w:drawing>
          <wp:inline distT="0" distB="0" distL="0" distR="0" wp14:anchorId="23260026" wp14:editId="05CE4D55">
            <wp:extent cx="3630970" cy="247691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2691" cy="2484913"/>
                    </a:xfrm>
                    <a:prstGeom prst="rect">
                      <a:avLst/>
                    </a:prstGeom>
                    <a:noFill/>
                    <a:ln>
                      <a:noFill/>
                    </a:ln>
                  </pic:spPr>
                </pic:pic>
              </a:graphicData>
            </a:graphic>
          </wp:inline>
        </w:drawing>
      </w:r>
    </w:p>
    <w:p w14:paraId="4478F728" w14:textId="77777777" w:rsidR="00A611DD" w:rsidRDefault="00A611DD" w:rsidP="00A611DD">
      <w:pPr>
        <w:pStyle w:val="Caption"/>
        <w:jc w:val="center"/>
      </w:pPr>
      <w:r>
        <w:t xml:space="preserve">Figure </w:t>
      </w:r>
      <w:fldSimple w:instr=" SEQ Figure \* ARABIC ">
        <w:r>
          <w:rPr>
            <w:noProof/>
          </w:rPr>
          <w:t>3</w:t>
        </w:r>
      </w:fldSimple>
      <w:r>
        <w:t>-LAN/WAN design guide illustration</w:t>
      </w:r>
    </w:p>
    <w:p w14:paraId="6FAE8522" w14:textId="77777777" w:rsidR="00A611DD" w:rsidRDefault="00A611DD" w:rsidP="00A611DD">
      <w:pPr>
        <w:keepNext/>
        <w:jc w:val="center"/>
      </w:pPr>
      <w:r>
        <w:rPr>
          <w:noProof/>
        </w:rPr>
        <w:lastRenderedPageBreak/>
        <w:drawing>
          <wp:inline distT="0" distB="0" distL="0" distR="0" wp14:anchorId="5690FF2D" wp14:editId="139A3DD0">
            <wp:extent cx="3964979" cy="42760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0192" cy="4292464"/>
                    </a:xfrm>
                    <a:prstGeom prst="rect">
                      <a:avLst/>
                    </a:prstGeom>
                    <a:noFill/>
                    <a:ln>
                      <a:noFill/>
                    </a:ln>
                  </pic:spPr>
                </pic:pic>
              </a:graphicData>
            </a:graphic>
          </wp:inline>
        </w:drawing>
      </w:r>
    </w:p>
    <w:p w14:paraId="15364DC2" w14:textId="77777777" w:rsidR="00A611DD" w:rsidRDefault="00A611DD" w:rsidP="00A611DD">
      <w:pPr>
        <w:pStyle w:val="Caption"/>
        <w:jc w:val="center"/>
      </w:pPr>
      <w:r>
        <w:t xml:space="preserve">Figure </w:t>
      </w:r>
      <w:fldSimple w:instr=" SEQ Figure \* ARABIC ">
        <w:r>
          <w:rPr>
            <w:noProof/>
          </w:rPr>
          <w:t>4</w:t>
        </w:r>
      </w:fldSimple>
      <w:r>
        <w:t>-Data center design guide illustration</w:t>
      </w:r>
    </w:p>
    <w:p w14:paraId="469EC664" w14:textId="77777777" w:rsidR="00A611DD" w:rsidRPr="00A611DD" w:rsidRDefault="00A611DD" w:rsidP="00A611DD">
      <w:pPr>
        <w:spacing w:after="200" w:line="276" w:lineRule="auto"/>
        <w:rPr>
          <w:rFonts w:cstheme="minorHAnsi"/>
        </w:rPr>
      </w:pPr>
    </w:p>
    <w:p w14:paraId="2A54317E" w14:textId="77777777" w:rsidR="00385F7C" w:rsidRPr="00033694" w:rsidRDefault="00385F7C" w:rsidP="00385F7C">
      <w:pPr>
        <w:jc w:val="both"/>
      </w:pPr>
    </w:p>
    <w:sectPr w:rsidR="00385F7C" w:rsidRPr="00033694" w:rsidSect="004866FF">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98ADD" w14:textId="77777777" w:rsidR="004866FF" w:rsidRDefault="004866FF" w:rsidP="00CD5F71">
      <w:pPr>
        <w:spacing w:after="0" w:line="240" w:lineRule="auto"/>
      </w:pPr>
      <w:r>
        <w:separator/>
      </w:r>
    </w:p>
  </w:endnote>
  <w:endnote w:type="continuationSeparator" w:id="0">
    <w:p w14:paraId="3E0EFD99" w14:textId="77777777" w:rsidR="004866FF" w:rsidRDefault="004866FF" w:rsidP="00CD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E27AC" w14:textId="3B3C325E" w:rsidR="00E7604A" w:rsidRPr="00274270" w:rsidRDefault="00274270" w:rsidP="00274270">
    <w:pPr>
      <w:pStyle w:val="Footer"/>
      <w:jc w:val="center"/>
    </w:pPr>
    <w:r>
      <w:t>Copyright 202</w:t>
    </w:r>
    <w:r w:rsidR="00AE4608">
      <w:t>5</w:t>
    </w:r>
    <w:r>
      <w:t>, www.reubenjohnston.com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02F1C" w14:textId="77777777" w:rsidR="004866FF" w:rsidRDefault="004866FF" w:rsidP="00CD5F71">
      <w:pPr>
        <w:spacing w:after="0" w:line="240" w:lineRule="auto"/>
      </w:pPr>
      <w:r>
        <w:separator/>
      </w:r>
    </w:p>
  </w:footnote>
  <w:footnote w:type="continuationSeparator" w:id="0">
    <w:p w14:paraId="3F121BD3" w14:textId="77777777" w:rsidR="004866FF" w:rsidRDefault="004866FF" w:rsidP="00CD5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3DF70" w14:textId="77777777" w:rsidR="00CD5F71" w:rsidRDefault="00CD5F71" w:rsidP="00CD5F71">
    <w:pPr>
      <w:pStyle w:val="Header"/>
      <w:jc w:val="center"/>
    </w:pPr>
    <w:r w:rsidRPr="00DA332A">
      <w:rPr>
        <w:noProof/>
      </w:rPr>
      <w:drawing>
        <wp:inline distT="0" distB="0" distL="0" distR="0" wp14:anchorId="436E5902" wp14:editId="7B596A07">
          <wp:extent cx="5943600" cy="789305"/>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89305"/>
                  </a:xfrm>
                  <a:prstGeom prst="rect">
                    <a:avLst/>
                  </a:prstGeom>
                  <a:noFill/>
                  <a:ln>
                    <a:noFill/>
                  </a:ln>
                  <a:effectLst/>
                </pic:spPr>
              </pic:pic>
            </a:graphicData>
          </a:graphic>
        </wp:inline>
      </w:drawing>
    </w:r>
  </w:p>
  <w:p w14:paraId="062F9964" w14:textId="77777777" w:rsidR="00CD5F71" w:rsidRDefault="00CD5F71" w:rsidP="00CD5F71">
    <w:pPr>
      <w:pStyle w:val="Header"/>
      <w:jc w:val="center"/>
    </w:pPr>
  </w:p>
  <w:p w14:paraId="6B1C52AA" w14:textId="53BCEE04" w:rsidR="00CD5F71" w:rsidRPr="00CD5F71" w:rsidRDefault="00CD5F71">
    <w:pPr>
      <w:pStyle w:val="Header"/>
      <w:rPr>
        <w:color w:val="0563C1" w:themeColor="hyperlink"/>
        <w:u w:val="single"/>
      </w:rPr>
    </w:pPr>
    <w:r>
      <w:t>EN.650.6</w:t>
    </w:r>
    <w:r w:rsidR="00515EA5">
      <w:t>24</w:t>
    </w:r>
    <w:r>
      <w:t xml:space="preserve">, </w:t>
    </w:r>
    <w:r w:rsidR="00515EA5">
      <w:t>Network Security</w:t>
    </w:r>
    <w:r>
      <w:t xml:space="preserve">, </w:t>
    </w:r>
    <w:r w:rsidR="00515EA5">
      <w:t>Spring</w:t>
    </w:r>
    <w:r>
      <w:t xml:space="preserve"> 20</w:t>
    </w:r>
    <w:r w:rsidR="00515EA5">
      <w:t>2</w:t>
    </w:r>
    <w:r w:rsidR="00AE4608">
      <w:t>5</w:t>
    </w:r>
    <w:r>
      <w:t xml:space="preserve"> </w:t>
    </w:r>
    <w:r w:rsidR="00515EA5">
      <w:t xml:space="preserve">    </w:t>
    </w:r>
    <w:r>
      <w:t xml:space="preserve">                                  </w:t>
    </w:r>
    <w:r w:rsidR="00515EA5">
      <w:tab/>
      <w:t xml:space="preserve">                     </w:t>
    </w:r>
    <w:r>
      <w:t xml:space="preserve">Instructor: Reuben Johnston, </w:t>
    </w:r>
    <w:hyperlink r:id="rId2" w:history="1">
      <w:r>
        <w:rPr>
          <w:rStyle w:val="Hyperlink"/>
        </w:rPr>
        <w:t>reub@jhu.edu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965CF"/>
    <w:multiLevelType w:val="hybridMultilevel"/>
    <w:tmpl w:val="ECC83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7A57F0"/>
    <w:multiLevelType w:val="hybridMultilevel"/>
    <w:tmpl w:val="9202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5403F"/>
    <w:multiLevelType w:val="hybridMultilevel"/>
    <w:tmpl w:val="DB90AD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7008B3"/>
    <w:multiLevelType w:val="hybridMultilevel"/>
    <w:tmpl w:val="DACA1C22"/>
    <w:lvl w:ilvl="0" w:tplc="B73E42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C04D2"/>
    <w:multiLevelType w:val="hybridMultilevel"/>
    <w:tmpl w:val="244E446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C60A1"/>
    <w:multiLevelType w:val="hybridMultilevel"/>
    <w:tmpl w:val="576E684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4D063B"/>
    <w:multiLevelType w:val="hybridMultilevel"/>
    <w:tmpl w:val="68C0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603DB"/>
    <w:multiLevelType w:val="hybridMultilevel"/>
    <w:tmpl w:val="5334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63B7C"/>
    <w:multiLevelType w:val="hybridMultilevel"/>
    <w:tmpl w:val="94C8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513AF"/>
    <w:multiLevelType w:val="hybridMultilevel"/>
    <w:tmpl w:val="A4141F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AB53743"/>
    <w:multiLevelType w:val="hybridMultilevel"/>
    <w:tmpl w:val="939A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019303">
    <w:abstractNumId w:val="0"/>
  </w:num>
  <w:num w:numId="2" w16cid:durableId="1742216817">
    <w:abstractNumId w:val="5"/>
  </w:num>
  <w:num w:numId="3" w16cid:durableId="625745388">
    <w:abstractNumId w:val="7"/>
  </w:num>
  <w:num w:numId="4" w16cid:durableId="242564993">
    <w:abstractNumId w:val="8"/>
  </w:num>
  <w:num w:numId="5" w16cid:durableId="1295867134">
    <w:abstractNumId w:val="10"/>
  </w:num>
  <w:num w:numId="6" w16cid:durableId="832260459">
    <w:abstractNumId w:val="1"/>
  </w:num>
  <w:num w:numId="7" w16cid:durableId="490609556">
    <w:abstractNumId w:val="4"/>
  </w:num>
  <w:num w:numId="8" w16cid:durableId="1003973152">
    <w:abstractNumId w:val="3"/>
  </w:num>
  <w:num w:numId="9" w16cid:durableId="701711040">
    <w:abstractNumId w:val="9"/>
  </w:num>
  <w:num w:numId="10" w16cid:durableId="632904661">
    <w:abstractNumId w:val="6"/>
  </w:num>
  <w:num w:numId="11" w16cid:durableId="1555117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694"/>
    <w:rsid w:val="00033694"/>
    <w:rsid w:val="000410E8"/>
    <w:rsid w:val="00064066"/>
    <w:rsid w:val="00085558"/>
    <w:rsid w:val="000A6FA1"/>
    <w:rsid w:val="000A7859"/>
    <w:rsid w:val="00104560"/>
    <w:rsid w:val="00137674"/>
    <w:rsid w:val="00157AE4"/>
    <w:rsid w:val="00170D1A"/>
    <w:rsid w:val="00173424"/>
    <w:rsid w:val="00184C0E"/>
    <w:rsid w:val="001B366A"/>
    <w:rsid w:val="00200E64"/>
    <w:rsid w:val="002128B7"/>
    <w:rsid w:val="00214964"/>
    <w:rsid w:val="00235914"/>
    <w:rsid w:val="00256BAD"/>
    <w:rsid w:val="002706B4"/>
    <w:rsid w:val="00274270"/>
    <w:rsid w:val="002C6B66"/>
    <w:rsid w:val="002F2555"/>
    <w:rsid w:val="00306461"/>
    <w:rsid w:val="00311ED1"/>
    <w:rsid w:val="00312DB7"/>
    <w:rsid w:val="00320865"/>
    <w:rsid w:val="003506E0"/>
    <w:rsid w:val="0036503A"/>
    <w:rsid w:val="00385F7C"/>
    <w:rsid w:val="00387B6C"/>
    <w:rsid w:val="00390E0B"/>
    <w:rsid w:val="0039733F"/>
    <w:rsid w:val="003B7D86"/>
    <w:rsid w:val="003C50FB"/>
    <w:rsid w:val="003F6A07"/>
    <w:rsid w:val="00414E9A"/>
    <w:rsid w:val="004218A6"/>
    <w:rsid w:val="00422B2C"/>
    <w:rsid w:val="004359B4"/>
    <w:rsid w:val="00474ECD"/>
    <w:rsid w:val="004866FF"/>
    <w:rsid w:val="004B5667"/>
    <w:rsid w:val="004E26E6"/>
    <w:rsid w:val="004E4C20"/>
    <w:rsid w:val="004E618B"/>
    <w:rsid w:val="004E75D0"/>
    <w:rsid w:val="00515EA5"/>
    <w:rsid w:val="00546E6A"/>
    <w:rsid w:val="00574DD6"/>
    <w:rsid w:val="00592F8D"/>
    <w:rsid w:val="005C6E93"/>
    <w:rsid w:val="005F27B7"/>
    <w:rsid w:val="00625EDF"/>
    <w:rsid w:val="006267C3"/>
    <w:rsid w:val="00636C2C"/>
    <w:rsid w:val="006459F9"/>
    <w:rsid w:val="006635D6"/>
    <w:rsid w:val="00667B05"/>
    <w:rsid w:val="00681155"/>
    <w:rsid w:val="006B2CBC"/>
    <w:rsid w:val="006B3105"/>
    <w:rsid w:val="006C7CD5"/>
    <w:rsid w:val="006D1759"/>
    <w:rsid w:val="006D211F"/>
    <w:rsid w:val="007767B1"/>
    <w:rsid w:val="00786FB1"/>
    <w:rsid w:val="00790A14"/>
    <w:rsid w:val="00796061"/>
    <w:rsid w:val="007E39B7"/>
    <w:rsid w:val="007F2FEA"/>
    <w:rsid w:val="007F5A01"/>
    <w:rsid w:val="007F7B83"/>
    <w:rsid w:val="00854A39"/>
    <w:rsid w:val="00856A3B"/>
    <w:rsid w:val="00874C44"/>
    <w:rsid w:val="00875BB2"/>
    <w:rsid w:val="00884AC0"/>
    <w:rsid w:val="0089580E"/>
    <w:rsid w:val="00897B0F"/>
    <w:rsid w:val="008B60EC"/>
    <w:rsid w:val="008D1433"/>
    <w:rsid w:val="008F1B21"/>
    <w:rsid w:val="009016A9"/>
    <w:rsid w:val="009060F3"/>
    <w:rsid w:val="00910F38"/>
    <w:rsid w:val="00921306"/>
    <w:rsid w:val="00954F3F"/>
    <w:rsid w:val="00965044"/>
    <w:rsid w:val="00994542"/>
    <w:rsid w:val="00994712"/>
    <w:rsid w:val="00994847"/>
    <w:rsid w:val="00995774"/>
    <w:rsid w:val="00A11852"/>
    <w:rsid w:val="00A2584C"/>
    <w:rsid w:val="00A42793"/>
    <w:rsid w:val="00A51D4E"/>
    <w:rsid w:val="00A611DD"/>
    <w:rsid w:val="00A90F31"/>
    <w:rsid w:val="00AB2980"/>
    <w:rsid w:val="00AE4608"/>
    <w:rsid w:val="00B201CB"/>
    <w:rsid w:val="00B32499"/>
    <w:rsid w:val="00B36BCA"/>
    <w:rsid w:val="00B4094E"/>
    <w:rsid w:val="00B6413B"/>
    <w:rsid w:val="00BE70B1"/>
    <w:rsid w:val="00C069D2"/>
    <w:rsid w:val="00C211A3"/>
    <w:rsid w:val="00C250AE"/>
    <w:rsid w:val="00C4023B"/>
    <w:rsid w:val="00C51F9D"/>
    <w:rsid w:val="00C70E36"/>
    <w:rsid w:val="00CA08C5"/>
    <w:rsid w:val="00CD01E7"/>
    <w:rsid w:val="00CD0B3C"/>
    <w:rsid w:val="00CD5F71"/>
    <w:rsid w:val="00CF185B"/>
    <w:rsid w:val="00CF640F"/>
    <w:rsid w:val="00D402B4"/>
    <w:rsid w:val="00D42120"/>
    <w:rsid w:val="00D4634E"/>
    <w:rsid w:val="00D632A0"/>
    <w:rsid w:val="00DB1A1A"/>
    <w:rsid w:val="00DC5F74"/>
    <w:rsid w:val="00DC7751"/>
    <w:rsid w:val="00DD6DE6"/>
    <w:rsid w:val="00DF6612"/>
    <w:rsid w:val="00E469B8"/>
    <w:rsid w:val="00E54356"/>
    <w:rsid w:val="00E7604A"/>
    <w:rsid w:val="00E85534"/>
    <w:rsid w:val="00E8613C"/>
    <w:rsid w:val="00E87135"/>
    <w:rsid w:val="00EA2CFF"/>
    <w:rsid w:val="00EB69CA"/>
    <w:rsid w:val="00EC4B8C"/>
    <w:rsid w:val="00EF6B51"/>
    <w:rsid w:val="00F059E2"/>
    <w:rsid w:val="00F10D7C"/>
    <w:rsid w:val="00F13237"/>
    <w:rsid w:val="00F30A18"/>
    <w:rsid w:val="00F5393C"/>
    <w:rsid w:val="00F67C16"/>
    <w:rsid w:val="00F736EA"/>
    <w:rsid w:val="00FA59B5"/>
    <w:rsid w:val="00FA6A0A"/>
    <w:rsid w:val="00FC2F48"/>
    <w:rsid w:val="00FC67EE"/>
    <w:rsid w:val="00FD439B"/>
    <w:rsid w:val="00FD5ABB"/>
    <w:rsid w:val="00FE22EE"/>
    <w:rsid w:val="00FF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D44E"/>
  <w15:chartTrackingRefBased/>
  <w15:docId w15:val="{32DE51F4-DC1B-4947-857F-D53BBADC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E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5E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5F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3694"/>
    <w:pPr>
      <w:spacing w:after="200" w:line="240" w:lineRule="auto"/>
    </w:pPr>
    <w:rPr>
      <w:i/>
      <w:iCs/>
      <w:color w:val="44546A" w:themeColor="text2"/>
      <w:sz w:val="18"/>
      <w:szCs w:val="18"/>
    </w:rPr>
  </w:style>
  <w:style w:type="paragraph" w:styleId="ListParagraph">
    <w:name w:val="List Paragraph"/>
    <w:basedOn w:val="Normal"/>
    <w:uiPriority w:val="34"/>
    <w:qFormat/>
    <w:rsid w:val="00474ECD"/>
    <w:pPr>
      <w:ind w:left="720"/>
      <w:contextualSpacing/>
    </w:pPr>
  </w:style>
  <w:style w:type="character" w:customStyle="1" w:styleId="Heading1Char">
    <w:name w:val="Heading 1 Char"/>
    <w:basedOn w:val="DefaultParagraphFont"/>
    <w:link w:val="Heading1"/>
    <w:uiPriority w:val="9"/>
    <w:rsid w:val="00CD0B3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D5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F71"/>
  </w:style>
  <w:style w:type="paragraph" w:styleId="Footer">
    <w:name w:val="footer"/>
    <w:basedOn w:val="Normal"/>
    <w:link w:val="FooterChar"/>
    <w:uiPriority w:val="99"/>
    <w:unhideWhenUsed/>
    <w:rsid w:val="00CD5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F71"/>
  </w:style>
  <w:style w:type="character" w:styleId="Hyperlink">
    <w:name w:val="Hyperlink"/>
    <w:basedOn w:val="DefaultParagraphFont"/>
    <w:uiPriority w:val="99"/>
    <w:unhideWhenUsed/>
    <w:rsid w:val="00CD5F71"/>
    <w:rPr>
      <w:color w:val="0563C1" w:themeColor="hyperlink"/>
      <w:u w:val="single"/>
    </w:rPr>
  </w:style>
  <w:style w:type="character" w:customStyle="1" w:styleId="Heading2Char">
    <w:name w:val="Heading 2 Char"/>
    <w:basedOn w:val="DefaultParagraphFont"/>
    <w:link w:val="Heading2"/>
    <w:uiPriority w:val="9"/>
    <w:rsid w:val="00515E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5EA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85F7C"/>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170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D1A"/>
    <w:rPr>
      <w:rFonts w:ascii="Segoe UI" w:hAnsi="Segoe UI" w:cs="Segoe UI"/>
      <w:sz w:val="18"/>
      <w:szCs w:val="18"/>
    </w:rPr>
  </w:style>
  <w:style w:type="character" w:styleId="FollowedHyperlink">
    <w:name w:val="FollowedHyperlink"/>
    <w:basedOn w:val="DefaultParagraphFont"/>
    <w:uiPriority w:val="99"/>
    <w:semiHidden/>
    <w:unhideWhenUsed/>
    <w:rsid w:val="008D1433"/>
    <w:rPr>
      <w:color w:val="954F72" w:themeColor="followedHyperlink"/>
      <w:u w:val="single"/>
    </w:rPr>
  </w:style>
  <w:style w:type="table" w:styleId="TableGrid">
    <w:name w:val="Table Grid"/>
    <w:basedOn w:val="TableNormal"/>
    <w:uiPriority w:val="39"/>
    <w:rsid w:val="007F5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00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works.com/products/yed" TargetMode="External"/><Relationship Id="rId13" Type="http://schemas.openxmlformats.org/officeDocument/2006/relationships/hyperlink" Target="https://www.cisco.com/c/dam/en/us/td/docs/solutions/CVD/Oct2015/Internet_Edge_Design_Oct2015.pdf" TargetMode="External"/><Relationship Id="rId18" Type="http://schemas.openxmlformats.org/officeDocument/2006/relationships/hyperlink" Target="http://cyberspaceandtime.com/Threat_Modeling_Lessons_from_Star_Wars_(and_Elsewhere)/KLpgaoD8ySM.video"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www.cisco.com/c/dam/en/us/td/docs/solutions/CVD/Aug2014/CVD-DataCenterDesignGuide-AUG14.pdf" TargetMode="External"/><Relationship Id="rId17" Type="http://schemas.openxmlformats.org/officeDocument/2006/relationships/hyperlink" Target="https://github.com/matthiasrohr/OTM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roquestcombo.safaribooksonline.com.proxy1.library.jhu.edu/book/networking/security/9781118810057"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sco.com/c/dam/en/us/td/docs/solutions/CVD/Campus/CVD-Campus-LAN-WLAN-Design-Guide-2018JAN.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sdn.microsoft.com/en-us/library/aa302418.aspx" TargetMode="External"/><Relationship Id="rId23" Type="http://schemas.openxmlformats.org/officeDocument/2006/relationships/footer" Target="footer1.xml"/><Relationship Id="rId10" Type="http://schemas.openxmlformats.org/officeDocument/2006/relationships/hyperlink" Target="https://csrc.nist.gov/publications/sp800"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gowenrw/yEd_network_palettes" TargetMode="External"/><Relationship Id="rId14" Type="http://schemas.openxmlformats.org/officeDocument/2006/relationships/hyperlink" Target="https://msdn.microsoft.com/en-us/library/ff648644.aspx"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reub@jhu.edu"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3052</TotalTime>
  <Pages>7</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Reuben A.</dc:creator>
  <cp:keywords/>
  <dc:description/>
  <cp:lastModifiedBy>Reuben Johnston</cp:lastModifiedBy>
  <cp:revision>73</cp:revision>
  <cp:lastPrinted>2022-02-10T13:42:00Z</cp:lastPrinted>
  <dcterms:created xsi:type="dcterms:W3CDTF">2020-02-04T02:02:00Z</dcterms:created>
  <dcterms:modified xsi:type="dcterms:W3CDTF">2025-02-08T03:13:00Z</dcterms:modified>
</cp:coreProperties>
</file>